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04.05pt;height:62.35pt;mso-position-horizontal-relative:char;mso-position-vertical-relative:line" id="docshapegroup2" coordorigin="0,0" coordsize="10081,1247">
            <v:rect style="position:absolute;left:0;top:74;width:10081;height:1095" id="docshape3" filled="true" fillcolor="#327391" stroked="false">
              <v:fill type="solid"/>
            </v:rect>
            <v:shape style="position:absolute;left:2669;top:76;width:1095;height:1095" type="#_x0000_t75" id="docshape4" stroked="false">
              <v:imagedata r:id="rId6" o:title=""/>
            </v:shape>
            <v:shape style="position:absolute;left:2631;top:38;width:1171;height:1171" id="docshape5" coordorigin="2632,38" coordsize="1171,1171" path="m2632,76l2632,1208,3802,1208,3802,38,2632,38,2632,76xe" filled="false" stroked="true" strokeweight="3.8pt" strokecolor="#ffffff">
              <v:path arrowok="t"/>
              <v:stroke dashstyle="solid"/>
            </v:shape>
            <v:shape style="position:absolute;left:336;top:232;width:1917;height:796" type="#_x0000_t202" id="docshape6" filled="false" stroked="false">
              <v:textbox inset="0,0,0,0">
                <w:txbxContent>
                  <w:p>
                    <w:pPr>
                      <w:spacing w:line="787" w:lineRule="exact" w:before="0"/>
                      <w:ind w:left="0" w:right="0" w:firstLine="0"/>
                      <w:jc w:val="left"/>
                      <w:rPr>
                        <w:b/>
                        <w:sz w:val="69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TIP</w:t>
                    </w:r>
                    <w:r>
                      <w:rPr>
                        <w:b/>
                        <w:color w:val="FFFFFF"/>
                        <w:spacing w:val="75"/>
                        <w:w w:val="85"/>
                        <w:sz w:val="69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4731;top:524;width:4424;height:242" type="#_x0000_t202" id="docshape7" filled="false" stroked="false">
              <v:textbox inset="0,0,0,0">
                <w:txbxContent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FFFFFF"/>
                        <w:sz w:val="20"/>
                      </w:rPr>
                      <w:t>TREATMENT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FOR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STIMULANT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USE</w:t>
                    </w:r>
                    <w:r>
                      <w:rPr>
                        <w:rFonts w:ascii="Lucida Sans"/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z w:val="20"/>
                      </w:rPr>
                      <w:t>DISORDERS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8"/>
        <w:ind w:left="0"/>
        <w:rPr>
          <w:rFonts w:ascii="Times New Roman"/>
          <w:sz w:val="25"/>
        </w:rPr>
      </w:pPr>
    </w:p>
    <w:p>
      <w:pPr>
        <w:pStyle w:val="Title"/>
      </w:pPr>
      <w:r>
        <w:rPr>
          <w:color w:val="414042"/>
          <w:w w:val="90"/>
        </w:rPr>
        <w:t>Chapter</w:t>
      </w:r>
      <w:r>
        <w:rPr>
          <w:color w:val="414042"/>
          <w:spacing w:val="55"/>
          <w:w w:val="90"/>
        </w:rPr>
        <w:t> </w:t>
      </w:r>
      <w:r>
        <w:rPr>
          <w:color w:val="414042"/>
          <w:w w:val="90"/>
        </w:rPr>
        <w:t>6—Treatment</w:t>
      </w:r>
      <w:r>
        <w:rPr>
          <w:color w:val="414042"/>
          <w:spacing w:val="56"/>
          <w:w w:val="90"/>
        </w:rPr>
        <w:t> </w:t>
      </w:r>
      <w:r>
        <w:rPr>
          <w:color w:val="414042"/>
          <w:w w:val="90"/>
        </w:rPr>
        <w:t>Considerations</w:t>
      </w:r>
      <w:r>
        <w:rPr>
          <w:color w:val="414042"/>
          <w:spacing w:val="56"/>
          <w:w w:val="90"/>
        </w:rPr>
        <w:t> </w:t>
      </w:r>
      <w:r>
        <w:rPr>
          <w:color w:val="414042"/>
          <w:w w:val="90"/>
        </w:rPr>
        <w:t>for</w:t>
      </w:r>
      <w:r>
        <w:rPr>
          <w:color w:val="414042"/>
          <w:spacing w:val="-122"/>
          <w:w w:val="90"/>
        </w:rPr>
        <w:t> </w:t>
      </w:r>
      <w:r>
        <w:rPr>
          <w:color w:val="414042"/>
        </w:rPr>
        <w:t>Special</w:t>
      </w:r>
      <w:r>
        <w:rPr>
          <w:color w:val="414042"/>
          <w:spacing w:val="-20"/>
        </w:rPr>
        <w:t> </w:t>
      </w:r>
      <w:r>
        <w:rPr>
          <w:color w:val="414042"/>
        </w:rPr>
        <w:t>Populations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19"/>
        </w:rPr>
      </w:pPr>
    </w:p>
    <w:p>
      <w:pPr>
        <w:pStyle w:val="BodyText"/>
        <w:spacing w:line="247" w:lineRule="auto"/>
        <w:ind w:left="5340" w:right="284"/>
      </w:pPr>
      <w:r>
        <w:rPr/>
        <w:pict>
          <v:group style="position:absolute;margin-left:54pt;margin-top:3.618115pt;width:243.5pt;height:389.45pt;mso-position-horizontal-relative:page;mso-position-vertical-relative:paragraph;z-index:15729152" id="docshapegroup8" coordorigin="1080,72" coordsize="4870,7789">
            <v:rect style="position:absolute;left:1085;top:77;width:4860;height:5" id="docshape9" filled="true" fillcolor="#f7f8f9" stroked="false">
              <v:fill type="solid"/>
            </v:rect>
            <v:rect style="position:absolute;left:1085;top:77;width:4860;height:7779" id="docshape10" filled="false" stroked="true" strokeweight=".5pt" strokecolor="#d45744">
              <v:stroke dashstyle="solid"/>
            </v:rect>
            <v:shape style="position:absolute;left:1090;top:612;width:4850;height:7239" type="#_x0000_t202" id="docshape11" filled="true" fillcolor="#f7f8f9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27"/>
                      <w:ind w:left="360" w:right="268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Populations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that experience health disparities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 related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to systems of care and engagement in</w:t>
                    </w:r>
                    <w:r>
                      <w:rPr>
                        <w:rFonts w:ascii="Arial Black"/>
                        <w:color w:val="414042"/>
                        <w:spacing w:val="-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care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may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experience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higher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rates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stimulant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use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6"/>
                        <w:w w:val="90"/>
                        <w:sz w:val="18"/>
                      </w:rPr>
                      <w:t>disorder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increased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issues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with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accessing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care</w:t>
                    </w:r>
                  </w:p>
                  <w:p>
                    <w:pPr>
                      <w:spacing w:line="264" w:lineRule="auto" w:before="1"/>
                      <w:ind w:left="360" w:right="67" w:firstLine="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for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stimulant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use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disorders,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may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be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more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2"/>
                        <w:w w:val="90"/>
                        <w:sz w:val="18"/>
                      </w:rPr>
                      <w:t>likely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to experience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secondary negative consequences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6"/>
                        <w:w w:val="90"/>
                        <w:sz w:val="18"/>
                      </w:rPr>
                      <w:t>related to these vulnerabilities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(e.g., trauma,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communicable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diseases).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19"/>
                      <w:ind w:left="360" w:right="225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Clinicians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should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strive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understand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the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needs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6"/>
                        <w:w w:val="90"/>
                        <w:sz w:val="18"/>
                      </w:rPr>
                      <w:t>special populations, as well as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the access-to-care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issues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treatment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considerations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they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face.</w:t>
                    </w:r>
                  </w:p>
                  <w:p>
                    <w:pPr>
                      <w:spacing w:line="264" w:lineRule="auto" w:before="0"/>
                      <w:ind w:left="360" w:right="319" w:firstLine="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In doing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so, clinicians are more likely to provide</w:t>
                    </w:r>
                    <w:r>
                      <w:rPr>
                        <w:rFonts w:ascii="Arial Black"/>
                        <w:color w:val="414042"/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5"/>
                        <w:w w:val="90"/>
                        <w:sz w:val="18"/>
                      </w:rPr>
                      <w:t>patient-centered,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effective</w:t>
                    </w:r>
                    <w:r>
                      <w:rPr>
                        <w:rFonts w:asci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stimulant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use</w:t>
                    </w:r>
                    <w:r>
                      <w:rPr>
                        <w:rFonts w:asci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4"/>
                        <w:w w:val="90"/>
                        <w:sz w:val="18"/>
                      </w:rPr>
                      <w:t>disorder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pacing w:val="-8"/>
                        <w:w w:val="95"/>
                        <w:sz w:val="18"/>
                      </w:rPr>
                      <w:t>care that maximizes rapport </w:t>
                    </w:r>
                    <w:r>
                      <w:rPr>
                        <w:rFonts w:ascii="Arial Black"/>
                        <w:color w:val="414042"/>
                        <w:spacing w:val="-7"/>
                        <w:w w:val="95"/>
                        <w:sz w:val="18"/>
                      </w:rPr>
                      <w:t>and treatment</w:t>
                    </w:r>
                    <w:r>
                      <w:rPr>
                        <w:rFonts w:ascii="Arial Black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z w:val="18"/>
                      </w:rPr>
                      <w:t>engagement.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20"/>
                      <w:ind w:left="360" w:right="284" w:hanging="180"/>
                      <w:jc w:val="left"/>
                      <w:rPr>
                        <w:rFonts w:ascii="Arial Black" w:hAns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 w:hAnsi="Arial Black"/>
                        <w:color w:val="414042"/>
                        <w:spacing w:val="-4"/>
                        <w:w w:val="90"/>
                        <w:sz w:val="18"/>
                      </w:rPr>
                      <w:t>When possible, clinicians should tailor their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4"/>
                        <w:w w:val="90"/>
                        <w:sz w:val="18"/>
                      </w:rPr>
                      <w:t>services to members of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0"/>
                        <w:sz w:val="18"/>
                      </w:rPr>
                      <w:t>special populations to</w:t>
                    </w:r>
                    <w:r>
                      <w:rPr>
                        <w:rFonts w:ascii="Arial Black" w:hAnsi="Arial Black"/>
                        <w:color w:val="414042"/>
                        <w:spacing w:val="-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0"/>
                        <w:sz w:val="18"/>
                      </w:rPr>
                      <w:t>accommodate a given population’s particular</w:t>
                    </w:r>
                    <w:r>
                      <w:rPr>
                        <w:rFonts w:ascii="Arial Black" w:hAnsi="Arial Black"/>
                        <w:color w:val="414042"/>
                        <w:spacing w:val="-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8"/>
                        <w:w w:val="95"/>
                        <w:sz w:val="18"/>
                      </w:rPr>
                      <w:t>needs. </w:t>
                    </w:r>
                    <w:r>
                      <w:rPr>
                        <w:rFonts w:ascii="Arial Black" w:hAnsi="Arial Black"/>
                        <w:color w:val="414042"/>
                        <w:spacing w:val="-7"/>
                        <w:w w:val="95"/>
                        <w:sz w:val="18"/>
                      </w:rPr>
                      <w:t>Examples include having gender-</w:t>
                    </w:r>
                    <w:r>
                      <w:rPr>
                        <w:rFonts w:ascii="Arial Black" w:hAnsi="Arial Black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8"/>
                        <w:w w:val="95"/>
                        <w:sz w:val="18"/>
                      </w:rPr>
                      <w:t>responsive </w:t>
                    </w:r>
                    <w:r>
                      <w:rPr>
                        <w:rFonts w:ascii="Arial Black" w:hAnsi="Arial Black"/>
                        <w:color w:val="414042"/>
                        <w:spacing w:val="-7"/>
                        <w:w w:val="95"/>
                        <w:sz w:val="18"/>
                      </w:rPr>
                      <w:t>treatment programs for women or</w:t>
                    </w:r>
                    <w:r>
                      <w:rPr>
                        <w:rFonts w:ascii="Arial Black" w:hAnsi="Arial Black"/>
                        <w:color w:val="414042"/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0"/>
                        <w:sz w:val="18"/>
                      </w:rPr>
                      <w:t>programs speciﬁcally designed for populations</w:t>
                    </w:r>
                    <w:r>
                      <w:rPr>
                        <w:rFonts w:ascii="Arial Black" w:hAnsi="Arial Black"/>
                        <w:color w:val="414042"/>
                        <w:spacing w:val="-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0"/>
                        <w:sz w:val="18"/>
                      </w:rPr>
                      <w:t>that</w:t>
                    </w:r>
                    <w:r>
                      <w:rPr>
                        <w:rFonts w:ascii="Arial Black" w:hAns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0"/>
                        <w:sz w:val="18"/>
                      </w:rPr>
                      <w:t>may</w:t>
                    </w:r>
                    <w:r>
                      <w:rPr>
                        <w:rFonts w:ascii="Arial Black" w:hAns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0"/>
                        <w:sz w:val="18"/>
                      </w:rPr>
                      <w:t>experience</w:t>
                    </w:r>
                    <w:r>
                      <w:rPr>
                        <w:rFonts w:ascii="Arial Black" w:hAns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0"/>
                        <w:sz w:val="18"/>
                      </w:rPr>
                      <w:t>xenophobia</w:t>
                    </w:r>
                    <w:r>
                      <w:rPr>
                        <w:rFonts w:ascii="Arial Black" w:hAns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2"/>
                        <w:w w:val="90"/>
                        <w:sz w:val="18"/>
                      </w:rPr>
                      <w:t>or</w:t>
                    </w:r>
                    <w:r>
                      <w:rPr>
                        <w:rFonts w:ascii="Arial Black" w:hAnsi="Arial Black"/>
                        <w:color w:val="414042"/>
                        <w:spacing w:val="-2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2"/>
                        <w:w w:val="90"/>
                        <w:sz w:val="18"/>
                      </w:rPr>
                      <w:t>racism</w:t>
                    </w:r>
                    <w:r>
                      <w:rPr>
                        <w:rFonts w:ascii="Arial Black" w:hAnsi="Arial Black"/>
                        <w:color w:val="414042"/>
                        <w:spacing w:val="-1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2"/>
                        <w:w w:val="90"/>
                        <w:sz w:val="18"/>
                      </w:rPr>
                      <w:t>within</w:t>
                    </w:r>
                    <w:r>
                      <w:rPr>
                        <w:rFonts w:ascii="Arial Black" w:hAns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4"/>
                        <w:w w:val="90"/>
                        <w:sz w:val="18"/>
                      </w:rPr>
                      <w:t>the healthcare system. Clinicians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0"/>
                        <w:sz w:val="18"/>
                      </w:rPr>
                      <w:t>may need to</w:t>
                    </w:r>
                    <w:r>
                      <w:rPr>
                        <w:rFonts w:ascii="Arial Black" w:hAnsi="Arial Black"/>
                        <w:color w:val="414042"/>
                        <w:spacing w:val="-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4"/>
                        <w:w w:val="90"/>
                        <w:sz w:val="18"/>
                      </w:rPr>
                      <w:t>seek guidance from </w:t>
                    </w:r>
                    <w:r>
                      <w:rPr>
                        <w:rFonts w:ascii="Arial Black" w:hAnsi="Arial Black"/>
                        <w:color w:val="414042"/>
                        <w:spacing w:val="-3"/>
                        <w:w w:val="90"/>
                        <w:sz w:val="18"/>
                      </w:rPr>
                      <w:t>experts in these special</w:t>
                    </w:r>
                    <w:r>
                      <w:rPr>
                        <w:rFonts w:ascii="Arial Black" w:hAnsi="Arial Black"/>
                        <w:color w:val="414042"/>
                        <w:spacing w:val="-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8"/>
                        <w:w w:val="95"/>
                        <w:sz w:val="18"/>
                      </w:rPr>
                      <w:t>populations</w:t>
                    </w:r>
                    <w:r>
                      <w:rPr>
                        <w:rFonts w:ascii="Arial Black" w:hAnsi="Arial Black"/>
                        <w:color w:val="414042"/>
                        <w:spacing w:val="-2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8"/>
                        <w:w w:val="95"/>
                        <w:sz w:val="18"/>
                      </w:rPr>
                      <w:t>when</w:t>
                    </w:r>
                    <w:r>
                      <w:rPr>
                        <w:rFonts w:ascii="Arial Black" w:hAnsi="Arial Black"/>
                        <w:color w:val="414042"/>
                        <w:spacing w:val="-2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7"/>
                        <w:w w:val="95"/>
                        <w:sz w:val="18"/>
                      </w:rPr>
                      <w:t>tailoring</w:t>
                    </w:r>
                    <w:r>
                      <w:rPr>
                        <w:rFonts w:ascii="Arial Black" w:hAnsi="Arial Black"/>
                        <w:color w:val="414042"/>
                        <w:spacing w:val="-23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spacing w:val="-7"/>
                        <w:w w:val="95"/>
                        <w:sz w:val="18"/>
                      </w:rPr>
                      <w:t>treatment.</w:t>
                    </w:r>
                  </w:p>
                </w:txbxContent>
              </v:textbox>
              <v:fill type="solid"/>
              <w10:wrap type="none"/>
            </v:shape>
            <v:shape style="position:absolute;left:1090;top:82;width:4850;height:531" type="#_x0000_t202" id="docshape12" filled="true" fillcolor="#627283" stroked="false">
              <v:textbox inset="0,0,0,0">
                <w:txbxContent>
                  <w:p>
                    <w:pPr>
                      <w:spacing w:before="127"/>
                      <w:ind w:left="180" w:right="0" w:firstLine="0"/>
                      <w:jc w:val="left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5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4C4D4F"/>
          <w:w w:val="110"/>
        </w:rPr>
        <w:t>This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discusses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risks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considerations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populations: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309" w:lineRule="exact" w:before="156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Racial/ethnic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minorities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295" w:lineRule="exact" w:before="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Women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(including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those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pregnant)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295" w:lineRule="exact" w:before="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Men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sex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men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(MSM)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206" w:lineRule="auto" w:before="18" w:after="0"/>
        <w:ind w:left="5610" w:right="634" w:hanging="270"/>
        <w:jc w:val="left"/>
        <w:rPr>
          <w:sz w:val="21"/>
        </w:rPr>
      </w:pPr>
      <w:r>
        <w:rPr>
          <w:color w:val="4C4D4F"/>
          <w:w w:val="110"/>
          <w:sz w:val="21"/>
        </w:rPr>
        <w:t>Transgender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gender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nonbinary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(TGNB)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community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309" w:lineRule="exact" w:before="29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Adolescents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206" w:lineRule="auto" w:before="18" w:after="0"/>
        <w:ind w:left="5610" w:right="533" w:hanging="270"/>
        <w:jc w:val="left"/>
        <w:rPr>
          <w:sz w:val="21"/>
        </w:rPr>
      </w:pPr>
      <w:r>
        <w:rPr>
          <w:color w:val="4C4D4F"/>
          <w:w w:val="110"/>
          <w:sz w:val="21"/>
        </w:rPr>
        <w:t>People</w:t>
      </w:r>
      <w:r>
        <w:rPr>
          <w:color w:val="4C4D4F"/>
          <w:spacing w:val="41"/>
          <w:w w:val="110"/>
          <w:sz w:val="21"/>
        </w:rPr>
        <w:t> </w:t>
      </w:r>
      <w:r>
        <w:rPr>
          <w:color w:val="4C4D4F"/>
          <w:w w:val="110"/>
          <w:sz w:val="21"/>
        </w:rPr>
        <w:t>experiencing</w:t>
      </w:r>
      <w:r>
        <w:rPr>
          <w:color w:val="4C4D4F"/>
          <w:spacing w:val="41"/>
          <w:w w:val="110"/>
          <w:sz w:val="21"/>
        </w:rPr>
        <w:t> </w:t>
      </w:r>
      <w:r>
        <w:rPr>
          <w:color w:val="4C4D4F"/>
          <w:w w:val="110"/>
          <w:sz w:val="21"/>
        </w:rPr>
        <w:t>homelessness/unstable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housing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309" w:lineRule="exact" w:before="3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Rural populations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295" w:lineRule="exact" w:before="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People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involved with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the criminal justice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system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206" w:lineRule="auto" w:before="18" w:after="0"/>
        <w:ind w:left="5610" w:right="926" w:hanging="270"/>
        <w:jc w:val="left"/>
        <w:rPr>
          <w:sz w:val="21"/>
        </w:rPr>
      </w:pPr>
      <w:r>
        <w:rPr>
          <w:color w:val="4C4D4F"/>
          <w:w w:val="110"/>
          <w:sz w:val="21"/>
        </w:rPr>
        <w:t>People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taking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medication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opioid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disorder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(OUD)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309" w:lineRule="exact" w:before="29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People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inject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drugs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(PWID)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295" w:lineRule="exact" w:before="0" w:after="0"/>
        <w:ind w:left="5610" w:right="0" w:hanging="271"/>
        <w:jc w:val="left"/>
        <w:rPr>
          <w:sz w:val="21"/>
        </w:rPr>
      </w:pPr>
      <w:r>
        <w:rPr>
          <w:color w:val="4C4D4F"/>
          <w:w w:val="105"/>
          <w:sz w:val="21"/>
        </w:rPr>
        <w:t>People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at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HIV/AIDS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295" w:lineRule="exact" w:before="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People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hepatitis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309" w:lineRule="exact" w:before="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Individuals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co-occurring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mental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disorders</w:t>
      </w:r>
    </w:p>
    <w:p>
      <w:pPr>
        <w:pStyle w:val="BodyText"/>
        <w:spacing w:line="247" w:lineRule="auto" w:before="138"/>
        <w:ind w:left="5339" w:right="436"/>
      </w:pPr>
      <w:r>
        <w:rPr>
          <w:color w:val="4C4D4F"/>
          <w:w w:val="115"/>
        </w:rPr>
        <w:t>If a patient with a substance use disorder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(SUD) identiﬁes with one or more of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informed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solid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understanding of the needs of the group or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groups.</w:t>
      </w:r>
    </w:p>
    <w:p>
      <w:pPr>
        <w:pStyle w:val="BodyText"/>
        <w:spacing w:before="186"/>
        <w:ind w:left="5339"/>
      </w:pPr>
      <w:r>
        <w:rPr>
          <w:color w:val="4C4D4F"/>
          <w:w w:val="110"/>
        </w:rPr>
        <w:t>Considerations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special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population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206" w:lineRule="auto" w:before="192" w:after="0"/>
        <w:ind w:left="5610" w:right="333" w:hanging="270"/>
        <w:jc w:val="left"/>
        <w:rPr>
          <w:sz w:val="21"/>
        </w:rPr>
      </w:pPr>
      <w:r>
        <w:rPr>
          <w:color w:val="4C4D4F"/>
          <w:w w:val="110"/>
          <w:sz w:val="21"/>
        </w:rPr>
        <w:t>Location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centers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community-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based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organizations.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309" w:lineRule="exact" w:before="3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Availability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drop-in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centers.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295" w:lineRule="exact" w:before="0" w:after="0"/>
        <w:ind w:left="561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Availability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nonconfrontational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programs.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206" w:lineRule="auto" w:before="17" w:after="0"/>
        <w:ind w:left="5610" w:right="174" w:hanging="270"/>
        <w:jc w:val="left"/>
        <w:rPr>
          <w:sz w:val="21"/>
        </w:rPr>
      </w:pPr>
      <w:r>
        <w:rPr>
          <w:color w:val="4C4D4F"/>
          <w:w w:val="110"/>
          <w:sz w:val="21"/>
        </w:rPr>
        <w:t>Treatment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approaches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include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time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engagement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phase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prior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counseling.</w:t>
      </w:r>
    </w:p>
    <w:p>
      <w:pPr>
        <w:pStyle w:val="ListParagraph"/>
        <w:numPr>
          <w:ilvl w:val="0"/>
          <w:numId w:val="2"/>
        </w:numPr>
        <w:tabs>
          <w:tab w:pos="5611" w:val="left" w:leader="none"/>
        </w:tabs>
        <w:spacing w:line="225" w:lineRule="auto" w:before="43" w:after="0"/>
        <w:ind w:left="5610" w:right="167" w:hanging="270"/>
        <w:jc w:val="left"/>
        <w:rPr>
          <w:sz w:val="21"/>
        </w:rPr>
      </w:pPr>
      <w:r>
        <w:rPr>
          <w:color w:val="4C4D4F"/>
          <w:w w:val="110"/>
          <w:sz w:val="21"/>
        </w:rPr>
        <w:t>Treatment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offers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individualized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approaches,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encourages the establishment of safe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relationships,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allows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time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trust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develop,</w:t>
      </w:r>
    </w:p>
    <w:p>
      <w:pPr>
        <w:pStyle w:val="BodyText"/>
        <w:spacing w:before="10"/>
        <w:ind w:left="5610"/>
      </w:pP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assesses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level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motivation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change.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07" w:header="0" w:top="540" w:bottom="900" w:left="960" w:right="960"/>
          <w:pgNumType w:start="1"/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7"/>
          <w:footerReference w:type="default" r:id="rId8"/>
          <w:pgSz w:w="12240" w:h="15840"/>
          <w:pgMar w:header="576" w:footer="708" w:top="1340" w:bottom="900" w:left="960" w:right="96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23" w:after="0"/>
        <w:ind w:left="390" w:right="190" w:hanging="270"/>
        <w:jc w:val="left"/>
        <w:rPr>
          <w:sz w:val="21"/>
        </w:rPr>
      </w:pPr>
      <w:r>
        <w:rPr>
          <w:color w:val="4C4D4F"/>
          <w:w w:val="110"/>
          <w:sz w:val="21"/>
        </w:rPr>
        <w:t>Availability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clinicians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trained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identify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own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ethnic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issues.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3" w:after="0"/>
        <w:ind w:left="390" w:right="547" w:hanging="270"/>
        <w:jc w:val="left"/>
        <w:rPr>
          <w:sz w:val="21"/>
        </w:rPr>
      </w:pPr>
      <w:r>
        <w:rPr>
          <w:color w:val="4C4D4F"/>
          <w:w w:val="110"/>
          <w:sz w:val="21"/>
        </w:rPr>
        <w:t>Clinicians matched to patients by cultural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understanding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(not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necessarily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racial/ethnic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background).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Heading1"/>
        <w:spacing w:line="220" w:lineRule="auto"/>
        <w:ind w:right="158"/>
      </w:pPr>
      <w:r>
        <w:rPr>
          <w:color w:val="1A6887"/>
          <w:w w:val="95"/>
        </w:rPr>
        <w:t>Racial/Ethnic</w:t>
      </w:r>
      <w:r>
        <w:rPr>
          <w:color w:val="1A6887"/>
          <w:spacing w:val="3"/>
          <w:w w:val="95"/>
        </w:rPr>
        <w:t> </w:t>
      </w:r>
      <w:r>
        <w:rPr>
          <w:color w:val="1A6887"/>
          <w:w w:val="95"/>
        </w:rPr>
        <w:t>Minority</w:t>
      </w:r>
      <w:r>
        <w:rPr>
          <w:color w:val="1A6887"/>
          <w:spacing w:val="-81"/>
          <w:w w:val="95"/>
        </w:rPr>
        <w:t> </w:t>
      </w:r>
      <w:r>
        <w:rPr>
          <w:color w:val="1A6887"/>
        </w:rPr>
        <w:t>Populations</w:t>
      </w:r>
    </w:p>
    <w:p>
      <w:pPr>
        <w:pStyle w:val="BodyText"/>
        <w:spacing w:line="247" w:lineRule="auto" w:before="46"/>
        <w:ind w:right="158"/>
      </w:pPr>
      <w:r>
        <w:rPr>
          <w:color w:val="4C4D4F"/>
          <w:w w:val="110"/>
        </w:rPr>
        <w:t>One of the most important aspects of improving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diverse racial/ethnic minority populations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cultural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responsiveness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care.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Cultural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responsiveness in the SUD care setting involves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responsive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beliefs,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mores,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practices,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values</w:t>
      </w:r>
    </w:p>
    <w:p>
      <w:pPr>
        <w:pStyle w:val="BodyText"/>
        <w:spacing w:line="247" w:lineRule="auto" w:before="8"/>
        <w:ind w:right="38"/>
      </w:pPr>
      <w:r>
        <w:rPr>
          <w:color w:val="4C4D4F"/>
          <w:w w:val="110"/>
        </w:rPr>
        <w:t>of diverse populations while simultaneously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exploring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ethnocentrism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racism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 their caring process. For more information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cultural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responsiveness,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Mental Health Services Administration’s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(SAMHSA)</w:t>
      </w:r>
      <w:r>
        <w:rPr>
          <w:color w:val="4C4D4F"/>
          <w:spacing w:val="4"/>
          <w:w w:val="105"/>
        </w:rPr>
        <w:t> </w:t>
      </w:r>
      <w:r>
        <w:rPr>
          <w:color w:val="4C4D4F"/>
          <w:w w:val="105"/>
        </w:rPr>
        <w:t>Treatment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Improvement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Protocol</w:t>
      </w:r>
      <w:r>
        <w:rPr>
          <w:color w:val="4C4D4F"/>
          <w:spacing w:val="5"/>
          <w:w w:val="105"/>
        </w:rPr>
        <w:t> </w:t>
      </w:r>
      <w:r>
        <w:rPr>
          <w:color w:val="4C4D4F"/>
          <w:w w:val="105"/>
        </w:rPr>
        <w:t>(TIP)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59,</w:t>
      </w:r>
      <w:r>
        <w:rPr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Improving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Cultural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Competence</w:t>
      </w:r>
      <w:r>
        <w:rPr>
          <w:i/>
          <w:color w:val="4C4D4F"/>
          <w:spacing w:val="1"/>
          <w:w w:val="110"/>
        </w:rPr>
        <w:t> </w:t>
      </w:r>
      <w:r>
        <w:rPr>
          <w:color w:val="4C4D4F"/>
          <w:w w:val="110"/>
        </w:rPr>
        <w:t>(</w:t>
      </w:r>
      <w:r>
        <w:rPr>
          <w:color w:val="205E9E"/>
          <w:w w:val="110"/>
          <w:u w:val="single" w:color="205E9E"/>
        </w:rPr>
        <w:t>https://store.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samhsa.gov/product/TIP-59-Improving-Cultural-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Competence/SMA15-4849</w:t>
      </w:r>
      <w:r>
        <w:rPr>
          <w:color w:val="4C4D4F"/>
          <w:w w:val="110"/>
        </w:rPr>
        <w:t>).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addition,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 need to understand the culture of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own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organization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determine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welcoming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cultures.</w:t>
      </w:r>
    </w:p>
    <w:p>
      <w:pPr>
        <w:pStyle w:val="BodyText"/>
        <w:spacing w:before="7"/>
        <w:ind w:left="0"/>
        <w:rPr>
          <w:sz w:val="24"/>
        </w:rPr>
      </w:pPr>
    </w:p>
    <w:p>
      <w:pPr>
        <w:spacing w:line="266" w:lineRule="auto" w:before="0"/>
        <w:ind w:left="120" w:right="349" w:firstLine="0"/>
        <w:jc w:val="left"/>
        <w:rPr>
          <w:sz w:val="21"/>
        </w:rPr>
      </w:pPr>
      <w:r>
        <w:rPr>
          <w:b/>
          <w:color w:val="1A6887"/>
          <w:w w:val="95"/>
          <w:sz w:val="26"/>
        </w:rPr>
        <w:t>Black/African American Populations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TIP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uses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term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“Black/African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American”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 broadly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include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all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who identify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</w:p>
    <w:p>
      <w:pPr>
        <w:pStyle w:val="BodyText"/>
        <w:spacing w:line="228" w:lineRule="exact"/>
      </w:pPr>
      <w:r>
        <w:rPr>
          <w:color w:val="4C4D4F"/>
          <w:w w:val="110"/>
        </w:rPr>
        <w:t>African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and/or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Black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States</w:t>
      </w:r>
    </w:p>
    <w:p>
      <w:pPr>
        <w:pStyle w:val="BodyText"/>
        <w:spacing w:line="247" w:lineRule="auto" w:before="8"/>
        <w:ind w:right="111"/>
      </w:pPr>
      <w:r>
        <w:rPr>
          <w:color w:val="4C4D4F"/>
          <w:w w:val="110"/>
        </w:rPr>
        <w:t>(Center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Statistics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Quality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[CBHSQ],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2020a).</w:t>
      </w:r>
    </w:p>
    <w:p>
      <w:pPr>
        <w:pStyle w:val="BodyText"/>
        <w:spacing w:line="247" w:lineRule="auto" w:before="183"/>
        <w:ind w:right="158"/>
      </w:pPr>
      <w:r>
        <w:rPr>
          <w:color w:val="4C4D4F"/>
          <w:w w:val="110"/>
        </w:rPr>
        <w:t>The 2019 National Survey on Drug Use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(NSDUH)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that,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Blacks/African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Americans age 12 and older, an estimated 1.6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percent (about 521,000) used cocaine and 0.2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(about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81,000)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methamphetamine</w:t>
      </w:r>
    </w:p>
    <w:p>
      <w:pPr>
        <w:pStyle w:val="BodyText"/>
        <w:spacing w:line="247" w:lineRule="auto" w:before="6"/>
        <w:ind w:right="106"/>
      </w:pPr>
      <w:r>
        <w:rPr>
          <w:color w:val="4C4D4F"/>
          <w:w w:val="110"/>
        </w:rPr>
        <w:t>(MA;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CBHSQ,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2020a).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racial/ethnic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groups,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Black/African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disproportionately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disorder,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frequent</w:t>
      </w:r>
    </w:p>
    <w:p>
      <w:pPr>
        <w:pStyle w:val="BodyText"/>
        <w:spacing w:line="247" w:lineRule="auto" w:before="119"/>
        <w:ind w:right="181"/>
      </w:pPr>
      <w:r>
        <w:rPr/>
        <w:br w:type="column"/>
      </w:r>
      <w:r>
        <w:rPr>
          <w:color w:val="4C4D4F"/>
          <w:w w:val="110"/>
        </w:rPr>
        <w:t>cocaine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stemming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(Palamar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2015;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Zapolski et al., 2016). However, rates of 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Black/African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age</w:t>
      </w:r>
    </w:p>
    <w:p>
      <w:pPr>
        <w:pStyle w:val="BodyText"/>
        <w:spacing w:line="247" w:lineRule="auto" w:before="5"/>
        <w:ind w:right="141"/>
      </w:pPr>
      <w:r>
        <w:rPr>
          <w:color w:val="4C4D4F"/>
          <w:w w:val="110"/>
        </w:rPr>
        <w:t>18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consistently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declining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recent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years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2020b).</w:t>
      </w:r>
    </w:p>
    <w:p>
      <w:pPr>
        <w:pStyle w:val="BodyText"/>
        <w:spacing w:line="247" w:lineRule="auto" w:before="182"/>
        <w:ind w:right="487"/>
      </w:pPr>
      <w:r>
        <w:rPr>
          <w:color w:val="4C4D4F"/>
          <w:w w:val="110"/>
        </w:rPr>
        <w:t>MA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decreased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since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2017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Blacks/African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Americans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18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25,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26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older,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leveled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 from 2016 to 2018 and then increased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24,000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2020b).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</w:p>
    <w:p>
      <w:pPr>
        <w:pStyle w:val="BodyText"/>
        <w:spacing w:line="247" w:lineRule="auto" w:before="6"/>
        <w:ind w:right="141"/>
      </w:pPr>
      <w:r>
        <w:rPr>
          <w:color w:val="4C4D4F"/>
          <w:w w:val="110"/>
        </w:rPr>
        <w:t>2.4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Blacks/African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Americans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18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through 25 (about 111,000) reported past-year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 stimulant misuse in 2019, compared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0.5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(about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118,000)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Blacks/African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Americans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26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(CBHSQ,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2020a).</w:t>
      </w:r>
    </w:p>
    <w:p>
      <w:pPr>
        <w:pStyle w:val="BodyText"/>
        <w:spacing w:line="247" w:lineRule="auto" w:before="186"/>
        <w:ind w:right="141"/>
      </w:pPr>
      <w:r>
        <w:rPr>
          <w:color w:val="4C4D4F"/>
          <w:w w:val="110"/>
        </w:rPr>
        <w:t>The Black/African American community has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arrested,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prosecuted,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convicted,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imprisoned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offenses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involving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crack speciﬁcally) at higher rates than other racial/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ethnic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population.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This</w:t>
      </w:r>
    </w:p>
    <w:p>
      <w:pPr>
        <w:pStyle w:val="BodyText"/>
        <w:spacing w:line="247" w:lineRule="auto" w:before="5"/>
        <w:ind w:right="218"/>
      </w:pPr>
      <w:r>
        <w:rPr>
          <w:color w:val="4C4D4F"/>
          <w:w w:val="110"/>
        </w:rPr>
        <w:t>is due in part to the 1980s’ and 1990s’ “war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drugs”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prohibiting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illicit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States,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percentage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Blacks/African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Americans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federal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prisons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(Dumont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BodyText"/>
        <w:spacing w:line="247" w:lineRule="auto" w:before="186"/>
        <w:ind w:right="212"/>
      </w:pP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strict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sentencing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laws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passed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decades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largely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targeted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cocaine—and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crack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 especially. Because crack was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accessible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urban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suburban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communities,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stiff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sentences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resulted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Blacks/African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Americans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incarcerated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 cocaine offenses compared with other racial/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ethnic groups (Murch, 2015). In fact, crack cocaine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carried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federal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mandatory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minimum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sentencing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penalty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outweighed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powder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cocaine—more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often used by White Americans—10 to 1 (Murch,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2015,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sentencing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disparity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crack and powder cocaine was 18 to 1 (Palamar et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2015).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17" w:space="203"/>
            <w:col w:w="5100"/>
          </w:cols>
        </w:sectPr>
      </w:pPr>
    </w:p>
    <w:p>
      <w:pPr>
        <w:pStyle w:val="BodyText"/>
        <w:ind w:left="0"/>
        <w:rPr>
          <w:sz w:val="20"/>
        </w:rPr>
      </w:pPr>
      <w:r>
        <w:rPr/>
        <w:pict>
          <v:rect style="position:absolute;margin-left:54pt;margin-top:90pt;width:504.001pt;height:629.751pt;mso-position-horizontal-relative:page;mso-position-vertical-relative:page;z-index:-17030656" id="docshape29" filled="false" stroked="true" strokeweight=".5pt" strokecolor="#ce372f">
            <v:stroke dashstyle="solid"/>
            <w10:wrap type="none"/>
          </v:rect>
        </w:pic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Heading4"/>
      </w:pPr>
      <w:r>
        <w:rPr>
          <w:color w:val="1E384B"/>
        </w:rPr>
        <w:t>STRUCTURAL</w:t>
      </w:r>
      <w:r>
        <w:rPr>
          <w:color w:val="1E384B"/>
          <w:spacing w:val="59"/>
        </w:rPr>
        <w:t> </w:t>
      </w:r>
      <w:r>
        <w:rPr>
          <w:color w:val="1E384B"/>
        </w:rPr>
        <w:t>RACISM</w:t>
      </w:r>
      <w:r>
        <w:rPr>
          <w:color w:val="1E384B"/>
          <w:spacing w:val="59"/>
        </w:rPr>
        <w:t> </w:t>
      </w:r>
      <w:r>
        <w:rPr>
          <w:color w:val="1E384B"/>
        </w:rPr>
        <w:t>AND</w:t>
      </w:r>
      <w:r>
        <w:rPr>
          <w:color w:val="1E384B"/>
          <w:spacing w:val="59"/>
        </w:rPr>
        <w:t> </w:t>
      </w:r>
      <w:r>
        <w:rPr>
          <w:color w:val="1E384B"/>
        </w:rPr>
        <w:t>STIMULANT</w:t>
      </w:r>
      <w:r>
        <w:rPr>
          <w:color w:val="1E384B"/>
          <w:spacing w:val="60"/>
        </w:rPr>
        <w:t> </w:t>
      </w:r>
      <w:r>
        <w:rPr>
          <w:color w:val="1E384B"/>
        </w:rPr>
        <w:t>USE</w:t>
      </w:r>
      <w:r>
        <w:rPr>
          <w:color w:val="1E384B"/>
          <w:spacing w:val="59"/>
        </w:rPr>
        <w:t> </w:t>
      </w:r>
      <w:r>
        <w:rPr>
          <w:color w:val="1E384B"/>
        </w:rPr>
        <w:t>DISORDERS</w:t>
      </w:r>
    </w:p>
    <w:p>
      <w:pPr>
        <w:spacing w:line="264" w:lineRule="auto" w:before="157"/>
        <w:ind w:left="305" w:right="284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Beyond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developing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cultural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responsiveness,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clinicians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also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need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be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aware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how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structural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racism,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also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called systemic racism (that is, racism embedded in social structures and institutions), may be affecting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their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racial/ethnic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minority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patients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stimulant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use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disorders.</w:t>
      </w:r>
    </w:p>
    <w:p>
      <w:pPr>
        <w:spacing w:line="264" w:lineRule="auto" w:before="88"/>
        <w:ind w:left="305" w:right="33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Aspects of structural racism and discrimination—like stigma, socioeconomic marginalization, and political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bias—have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been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shown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affect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way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healthcare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behavioral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health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service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clinicians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diagnose,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treat,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 interact with people of color (Bailey et al., 2017; Metzl &amp; Roberts, 2014). For instance, the historically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disproportionate rates of schizophrenia diagnosed in Black/African American men appear to reﬂect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discriminatory beliefs among clinicians who automatically labeled people with psychosis as aggressive,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violent, combative, hostile, and emotionally unstable and who also tended to characterize Black/African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American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men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this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way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(Metzl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Roberts,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2014).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Further,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unequal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distribution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of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healthcare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resources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(e.g.,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clinics, providers) means people in low-income neighborhoods more often experience a lack of access to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high-quality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care—or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lack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access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care—compared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people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higher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income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areas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(Bailey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et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al.,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2017).</w:t>
      </w:r>
    </w:p>
    <w:p>
      <w:pPr>
        <w:spacing w:line="264" w:lineRule="auto" w:before="83"/>
        <w:ind w:left="305" w:right="596" w:firstLine="0"/>
        <w:jc w:val="both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One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most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notable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historical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examples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structural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racism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affecting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people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SUDs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5"/>
          <w:sz w:val="18"/>
        </w:rPr>
        <w:t> </w:t>
      </w:r>
      <w:r>
        <w:rPr>
          <w:rFonts w:ascii="Verdana" w:hAnsi="Verdana"/>
          <w:color w:val="414042"/>
          <w:sz w:val="18"/>
        </w:rPr>
        <w:t>seen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response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crack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cocaine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epidemic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1980s.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1980s’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“war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drugs,”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implementation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aggressive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policing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harsh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sentencing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laws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possession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distribution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crack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cocaine</w:t>
      </w:r>
    </w:p>
    <w:p>
      <w:pPr>
        <w:spacing w:line="264" w:lineRule="auto" w:before="0"/>
        <w:ind w:left="305" w:right="37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differentially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affected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communities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color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intensiﬁed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existing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social,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legal,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healthcare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inequalities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between Whites and communities of color—notably Black/African American and Hispanic/Latino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communities (Rosino &amp; Hughey, 2018). This is in part because crack cocaine possession and distribution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were more prevalent in urban neighborhoods—ones less likely to be populated by Whites. Notably,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however,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lengthier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prison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sentences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are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associated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reduced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self-reported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drug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use,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drug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overdose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deaths, and drug arrests across states (Pew Charitable Trusts, 2018), suggesting that the harsh crack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cocaine-related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sentencing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“war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on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drugs”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was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effective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deterrent.</w:t>
      </w:r>
    </w:p>
    <w:p>
      <w:pPr>
        <w:spacing w:line="264" w:lineRule="auto" w:before="83"/>
        <w:ind w:left="305" w:right="436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w w:val="95"/>
          <w:sz w:val="18"/>
        </w:rPr>
        <w:t>Structural racism persists today within the SUD treatment system (Knight, 2020; Kunins, 2020; Metzl &amp;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Roberts,</w:t>
      </w:r>
      <w:r>
        <w:rPr>
          <w:rFonts w:ascii="Verdana" w:hAnsi="Verdana"/>
          <w:color w:val="414042"/>
          <w:spacing w:val="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2014;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Rosino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&amp;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Hughey,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2018).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SUD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treatment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providers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SUD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program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staff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need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training</w:t>
      </w:r>
      <w:r>
        <w:rPr>
          <w:rFonts w:ascii="Verdana" w:hAnsi="Verdana"/>
          <w:color w:val="414042"/>
          <w:spacing w:val="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not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just in cultural responsiveness but in understanding structural racism and unconscious bias so they can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better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recognize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respond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barriers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facing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patients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color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(SAMHSA,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2014).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Individually,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clinicians</w:t>
      </w:r>
      <w:r>
        <w:rPr>
          <w:rFonts w:ascii="Verdana" w:hAnsi="Verdana"/>
          <w:color w:val="414042"/>
          <w:sz w:val="18"/>
        </w:rPr>
        <w:t> must be willing to engage in open, nonjudgmental discussions with patients about their racial identities.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Such discussions can help clinicians better understand whether and how bias and discrimination are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affecting</w:t>
      </w:r>
      <w:r>
        <w:rPr>
          <w:rFonts w:ascii="Verdana" w:hAnsi="Verdana"/>
          <w:color w:val="414042"/>
          <w:spacing w:val="-18"/>
          <w:sz w:val="18"/>
        </w:rPr>
        <w:t> </w:t>
      </w:r>
      <w:r>
        <w:rPr>
          <w:rFonts w:ascii="Verdana" w:hAnsi="Verdana"/>
          <w:color w:val="414042"/>
          <w:sz w:val="18"/>
        </w:rPr>
        <w:t>their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patients’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SUDs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recovery.</w:t>
      </w:r>
    </w:p>
    <w:p>
      <w:pPr>
        <w:spacing w:line="264" w:lineRule="auto" w:before="86"/>
        <w:ind w:left="305" w:right="436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Clinicians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need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remain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present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undistracted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during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these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conversations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be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prepared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devote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the necessary time and number of sessions to fully exploring issues of racism with their patients. Critical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self-analysis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vital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helping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clinicians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become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more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aware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their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own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beliefs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attitudes</w:t>
      </w:r>
      <w:r>
        <w:rPr>
          <w:rFonts w:ascii="Verdana"/>
          <w:color w:val="414042"/>
          <w:spacing w:val="-11"/>
          <w:sz w:val="18"/>
        </w:rPr>
        <w:t> </w:t>
      </w:r>
      <w:r>
        <w:rPr>
          <w:rFonts w:ascii="Verdana"/>
          <w:color w:val="414042"/>
          <w:sz w:val="18"/>
        </w:rPr>
        <w:t>toward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race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ways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they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address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structural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racism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their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own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institutions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practices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(SAMHSA,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2020i).</w:t>
      </w:r>
    </w:p>
    <w:p>
      <w:pPr>
        <w:spacing w:line="264" w:lineRule="auto" w:before="87"/>
        <w:ind w:left="305" w:right="284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On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macro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level,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clinicians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help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transform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systemic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inequities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healthcare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behavioral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health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service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systems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(Evans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et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al.,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2020):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95" w:lineRule="exact" w:before="49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95"/>
          <w:sz w:val="18"/>
        </w:rPr>
        <w:t>Addressing workforce barriers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(e.g., lack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of people of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color on</w:t>
      </w:r>
      <w:r>
        <w:rPr>
          <w:rFonts w:ascii="Verdana" w:hAnsi="Verdana"/>
          <w:color w:val="4C4D4F"/>
          <w:spacing w:val="1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staff).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06" w:lineRule="auto" w:before="4" w:after="0"/>
        <w:ind w:left="485" w:right="399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Promoting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research,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grant-funding,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organizational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efforts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(e.g.,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making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more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effort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interview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hire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people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color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as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faculty)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for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trainees/providers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color.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06" w:lineRule="auto" w:before="44" w:after="0"/>
        <w:ind w:left="485" w:right="559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Openly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recognizing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presence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structural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racism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4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inequities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it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has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caused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continues</w:t>
      </w:r>
      <w:r>
        <w:rPr>
          <w:rFonts w:ascii="Verdana" w:hAnsi="Verdana"/>
          <w:color w:val="4C4D4F"/>
          <w:spacing w:val="-3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cause.</w:t>
      </w:r>
    </w:p>
    <w:p>
      <w:pPr>
        <w:pStyle w:val="BodyText"/>
        <w:spacing w:before="11"/>
        <w:ind w:left="0"/>
        <w:rPr>
          <w:rFonts w:ascii="Verdana"/>
          <w:sz w:val="16"/>
        </w:rPr>
      </w:pPr>
    </w:p>
    <w:p>
      <w:pPr>
        <w:spacing w:line="264" w:lineRule="auto" w:before="0"/>
        <w:ind w:left="305" w:right="615" w:firstLine="0"/>
        <w:jc w:val="both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Behavioral health service clinicians can learn more about structural racism and mental health services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by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visiting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website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American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Psychiatric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Association’s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(APA)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Presidential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Task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Force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Address</w:t>
      </w:r>
    </w:p>
    <w:p>
      <w:pPr>
        <w:spacing w:line="264" w:lineRule="auto" w:before="0"/>
        <w:ind w:left="305" w:right="517" w:firstLine="0"/>
        <w:jc w:val="both"/>
        <w:rPr>
          <w:rFonts w:ascii="Verdana"/>
          <w:sz w:val="18"/>
        </w:rPr>
      </w:pPr>
      <w:r>
        <w:rPr>
          <w:rFonts w:ascii="Verdana"/>
          <w:color w:val="414042"/>
          <w:w w:val="95"/>
          <w:sz w:val="18"/>
        </w:rPr>
        <w:t>Structural Racism Throughout Psychiatry (</w:t>
      </w:r>
      <w:r>
        <w:rPr>
          <w:rFonts w:ascii="Verdana"/>
          <w:color w:val="205E9E"/>
          <w:w w:val="95"/>
          <w:sz w:val="18"/>
          <w:u w:val="single" w:color="205E9E"/>
        </w:rPr>
        <w:t>https://</w:t>
      </w:r>
      <w:hyperlink r:id="rId11">
        <w:r>
          <w:rPr>
            <w:rFonts w:ascii="Verdana"/>
            <w:color w:val="205E9E"/>
            <w:w w:val="95"/>
            <w:sz w:val="18"/>
            <w:u w:val="single" w:color="205E9E"/>
          </w:rPr>
          <w:t>www.psychiatry.org/psychiatrists/structural-racism-task-</w:t>
        </w:r>
      </w:hyperlink>
      <w:r>
        <w:rPr>
          <w:rFonts w:ascii="Verdana"/>
          <w:color w:val="205E9E"/>
          <w:spacing w:val="1"/>
          <w:w w:val="95"/>
          <w:sz w:val="18"/>
        </w:rPr>
        <w:t> </w:t>
      </w:r>
      <w:r>
        <w:rPr>
          <w:rFonts w:ascii="Verdana"/>
          <w:color w:val="205E9E"/>
          <w:sz w:val="18"/>
          <w:u w:val="single" w:color="205E9E"/>
        </w:rPr>
        <w:t>force</w:t>
      </w:r>
      <w:r>
        <w:rPr>
          <w:rFonts w:ascii="Verdana"/>
          <w:color w:val="414042"/>
          <w:sz w:val="18"/>
        </w:rPr>
        <w:t>),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which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includes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continuing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medical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education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programs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(for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psychiatrists),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recommended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reading,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video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recordings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town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halls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address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structural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racism.</w:t>
      </w:r>
    </w:p>
    <w:p>
      <w:pPr>
        <w:spacing w:after="0" w:line="264" w:lineRule="auto"/>
        <w:jc w:val="both"/>
        <w:rPr>
          <w:rFonts w:ascii="Verdana"/>
          <w:sz w:val="18"/>
        </w:rPr>
        <w:sectPr>
          <w:headerReference w:type="default" r:id="rId9"/>
          <w:footerReference w:type="default" r:id="rId10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before="9"/>
        <w:ind w:left="0"/>
        <w:rPr>
          <w:rFonts w:ascii="Verdana"/>
          <w:sz w:val="24"/>
        </w:rPr>
      </w:pPr>
    </w:p>
    <w:p>
      <w:pPr>
        <w:spacing w:after="0"/>
        <w:rPr>
          <w:rFonts w:ascii="Verdana"/>
          <w:sz w:val="24"/>
        </w:rPr>
        <w:sectPr>
          <w:headerReference w:type="default" r:id="rId12"/>
          <w:footerReference w:type="default" r:id="rId13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18"/>
        <w:ind w:right="369"/>
      </w:pPr>
      <w:r>
        <w:rPr>
          <w:color w:val="4C4D4F"/>
          <w:w w:val="110"/>
        </w:rPr>
        <w:t>Clinicians working with Black/African American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aware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sensitive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 difﬁcult history. The “war on drugs” 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contributed to the Black/African American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historical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trauma,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racial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bias,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discrimination (Conner, 2020). Black/African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unresolved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grief,</w:t>
      </w:r>
    </w:p>
    <w:p>
      <w:pPr>
        <w:pStyle w:val="BodyText"/>
        <w:spacing w:line="247" w:lineRule="auto" w:before="8"/>
        <w:ind w:right="267"/>
        <w:jc w:val="both"/>
      </w:pPr>
      <w:r>
        <w:rPr>
          <w:color w:val="4C4D4F"/>
          <w:w w:val="110"/>
        </w:rPr>
        <w:t>deep emotional pain, and strong mistrust related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these experiences, which can create hesitancy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engage with SUD treatment and speak openly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current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Black/</w:t>
      </w:r>
    </w:p>
    <w:p>
      <w:pPr>
        <w:pStyle w:val="BodyText"/>
        <w:spacing w:line="247" w:lineRule="auto" w:before="5"/>
      </w:pPr>
      <w:r>
        <w:rPr>
          <w:color w:val="4C4D4F"/>
          <w:w w:val="110"/>
        </w:rPr>
        <w:t>African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express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hesitancy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initiate treatment for SUDs because of fears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criminal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prosecution.</w:t>
      </w:r>
    </w:p>
    <w:p>
      <w:pPr>
        <w:pStyle w:val="BodyText"/>
        <w:spacing w:line="247" w:lineRule="auto" w:before="183"/>
        <w:ind w:right="44"/>
      </w:pPr>
      <w:r>
        <w:rPr>
          <w:color w:val="4C4D4F"/>
          <w:w w:val="110"/>
        </w:rPr>
        <w:t>Certain protective factors may help reduce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Blacks/African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Americans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(Sanders,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appropriate,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leverage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protective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72" w:after="0"/>
        <w:ind w:left="390" w:right="177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Involving extended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members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nonrelatives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kinship-like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ties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patient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patient’s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needed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before="10"/>
        <w:ind w:left="390"/>
      </w:pPr>
      <w:r>
        <w:rPr>
          <w:color w:val="4C4D4F"/>
          <w:w w:val="115"/>
        </w:rPr>
        <w:t>appropriate.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7" w:after="0"/>
        <w:ind w:left="390" w:right="321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Incorporating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spirituality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spiritual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beliefs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treatment,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using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spiritually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based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coping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skills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providing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access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</w:p>
    <w:p>
      <w:pPr>
        <w:pStyle w:val="BodyText"/>
        <w:spacing w:line="247" w:lineRule="auto" w:before="10"/>
        <w:ind w:left="390"/>
      </w:pPr>
      <w:r>
        <w:rPr>
          <w:color w:val="4C4D4F"/>
          <w:w w:val="110"/>
        </w:rPr>
        <w:t>treatment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spiritual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(Jordan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2021).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18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Using humor when appropriate.</w:t>
      </w:r>
    </w:p>
    <w:p>
      <w:pPr>
        <w:pStyle w:val="BodyText"/>
        <w:spacing w:line="247" w:lineRule="auto" w:before="138"/>
        <w:ind w:left="119" w:right="276"/>
      </w:pP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sense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belonging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larger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concern for its well-being can also contribute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resilience in Black/African American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(Sanders, 2015).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 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build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rapport</w:t>
      </w:r>
    </w:p>
    <w:p>
      <w:pPr>
        <w:pStyle w:val="BodyText"/>
        <w:spacing w:line="247" w:lineRule="auto" w:before="4"/>
        <w:ind w:left="119" w:right="173"/>
      </w:pPr>
      <w:r>
        <w:rPr>
          <w:color w:val="4C4D4F"/>
          <w:w w:val="110"/>
        </w:rPr>
        <w:t>with Black/African American patients and improve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by: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6" w:after="0"/>
        <w:ind w:left="390" w:right="87" w:hanging="270"/>
        <w:jc w:val="left"/>
        <w:rPr>
          <w:sz w:val="21"/>
        </w:rPr>
      </w:pPr>
      <w:r>
        <w:rPr>
          <w:color w:val="4C4D4F"/>
          <w:w w:val="115"/>
          <w:sz w:val="21"/>
        </w:rPr>
        <w:t>Acknowledging and empathizing with the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historical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trauma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racism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discrimination</w:t>
      </w:r>
    </w:p>
    <w:p>
      <w:pPr>
        <w:pStyle w:val="BodyText"/>
        <w:spacing w:line="247" w:lineRule="auto" w:before="14"/>
        <w:ind w:left="390"/>
      </w:pPr>
      <w:r>
        <w:rPr>
          <w:color w:val="4C4D4F"/>
          <w:w w:val="110"/>
        </w:rPr>
        <w:t>experienced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Black/African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(Komaromy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2021;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Sanders,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2" w:after="0"/>
        <w:ind w:left="390" w:right="277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Using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trauma-informed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techniques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manage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distress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associated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racial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trauma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perpetuating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 w:before="9"/>
        <w:ind w:left="390" w:right="322"/>
      </w:pPr>
      <w:r>
        <w:rPr>
          <w:color w:val="4C4D4F"/>
          <w:w w:val="110"/>
        </w:rPr>
        <w:t>impeding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recovery,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connecting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lower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retraumatization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(Komaromy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2021).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22" w:after="0"/>
        <w:ind w:left="390" w:right="479" w:hanging="270"/>
        <w:jc w:val="left"/>
        <w:rPr>
          <w:sz w:val="21"/>
        </w:rPr>
      </w:pPr>
      <w:r>
        <w:rPr>
          <w:color w:val="4C4D4F"/>
          <w:w w:val="118"/>
          <w:sz w:val="21"/>
        </w:rPr>
        <w:br w:type="column"/>
      </w:r>
      <w:r>
        <w:rPr>
          <w:color w:val="4C4D4F"/>
          <w:w w:val="110"/>
          <w:sz w:val="21"/>
        </w:rPr>
        <w:t>Being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willing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talk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race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racism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sessions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(Sanders,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2015).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1" w:after="0"/>
        <w:ind w:left="390" w:right="482" w:hanging="270"/>
        <w:jc w:val="left"/>
        <w:rPr>
          <w:sz w:val="21"/>
        </w:rPr>
      </w:pPr>
      <w:r>
        <w:rPr>
          <w:color w:val="4C4D4F"/>
          <w:w w:val="110"/>
          <w:sz w:val="21"/>
        </w:rPr>
        <w:t>Helping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focus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strengths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resilience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talents,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systems,</w:t>
      </w:r>
    </w:p>
    <w:p>
      <w:pPr>
        <w:pStyle w:val="BodyText"/>
        <w:spacing w:line="247" w:lineRule="auto" w:before="14"/>
        <w:ind w:left="390" w:right="181"/>
      </w:pPr>
      <w:r>
        <w:rPr>
          <w:color w:val="4C4D4F"/>
          <w:w w:val="110"/>
        </w:rPr>
        <w:t>instances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where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experienced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success) in a system with signiﬁcant structural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racism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(Sanders,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2" w:after="0"/>
        <w:ind w:left="390" w:right="424" w:hanging="270"/>
        <w:jc w:val="left"/>
        <w:rPr>
          <w:sz w:val="21"/>
        </w:rPr>
      </w:pPr>
      <w:r>
        <w:rPr>
          <w:color w:val="4C4D4F"/>
          <w:w w:val="110"/>
          <w:sz w:val="21"/>
        </w:rPr>
        <w:t>Giving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choices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opportunities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make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decisions,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rather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dictating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will go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 what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will happen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(Sanders,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5" w:after="0"/>
        <w:ind w:left="390" w:right="335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Remembering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there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many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pathways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recovery,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one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works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best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</w:p>
    <w:p>
      <w:pPr>
        <w:pStyle w:val="BodyText"/>
        <w:spacing w:line="247" w:lineRule="auto" w:before="14"/>
        <w:ind w:left="390" w:right="141"/>
      </w:pPr>
      <w:r>
        <w:rPr>
          <w:color w:val="4C4D4F"/>
          <w:w w:val="110"/>
        </w:rPr>
        <w:t>particular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what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works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(Sanders,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line="247" w:lineRule="auto" w:before="183"/>
        <w:ind w:left="119" w:right="239"/>
      </w:pPr>
      <w:r>
        <w:rPr>
          <w:color w:val="4C4D4F"/>
          <w:w w:val="105"/>
        </w:rPr>
        <w:t>To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learn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more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about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how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to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work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effectively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with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Black/African American patients who have 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(including stimulant use disorders), see SAMHSA’s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59,</w:t>
      </w:r>
      <w:r>
        <w:rPr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Improving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Cultural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Competence</w:t>
      </w:r>
      <w:r>
        <w:rPr>
          <w:i/>
          <w:color w:val="4C4D4F"/>
          <w:spacing w:val="1"/>
          <w:w w:val="110"/>
        </w:rPr>
        <w:t> </w:t>
      </w:r>
      <w:r>
        <w:rPr>
          <w:color w:val="4C4D4F"/>
          <w:w w:val="110"/>
        </w:rPr>
        <w:t>(</w:t>
      </w:r>
      <w:r>
        <w:rPr>
          <w:color w:val="205E9E"/>
          <w:w w:val="110"/>
          <w:u w:val="single" w:color="205E9E"/>
        </w:rPr>
        <w:t>https://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store.samhsa.gov/product/TIP-59-Improving-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Cultural-Competence/SMA15-4849</w:t>
      </w:r>
      <w:r>
        <w:rPr>
          <w:color w:val="4C4D4F"/>
          <w:w w:val="110"/>
        </w:rPr>
        <w:t>),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NAADAC’s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free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webinar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(</w:t>
      </w:r>
      <w:hyperlink r:id="rId14">
        <w:r>
          <w:rPr>
            <w:color w:val="205E9E"/>
            <w:w w:val="110"/>
            <w:u w:val="single" w:color="205E9E"/>
          </w:rPr>
          <w:t>https://www.naadac.or</w:t>
        </w:r>
      </w:hyperlink>
      <w:r>
        <w:rPr>
          <w:color w:val="205E9E"/>
          <w:w w:val="110"/>
          <w:u w:val="single" w:color="205E9E"/>
        </w:rPr>
        <w:t>g/</w:t>
      </w:r>
      <w:r>
        <w:rPr>
          <w:color w:val="205E9E"/>
          <w:spacing w:val="-61"/>
          <w:w w:val="110"/>
        </w:rPr>
        <w:t> </w:t>
      </w:r>
      <w:r>
        <w:rPr>
          <w:color w:val="205E9E"/>
          <w:w w:val="110"/>
          <w:u w:val="single" w:color="205E9E"/>
        </w:rPr>
        <w:t>counseling-african-americans-with-substance-use-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disorders</w:t>
      </w:r>
      <w:r>
        <w:rPr>
          <w:color w:val="4C4D4F"/>
          <w:w w:val="110"/>
        </w:rPr>
        <w:t>)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topic.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2"/>
      </w:pPr>
      <w:r>
        <w:rPr>
          <w:color w:val="1A6887"/>
          <w:w w:val="95"/>
        </w:rPr>
        <w:t>Hispanic/Latino</w:t>
      </w:r>
      <w:r>
        <w:rPr>
          <w:color w:val="1A6887"/>
          <w:spacing w:val="14"/>
          <w:w w:val="95"/>
        </w:rPr>
        <w:t> </w:t>
      </w:r>
      <w:r>
        <w:rPr>
          <w:color w:val="1A6887"/>
          <w:w w:val="95"/>
        </w:rPr>
        <w:t>Populations</w:t>
      </w:r>
    </w:p>
    <w:p>
      <w:pPr>
        <w:pStyle w:val="BodyText"/>
        <w:spacing w:line="247" w:lineRule="auto" w:before="55"/>
        <w:ind w:right="181"/>
      </w:pPr>
      <w:r>
        <w:rPr>
          <w:color w:val="4C4D4F"/>
          <w:w w:val="105"/>
        </w:rPr>
        <w:t>According to the 2019 NSDUH, 2 percent of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3"/>
          <w:w w:val="110"/>
        </w:rPr>
        <w:t>Hispanics/Latinos </w:t>
      </w:r>
      <w:r>
        <w:rPr>
          <w:color w:val="4C4D4F"/>
          <w:spacing w:val="-2"/>
          <w:w w:val="110"/>
        </w:rPr>
        <w:t>age 12 and older (about 970,000)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used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cocaine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past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year,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0.6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percent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(about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5"/>
          <w:w w:val="110"/>
        </w:rPr>
        <w:t>288,000) used MA (CBHSQ, </w:t>
      </w:r>
      <w:r>
        <w:rPr>
          <w:color w:val="4C4D4F"/>
          <w:spacing w:val="-4"/>
          <w:w w:val="110"/>
        </w:rPr>
        <w:t>2020a). Past-month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2"/>
          <w:w w:val="110"/>
        </w:rPr>
        <w:t>cocaine use was steady from 2016 to 2019 among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2"/>
          <w:w w:val="110"/>
        </w:rPr>
        <w:t>Hispanics/Latinos age 26 and older </w:t>
      </w:r>
      <w:r>
        <w:rPr>
          <w:color w:val="4C4D4F"/>
          <w:spacing w:val="-1"/>
          <w:w w:val="110"/>
        </w:rPr>
        <w:t>but increased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from 1.3 percent </w:t>
      </w:r>
      <w:r>
        <w:rPr>
          <w:color w:val="4C4D4F"/>
          <w:spacing w:val="-3"/>
          <w:w w:val="110"/>
        </w:rPr>
        <w:t>in 2018 to 1.6 percent in 2019</w:t>
      </w:r>
      <w:r>
        <w:rPr>
          <w:color w:val="4C4D4F"/>
          <w:spacing w:val="-2"/>
          <w:w w:val="110"/>
        </w:rPr>
        <w:t> among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those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ages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18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25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(SAMHSA,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2020e).</w:t>
      </w:r>
    </w:p>
    <w:p>
      <w:pPr>
        <w:pStyle w:val="BodyText"/>
        <w:spacing w:line="247" w:lineRule="auto" w:before="189"/>
        <w:ind w:right="141"/>
      </w:pPr>
      <w:r>
        <w:rPr>
          <w:color w:val="4C4D4F"/>
          <w:spacing w:val="-2"/>
          <w:w w:val="110"/>
        </w:rPr>
        <w:t>MA use in Hispanics/Latinos </w:t>
      </w:r>
      <w:r>
        <w:rPr>
          <w:color w:val="4C4D4F"/>
          <w:spacing w:val="-1"/>
          <w:w w:val="110"/>
        </w:rPr>
        <w:t>ages 18 to 25 declined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from 2017 (1.1%) to 2018 </w:t>
      </w:r>
      <w:r>
        <w:rPr>
          <w:color w:val="4C4D4F"/>
          <w:spacing w:val="-3"/>
          <w:w w:val="110"/>
        </w:rPr>
        <w:t>(0.7%) and remained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relatively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unchanged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2019.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However,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in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Hispanics/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Latinos age 26 </w:t>
      </w:r>
      <w:r>
        <w:rPr>
          <w:color w:val="4C4D4F"/>
          <w:spacing w:val="-2"/>
          <w:w w:val="110"/>
        </w:rPr>
        <w:t>and older, MA use increased from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2017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(0.6%)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2018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(0.8%)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then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decreased</w:t>
      </w:r>
    </w:p>
    <w:p>
      <w:pPr>
        <w:pStyle w:val="BodyText"/>
        <w:spacing w:before="6"/>
      </w:pPr>
      <w:r>
        <w:rPr>
          <w:color w:val="4C4D4F"/>
          <w:spacing w:val="-4"/>
          <w:w w:val="110"/>
        </w:rPr>
        <w:t>slightly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2019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(0.7%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[SAMHSA,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2020e]).</w:t>
      </w:r>
    </w:p>
    <w:p>
      <w:pPr>
        <w:pStyle w:val="BodyText"/>
        <w:spacing w:line="247" w:lineRule="auto" w:before="188"/>
        <w:ind w:right="141"/>
      </w:pPr>
      <w:r>
        <w:rPr>
          <w:color w:val="4C4D4F"/>
          <w:w w:val="110"/>
        </w:rPr>
        <w:t>Prescription stimulant misuse has been steadily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decreasing since 2016 (from 5.2%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3.4% in 2019)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Hispanics/Latinos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18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25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relatively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unchanged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(around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0.7%)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26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2020e).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08" w:space="212"/>
            <w:col w:w="510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15"/>
          <w:footerReference w:type="default" r:id="rId16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19"/>
        <w:ind w:right="112"/>
      </w:pP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rate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Hispanic/Latino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need of SUD care is extremely low, with almost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92 percent of the 3.2 million Hispanic/Latino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 age 12 and older with an SUD in 2019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receiving no treatment (CBHSQ, 2020a). There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reasons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gap.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Clinicians</w:t>
      </w:r>
    </w:p>
    <w:p>
      <w:pPr>
        <w:pStyle w:val="BodyText"/>
        <w:spacing w:line="247" w:lineRule="auto" w:before="7"/>
        <w:ind w:right="388"/>
      </w:pPr>
      <w:r>
        <w:rPr>
          <w:color w:val="4C4D4F"/>
          <w:w w:val="110"/>
        </w:rPr>
        <w:t>may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recognize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subgroups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Hispanic/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Latino populations—such as Mexicans, Puerto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Ricans, Cubans, Central or South Americans,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Spanish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individuals—are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highly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diverse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often differ in their substance use attitudes,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ability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traditional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setting.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heterogeneity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due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differences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subgroups’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degree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acculturation,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immigration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patterns,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geographic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location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(Chartier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2015;</w:t>
      </w:r>
    </w:p>
    <w:p>
      <w:pPr>
        <w:pStyle w:val="BodyText"/>
        <w:spacing w:line="247" w:lineRule="auto" w:before="12"/>
        <w:ind w:right="37"/>
      </w:pPr>
      <w:r>
        <w:rPr>
          <w:color w:val="4C4D4F"/>
          <w:w w:val="110"/>
        </w:rPr>
        <w:t>SAMHSA, 2014). These groups may also differ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their race, language, and indigenous ties. All of</w:t>
      </w:r>
      <w:r>
        <w:rPr>
          <w:color w:val="4C4D4F"/>
          <w:spacing w:val="1"/>
          <w:w w:val="115"/>
        </w:rPr>
        <w:t> </w:t>
      </w:r>
      <w:r>
        <w:rPr>
          <w:color w:val="4C4D4F"/>
          <w:spacing w:val="-1"/>
          <w:w w:val="115"/>
        </w:rPr>
        <w:t>these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subgroup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differences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might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have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effect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on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engagement,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retention,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completion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(Chartier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2015).</w:t>
      </w:r>
    </w:p>
    <w:p>
      <w:pPr>
        <w:pStyle w:val="BodyText"/>
        <w:spacing w:line="247" w:lineRule="auto" w:before="185"/>
        <w:ind w:right="388"/>
      </w:pPr>
      <w:r>
        <w:rPr>
          <w:color w:val="4C4D4F"/>
          <w:w w:val="110"/>
        </w:rPr>
        <w:t>Language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another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barrier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Hispanic/Latino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retention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 (SAMHSA, 2014). Where possible,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incorporate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multilingual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culturally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(SAMHSA,</w:t>
      </w:r>
    </w:p>
    <w:p>
      <w:pPr>
        <w:pStyle w:val="BodyText"/>
        <w:spacing w:line="247" w:lineRule="auto" w:before="6"/>
        <w:ind w:right="154"/>
        <w:jc w:val="both"/>
      </w:pPr>
      <w:r>
        <w:rPr>
          <w:color w:val="4C4D4F"/>
          <w:w w:val="110"/>
        </w:rPr>
        <w:t>2014). For example, bicultural care providers have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demonstrated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improved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Hispanic/Latino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84"/>
        <w:ind w:right="38"/>
      </w:pP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small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qualitative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 Hispanic/Latino individuals with SUDs,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reasons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(Pinedo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2018):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70" w:after="0"/>
        <w:ind w:left="390" w:right="227" w:hanging="270"/>
        <w:jc w:val="left"/>
        <w:rPr>
          <w:sz w:val="21"/>
        </w:rPr>
      </w:pPr>
      <w:r>
        <w:rPr>
          <w:color w:val="4C4D4F"/>
          <w:w w:val="110"/>
          <w:sz w:val="21"/>
        </w:rPr>
        <w:t>Experiencing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cultural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barriers,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feeling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though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clinicians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did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understand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Latino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culture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seeking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itself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was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acceptable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Latino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culture.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7" w:after="0"/>
        <w:ind w:left="390" w:right="79" w:hanging="270"/>
        <w:jc w:val="left"/>
        <w:rPr>
          <w:sz w:val="21"/>
        </w:rPr>
      </w:pPr>
      <w:r>
        <w:rPr>
          <w:color w:val="4C4D4F"/>
          <w:w w:val="110"/>
          <w:sz w:val="21"/>
        </w:rPr>
        <w:t>Believing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would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effective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or that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clinicians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lived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experience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with substance use problems and thus could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</w:p>
    <w:p>
      <w:pPr>
        <w:pStyle w:val="BodyText"/>
        <w:spacing w:before="10"/>
        <w:ind w:left="390"/>
      </w:pPr>
      <w:r>
        <w:rPr>
          <w:color w:val="4C4D4F"/>
          <w:w w:val="115"/>
        </w:rPr>
        <w:t>effectively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help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patient.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5" w:after="0"/>
        <w:ind w:left="390" w:right="320" w:hanging="270"/>
        <w:jc w:val="left"/>
        <w:rPr>
          <w:sz w:val="21"/>
        </w:rPr>
      </w:pPr>
      <w:r>
        <w:rPr>
          <w:color w:val="4C4D4F"/>
          <w:w w:val="110"/>
          <w:sz w:val="21"/>
        </w:rPr>
        <w:t>Not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wanting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pursue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abstinence,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but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rather,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harm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reduction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(e.g.,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limiting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intake).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3" w:after="0"/>
        <w:ind w:left="390" w:right="308" w:hanging="270"/>
        <w:jc w:val="left"/>
        <w:rPr>
          <w:sz w:val="21"/>
        </w:rPr>
      </w:pPr>
      <w:r>
        <w:rPr>
          <w:color w:val="4C4D4F"/>
          <w:w w:val="110"/>
          <w:sz w:val="21"/>
        </w:rPr>
        <w:t>Feeling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though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was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unnecessary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because functioning did not seem impaired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no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substance-related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work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absences,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no</w:t>
      </w:r>
    </w:p>
    <w:p>
      <w:pPr>
        <w:pStyle w:val="BodyText"/>
        <w:spacing w:line="247" w:lineRule="auto" w:before="10"/>
        <w:ind w:left="390" w:right="38"/>
      </w:pPr>
      <w:r>
        <w:rPr>
          <w:color w:val="4C4D4F"/>
          <w:w w:val="110"/>
        </w:rPr>
        <w:t>signiﬁcant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use).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123" w:after="0"/>
        <w:ind w:left="390" w:right="366" w:hanging="270"/>
        <w:jc w:val="left"/>
        <w:rPr>
          <w:sz w:val="21"/>
        </w:rPr>
      </w:pPr>
      <w:r>
        <w:rPr>
          <w:color w:val="4C4D4F"/>
          <w:w w:val="116"/>
          <w:sz w:val="21"/>
        </w:rPr>
        <w:br w:type="column"/>
      </w:r>
      <w:r>
        <w:rPr>
          <w:color w:val="4C4D4F"/>
          <w:w w:val="110"/>
          <w:sz w:val="21"/>
        </w:rPr>
        <w:t>Fearing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stigma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being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seen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“weak”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others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seeking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treatment).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29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Lacking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0" w:after="0"/>
        <w:ind w:left="390" w:right="587" w:hanging="270"/>
        <w:jc w:val="left"/>
        <w:rPr>
          <w:sz w:val="21"/>
        </w:rPr>
      </w:pPr>
      <w:r>
        <w:rPr>
          <w:color w:val="4C4D4F"/>
          <w:w w:val="115"/>
          <w:sz w:val="21"/>
        </w:rPr>
        <w:t>Experiencing logistical difﬁculties (e.g., no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health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insurance;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long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waits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be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seen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by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clinician).</w:t>
      </w:r>
    </w:p>
    <w:p>
      <w:pPr>
        <w:pStyle w:val="BodyText"/>
        <w:spacing w:line="247" w:lineRule="auto" w:before="190"/>
        <w:ind w:right="141"/>
      </w:pPr>
      <w:r>
        <w:rPr>
          <w:color w:val="4C4D4F"/>
          <w:w w:val="110"/>
        </w:rPr>
        <w:t>Clinicians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overcome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barriers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help improve treatment outcomes for Hispanic/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Latino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(Pinedo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2018;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SAMHSA,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2014):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188" w:after="0"/>
        <w:ind w:left="390" w:right="319" w:hanging="270"/>
        <w:jc w:val="left"/>
        <w:rPr>
          <w:sz w:val="21"/>
        </w:rPr>
      </w:pPr>
      <w:r>
        <w:rPr>
          <w:color w:val="4C4D4F"/>
          <w:w w:val="110"/>
          <w:sz w:val="21"/>
        </w:rPr>
        <w:t>Learning about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Hispanic/Latino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culture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subcultures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understanding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how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</w:p>
    <w:p>
      <w:pPr>
        <w:pStyle w:val="BodyText"/>
        <w:spacing w:line="247" w:lineRule="auto" w:before="14"/>
        <w:ind w:left="390" w:right="181"/>
      </w:pP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accessing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viewed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each.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32" w:after="0"/>
        <w:ind w:left="390" w:right="143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Incorporating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Hispanic/Latino  cultural  values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concepts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into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sessions,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9"/>
          <w:w w:val="110"/>
          <w:sz w:val="21"/>
        </w:rPr>
        <w:t> </w:t>
      </w:r>
      <w:r>
        <w:rPr>
          <w:i/>
          <w:color w:val="4C4D4F"/>
          <w:w w:val="110"/>
          <w:sz w:val="21"/>
        </w:rPr>
        <w:t>famialismo</w:t>
      </w:r>
      <w:r>
        <w:rPr>
          <w:i/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(valuing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its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needs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over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any</w:t>
      </w:r>
    </w:p>
    <w:p>
      <w:pPr>
        <w:pStyle w:val="BodyText"/>
        <w:spacing w:line="247" w:lineRule="auto" w:before="9"/>
        <w:ind w:left="390" w:right="227" w:hanging="1"/>
      </w:pPr>
      <w:r>
        <w:rPr>
          <w:color w:val="4C4D4F"/>
          <w:spacing w:val="-1"/>
          <w:w w:val="115"/>
        </w:rPr>
        <w:t>one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individual)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i/>
          <w:color w:val="4C4D4F"/>
          <w:spacing w:val="-1"/>
          <w:w w:val="115"/>
        </w:rPr>
        <w:t>respeto</w:t>
      </w:r>
      <w:r>
        <w:rPr>
          <w:i/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(showing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respect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person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based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on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their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age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gender).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32" w:after="0"/>
        <w:ind w:left="390" w:right="412" w:hanging="270"/>
        <w:jc w:val="left"/>
        <w:rPr>
          <w:sz w:val="21"/>
        </w:rPr>
      </w:pPr>
      <w:r>
        <w:rPr>
          <w:color w:val="4C4D4F"/>
          <w:w w:val="110"/>
          <w:sz w:val="21"/>
        </w:rPr>
        <w:t>Emphasizing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scope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(and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limitations)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conﬁdentiality.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might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especially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important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patient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undocumented</w:t>
      </w:r>
    </w:p>
    <w:p>
      <w:pPr>
        <w:pStyle w:val="BodyText"/>
        <w:spacing w:line="247" w:lineRule="auto" w:before="9"/>
        <w:ind w:left="390" w:right="141"/>
      </w:pPr>
      <w:r>
        <w:rPr>
          <w:color w:val="4C4D4F"/>
          <w:w w:val="110"/>
        </w:rPr>
        <w:t>and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worry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being open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honest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deportation.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32" w:after="0"/>
        <w:ind w:left="390" w:right="136" w:hanging="270"/>
        <w:jc w:val="left"/>
        <w:rPr>
          <w:sz w:val="21"/>
        </w:rPr>
      </w:pPr>
      <w:r>
        <w:rPr>
          <w:color w:val="4C4D4F"/>
          <w:w w:val="110"/>
          <w:sz w:val="21"/>
        </w:rPr>
        <w:t>Being creative in service delivery to help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patient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avoid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stigma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protect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patient’s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privacy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 anonymity.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For instance, clinicians</w:t>
      </w:r>
    </w:p>
    <w:p>
      <w:pPr>
        <w:pStyle w:val="BodyText"/>
        <w:spacing w:line="247" w:lineRule="auto" w:before="9"/>
        <w:ind w:left="390" w:right="415"/>
      </w:pPr>
      <w:r>
        <w:rPr>
          <w:color w:val="4C4D4F"/>
          <w:w w:val="110"/>
        </w:rPr>
        <w:t>might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web-based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possible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appropriate,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consider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integrating services within a primary 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setting.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34" w:after="0"/>
        <w:ind w:left="390" w:right="347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Including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patient’s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sessions—with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patient permission—when needed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appropriate.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39" w:after="0"/>
        <w:ind w:left="390" w:right="275" w:hanging="270"/>
        <w:jc w:val="left"/>
        <w:rPr>
          <w:sz w:val="21"/>
        </w:rPr>
      </w:pPr>
      <w:r>
        <w:rPr>
          <w:color w:val="4C4D4F"/>
          <w:w w:val="110"/>
          <w:sz w:val="21"/>
        </w:rPr>
        <w:t>Offering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harm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reduction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recovery-oriented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services beyond those focused only 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abstinence.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2"/>
        <w:spacing w:before="1"/>
        <w:ind w:right="141"/>
      </w:pPr>
      <w:r>
        <w:rPr>
          <w:color w:val="1A6887"/>
          <w:w w:val="95"/>
        </w:rPr>
        <w:t>Asian</w:t>
      </w:r>
      <w:r>
        <w:rPr>
          <w:color w:val="1A6887"/>
          <w:spacing w:val="4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4"/>
          <w:w w:val="95"/>
        </w:rPr>
        <w:t> </w:t>
      </w:r>
      <w:r>
        <w:rPr>
          <w:color w:val="1A6887"/>
          <w:w w:val="95"/>
        </w:rPr>
        <w:t>Native</w:t>
      </w:r>
      <w:r>
        <w:rPr>
          <w:color w:val="1A6887"/>
          <w:spacing w:val="4"/>
          <w:w w:val="95"/>
        </w:rPr>
        <w:t> </w:t>
      </w:r>
      <w:r>
        <w:rPr>
          <w:color w:val="1A6887"/>
          <w:w w:val="95"/>
        </w:rPr>
        <w:t>Hawaiian</w:t>
      </w:r>
      <w:r>
        <w:rPr>
          <w:color w:val="1A6887"/>
          <w:spacing w:val="5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4"/>
          <w:w w:val="95"/>
        </w:rPr>
        <w:t> </w:t>
      </w:r>
      <w:r>
        <w:rPr>
          <w:color w:val="1A6887"/>
          <w:w w:val="95"/>
        </w:rPr>
        <w:t>Other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Pacific</w:t>
      </w:r>
      <w:r>
        <w:rPr>
          <w:color w:val="1A6887"/>
          <w:spacing w:val="-16"/>
        </w:rPr>
        <w:t> </w:t>
      </w:r>
      <w:r>
        <w:rPr>
          <w:color w:val="1A6887"/>
        </w:rPr>
        <w:t>Islander</w:t>
      </w:r>
      <w:r>
        <w:rPr>
          <w:color w:val="1A6887"/>
          <w:spacing w:val="-16"/>
        </w:rPr>
        <w:t> </w:t>
      </w:r>
      <w:r>
        <w:rPr>
          <w:color w:val="1A6887"/>
        </w:rPr>
        <w:t>Populations</w:t>
      </w:r>
    </w:p>
    <w:p>
      <w:pPr>
        <w:pStyle w:val="BodyText"/>
        <w:spacing w:line="247" w:lineRule="auto" w:before="53"/>
        <w:ind w:right="141"/>
      </w:pPr>
      <w:r>
        <w:rPr>
          <w:color w:val="4C4D4F"/>
          <w:w w:val="110"/>
        </w:rPr>
        <w:t>In 2019,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 estimated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1.1 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174,000)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U.S.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Asians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2.8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(about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31,000)</w:t>
      </w:r>
    </w:p>
    <w:p>
      <w:pPr>
        <w:pStyle w:val="BodyText"/>
        <w:spacing w:line="247" w:lineRule="auto" w:before="2"/>
        <w:ind w:right="415"/>
      </w:pPr>
      <w:r>
        <w:rPr>
          <w:color w:val="4C4D4F"/>
          <w:w w:val="110"/>
        </w:rPr>
        <w:t>of Native Hawaiians and Other Paciﬁc Islanders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(NHOPI)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12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engaged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past-year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cocaine use; far fewer—0.1 percent of Asians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(about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19,000)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1.5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NHOPI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(about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17" w:space="203"/>
            <w:col w:w="510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7"/>
          <w:footerReference w:type="default" r:id="rId18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right="38"/>
      </w:pPr>
      <w:r>
        <w:rPr>
          <w:color w:val="4C4D4F"/>
          <w:w w:val="110"/>
        </w:rPr>
        <w:t>16,000)—reported past-year MA use (CBHSQ,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2020a). An estimated 1.0 percent (about 159,000)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Asians and 0.8 percent (about 9,000) of NHOPI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12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engaged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past-year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(CBHSQ,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2020a).</w:t>
      </w:r>
    </w:p>
    <w:p>
      <w:pPr>
        <w:pStyle w:val="BodyText"/>
        <w:spacing w:line="247" w:lineRule="auto" w:before="186"/>
        <w:ind w:right="38"/>
      </w:pPr>
      <w:r>
        <w:rPr>
          <w:color w:val="4C4D4F"/>
          <w:w w:val="110"/>
        </w:rPr>
        <w:t>Past-month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Asians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NHOPI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18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25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fell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markedly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2016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(about</w:t>
      </w:r>
    </w:p>
    <w:p>
      <w:pPr>
        <w:pStyle w:val="BodyText"/>
        <w:spacing w:before="2"/>
      </w:pPr>
      <w:r>
        <w:rPr>
          <w:color w:val="4C4D4F"/>
          <w:w w:val="110"/>
        </w:rPr>
        <w:t>33,000) to 2017 (about 1,000) and then rebounded</w:t>
      </w:r>
    </w:p>
    <w:p>
      <w:pPr>
        <w:pStyle w:val="BodyText"/>
        <w:spacing w:line="247" w:lineRule="auto" w:before="8"/>
        <w:ind w:right="38"/>
      </w:pPr>
      <w:r>
        <w:rPr>
          <w:color w:val="4C4D4F"/>
          <w:w w:val="110"/>
        </w:rPr>
        <w:t>in 2018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2019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 25,000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21,000,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respectively). In Asians and NHOPI age 26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past-month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decreased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2017 and 2019, down to about 52,000 in 2019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2020d).</w:t>
      </w:r>
    </w:p>
    <w:p>
      <w:pPr>
        <w:pStyle w:val="BodyText"/>
        <w:spacing w:line="247" w:lineRule="auto" w:before="186"/>
        <w:ind w:right="38"/>
      </w:pPr>
      <w:r>
        <w:rPr>
          <w:color w:val="4C4D4F"/>
          <w:w w:val="110"/>
        </w:rPr>
        <w:t>Regarding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past-year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drop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occurred from 2016 to 2017 (about 9,000 to less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 500) in the 18-to-25 age group, with rates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stabilizing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2018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2019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around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9,000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8,000,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respectively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2020d).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NHOPI age 26 and older reported less past-year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2019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(about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26,000)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2018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(about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35,000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[SAMHSA,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2020d]).</w:t>
      </w:r>
    </w:p>
    <w:p>
      <w:pPr>
        <w:pStyle w:val="BodyText"/>
        <w:spacing w:line="247" w:lineRule="auto" w:before="189"/>
        <w:ind w:right="219"/>
      </w:pPr>
      <w:r>
        <w:rPr>
          <w:color w:val="4C4D4F"/>
          <w:w w:val="110"/>
        </w:rPr>
        <w:t>Past-year prescription stimulant misuse by Asians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 NHOPI ages 18 to 25 increased from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81,000 in 2017 to 137,000 in 2018 and then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dropped back down to 87,000 in 2019 (SAMHSA,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2020d).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 26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fairly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consistent,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staying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somewhere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between 60,000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101,000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2016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2020d).</w:t>
      </w:r>
    </w:p>
    <w:p>
      <w:pPr>
        <w:pStyle w:val="BodyText"/>
        <w:spacing w:line="247" w:lineRule="auto" w:before="190"/>
        <w:ind w:right="809"/>
      </w:pPr>
      <w:r>
        <w:rPr>
          <w:color w:val="4C4D4F"/>
          <w:w w:val="110"/>
        </w:rPr>
        <w:t>Although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prevalence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low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Asians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NHOPI</w:t>
      </w:r>
    </w:p>
    <w:p>
      <w:pPr>
        <w:pStyle w:val="BodyText"/>
        <w:spacing w:line="247" w:lineRule="auto" w:before="2"/>
        <w:ind w:right="38"/>
      </w:pPr>
      <w:r>
        <w:rPr>
          <w:color w:val="4C4D4F"/>
          <w:w w:val="110"/>
        </w:rPr>
        <w:t>collectively,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annual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admission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rate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grew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</w:p>
    <w:p>
      <w:pPr>
        <w:pStyle w:val="BodyText"/>
        <w:spacing w:line="247" w:lineRule="auto" w:before="2"/>
        <w:ind w:right="38"/>
      </w:pPr>
      <w:r>
        <w:rPr>
          <w:color w:val="4C4D4F"/>
          <w:w w:val="110"/>
        </w:rPr>
        <w:t>non-Asian and non-NHOPI populations from 2000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to 2012 (Sahker et al., 2017). But for MA use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speciﬁcally,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admissions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population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12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time,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rates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actually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decreased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almost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51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percent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(Sahker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2017).</w:t>
      </w:r>
    </w:p>
    <w:p>
      <w:pPr>
        <w:pStyle w:val="BodyText"/>
        <w:spacing w:line="247" w:lineRule="auto" w:before="7"/>
        <w:ind w:right="38"/>
      </w:pPr>
      <w:r>
        <w:rPr>
          <w:color w:val="4C4D4F"/>
          <w:w w:val="110"/>
        </w:rPr>
        <w:t>Additionally, in 2019, only 7 percent of Asians/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NHOPI age 12 and older with any past-year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received treatment (CBHSQ, 2020a). Notably,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study found that Asians and NHOPI who use 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 less likely to complete treatment compared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Whites who use MA (Godinet et al., 2020).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Collectively,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suggest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efforts</w:t>
      </w:r>
    </w:p>
    <w:p>
      <w:pPr>
        <w:pStyle w:val="BodyText"/>
        <w:spacing w:line="247" w:lineRule="auto" w:before="100"/>
        <w:ind w:right="141"/>
      </w:pPr>
      <w:r>
        <w:rPr/>
        <w:br w:type="column"/>
      </w:r>
      <w:r>
        <w:rPr>
          <w:color w:val="4C4D4F"/>
          <w:w w:val="110"/>
        </w:rPr>
        <w:t>are needed to address SUD treatment access,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engagement,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retention,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completion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Asian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NHOPI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populations—especially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disorders.</w:t>
      </w:r>
    </w:p>
    <w:p>
      <w:pPr>
        <w:pStyle w:val="BodyText"/>
        <w:spacing w:before="5"/>
        <w:ind w:left="0"/>
        <w:rPr>
          <w:sz w:val="22"/>
        </w:rPr>
      </w:pPr>
      <w:r>
        <w:rPr/>
        <w:pict>
          <v:shape style="position:absolute;margin-left:315.251007pt;margin-top:14.504246pt;width:242.5pt;height:211.9pt;mso-position-horizontal-relative:page;mso-position-vertical-relative:paragraph;z-index:-15727104;mso-wrap-distance-left:0;mso-wrap-distance-right:0" type="#_x0000_t202" id="docshape54" filled="false" stroked="true" strokeweight=".5pt" strokecolor="#ce372f">
            <v:textbox inset="0,0,0,0">
              <w:txbxContent>
                <w:p>
                  <w:pPr>
                    <w:spacing w:line="271" w:lineRule="auto" w:before="173"/>
                    <w:ind w:left="179" w:right="644" w:firstLine="0"/>
                    <w:jc w:val="left"/>
                    <w:rPr>
                      <w:rFonts w:ascii="Tahoma"/>
                      <w:b/>
                      <w:sz w:val="22"/>
                    </w:rPr>
                  </w:pP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ASIAN</w:t>
                  </w:r>
                  <w:r>
                    <w:rPr>
                      <w:rFonts w:ascii="Tahoma"/>
                      <w:b/>
                      <w:color w:val="1E384B"/>
                      <w:spacing w:val="12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AND</w:t>
                  </w:r>
                  <w:r>
                    <w:rPr>
                      <w:rFonts w:ascii="Tahoma"/>
                      <w:b/>
                      <w:color w:val="1E384B"/>
                      <w:spacing w:val="12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NHOPI</w:t>
                  </w:r>
                  <w:r>
                    <w:rPr>
                      <w:rFonts w:ascii="Tahoma"/>
                      <w:b/>
                      <w:color w:val="1E384B"/>
                      <w:spacing w:val="13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POPULATIONS</w:t>
                  </w:r>
                  <w:r>
                    <w:rPr>
                      <w:rFonts w:ascii="Tahoma"/>
                      <w:b/>
                      <w:color w:val="1E384B"/>
                      <w:spacing w:val="-65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AND</w:t>
                  </w:r>
                  <w:r>
                    <w:rPr>
                      <w:rFonts w:ascii="Tahoma"/>
                      <w:b/>
                      <w:color w:val="1E384B"/>
                      <w:spacing w:val="7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STIMULANT</w:t>
                  </w:r>
                  <w:r>
                    <w:rPr>
                      <w:rFonts w:ascii="Tahoma"/>
                      <w:b/>
                      <w:color w:val="1E384B"/>
                      <w:spacing w:val="8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USE</w:t>
                  </w:r>
                  <w:r>
                    <w:rPr>
                      <w:rFonts w:ascii="Tahoma"/>
                      <w:b/>
                      <w:color w:val="1E384B"/>
                      <w:spacing w:val="8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DISORDER</w:t>
                  </w:r>
                  <w:r>
                    <w:rPr>
                      <w:rFonts w:ascii="Tahoma"/>
                      <w:b/>
                      <w:color w:val="1E384B"/>
                      <w:spacing w:val="1"/>
                      <w:w w:val="105"/>
                      <w:sz w:val="22"/>
                    </w:rPr>
                    <w:t> </w:t>
                  </w:r>
                  <w:r>
                    <w:rPr>
                      <w:rFonts w:ascii="Tahoma"/>
                      <w:b/>
                      <w:color w:val="1E384B"/>
                      <w:w w:val="105"/>
                      <w:sz w:val="22"/>
                    </w:rPr>
                    <w:t>STATISTICS</w:t>
                  </w:r>
                </w:p>
                <w:p>
                  <w:pPr>
                    <w:spacing w:line="264" w:lineRule="auto" w:before="122"/>
                    <w:ind w:left="179" w:right="23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pacing w:val="-1"/>
                      <w:sz w:val="18"/>
                    </w:rPr>
                    <w:t>It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is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important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recognize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diversity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Asian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 NHOPI populations when considering the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prevalence of stimulant use disorders. This is in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part because the percentage of people in the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United States who identify as Asian American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(5.7%) is much larger than the percentage who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w w:val="95"/>
                      <w:sz w:val="18"/>
                    </w:rPr>
                    <w:t>identify as NHOPI (0.2%; U.S. Census Bureau,</w:t>
                  </w:r>
                  <w:r>
                    <w:rPr>
                      <w:rFonts w:ascii="Verdana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n.d.). Grouping Asian and NHOPI populations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together can lead to interpretations of data that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obscure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needs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 NHOPI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underrepresent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 impact of stimulant use and prescription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stimulant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misuse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on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NHOPI</w:t>
                  </w:r>
                  <w:r>
                    <w:rPr>
                      <w:rFonts w:ascii="Verdana"/>
                      <w:color w:val="414042"/>
                      <w:spacing w:val="-1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individuals.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line="247" w:lineRule="auto"/>
        <w:ind w:left="148" w:right="281"/>
      </w:pPr>
      <w:r>
        <w:rPr>
          <w:color w:val="4C4D4F"/>
          <w:w w:val="110"/>
        </w:rPr>
        <w:t>Asians are sometimes considered “model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minorities,” referring to the false belief that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minority group largely possesses only 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qualities. This stereotype contributes to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misperception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use (Kim, 2021; Sahker et al., 2017).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Consequently, individuals who are aware of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misperception—and feel pressure not to defy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it—may hesitate to seek SUD treatment 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needed.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Also,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look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 substance problems in this population (Sahker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94"/>
        <w:ind w:left="148" w:right="217"/>
      </w:pPr>
      <w:r>
        <w:rPr>
          <w:color w:val="4C4D4F"/>
          <w:w w:val="110"/>
        </w:rPr>
        <w:t>Other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possible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barriers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(Masson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2013):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06" w:lineRule="auto" w:before="186" w:after="0"/>
        <w:ind w:left="418" w:right="805" w:hanging="270"/>
        <w:jc w:val="left"/>
        <w:rPr>
          <w:sz w:val="21"/>
        </w:rPr>
      </w:pPr>
      <w:r>
        <w:rPr>
          <w:color w:val="4C4D4F"/>
          <w:w w:val="105"/>
          <w:sz w:val="21"/>
        </w:rPr>
        <w:t>Worry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care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culturally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tailored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linguistically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appropriate.</w:t>
      </w:r>
    </w:p>
    <w:p>
      <w:pPr>
        <w:pStyle w:val="ListParagraph"/>
        <w:numPr>
          <w:ilvl w:val="0"/>
          <w:numId w:val="3"/>
        </w:numPr>
        <w:tabs>
          <w:tab w:pos="419" w:val="left" w:leader="none"/>
        </w:tabs>
        <w:spacing w:line="225" w:lineRule="auto" w:before="43" w:after="0"/>
        <w:ind w:left="418" w:right="683" w:hanging="270"/>
        <w:jc w:val="left"/>
        <w:rPr>
          <w:sz w:val="21"/>
        </w:rPr>
      </w:pPr>
      <w:r>
        <w:rPr>
          <w:color w:val="4C4D4F"/>
          <w:w w:val="110"/>
          <w:sz w:val="21"/>
        </w:rPr>
        <w:t>Fear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stigma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losing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face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(in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Asian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NHOPI cultures, one’s social standing,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reputation,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dignity,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honor)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people—</w:t>
      </w:r>
    </w:p>
    <w:p>
      <w:pPr>
        <w:pStyle w:val="BodyText"/>
        <w:spacing w:line="247" w:lineRule="auto" w:before="10"/>
        <w:ind w:left="418" w:right="337"/>
        <w:jc w:val="both"/>
      </w:pPr>
      <w:r>
        <w:rPr>
          <w:color w:val="4C4D4F"/>
          <w:w w:val="110"/>
        </w:rPr>
        <w:t>especially family members—ﬁnd out help 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sought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“outside”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rather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family.</w:t>
      </w:r>
    </w:p>
    <w:p>
      <w:pPr>
        <w:spacing w:after="0" w:line="247" w:lineRule="auto"/>
        <w:jc w:val="both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12" w:space="208"/>
            <w:col w:w="510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19"/>
          <w:footerReference w:type="default" r:id="rId20"/>
          <w:pgSz w:w="12240" w:h="15840"/>
          <w:pgMar w:header="576" w:footer="708" w:top="1340" w:bottom="900" w:left="960" w:right="96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05" w:after="0"/>
        <w:ind w:left="390" w:right="465" w:hanging="270"/>
        <w:jc w:val="left"/>
        <w:rPr>
          <w:sz w:val="21"/>
        </w:rPr>
      </w:pPr>
      <w:r>
        <w:rPr>
          <w:color w:val="4C4D4F"/>
          <w:w w:val="110"/>
          <w:sz w:val="21"/>
        </w:rPr>
        <w:t>A lack of support (emotional, ﬁnancial, 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tangible) from family members who may not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believe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necessary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</w:p>
    <w:p>
      <w:pPr>
        <w:pStyle w:val="BodyText"/>
        <w:spacing w:before="9"/>
        <w:ind w:left="390"/>
      </w:pPr>
      <w:r>
        <w:rPr>
          <w:color w:val="4C4D4F"/>
          <w:w w:val="115"/>
        </w:rPr>
        <w:t>even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using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substances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themselves.</w:t>
      </w:r>
    </w:p>
    <w:p>
      <w:pPr>
        <w:pStyle w:val="BodyText"/>
        <w:spacing w:line="247" w:lineRule="auto" w:before="189"/>
        <w:ind w:left="119" w:right="504"/>
      </w:pPr>
      <w:r>
        <w:rPr>
          <w:color w:val="4C4D4F"/>
          <w:w w:val="110"/>
        </w:rPr>
        <w:t>Additionally, Asians and NHOPI comprise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numerous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subgroups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(e.g.,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Chinese,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Japanese,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Indian, Vietnamese, Hmong, Samoan) that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have different attitudes toward and beliefs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about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substance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seeking</w:t>
      </w:r>
    </w:p>
    <w:p>
      <w:pPr>
        <w:pStyle w:val="BodyText"/>
        <w:spacing w:line="247" w:lineRule="auto" w:before="6"/>
        <w:ind w:left="119"/>
      </w:pPr>
      <w:r>
        <w:rPr>
          <w:color w:val="4C4D4F"/>
          <w:w w:val="110"/>
        </w:rPr>
        <w:t>(SAMHSA,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Further,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across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subgroups,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individuals differ on level of acculturation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immigration status—two factors that have 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linked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presence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type.</w:t>
      </w:r>
    </w:p>
    <w:p>
      <w:pPr>
        <w:pStyle w:val="BodyText"/>
        <w:spacing w:line="247" w:lineRule="auto" w:before="4"/>
        <w:ind w:left="119" w:right="504"/>
      </w:pPr>
      <w:r>
        <w:rPr>
          <w:color w:val="4C4D4F"/>
          <w:w w:val="110"/>
        </w:rPr>
        <w:t>For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degrees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acculturation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linked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</w:p>
    <w:p>
      <w:pPr>
        <w:pStyle w:val="BodyText"/>
        <w:spacing w:line="247" w:lineRule="auto" w:before="3"/>
        <w:ind w:left="119" w:right="119"/>
      </w:pPr>
      <w:r>
        <w:rPr>
          <w:color w:val="4C4D4F"/>
          <w:w w:val="110"/>
        </w:rPr>
        <w:t>disorders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lower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degrees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acculturation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(Salas-Wright et al., 2015). Understanding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differences between and within subgroups can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help clinicians better understand individual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patients’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feelings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beliefs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about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substance</w:t>
      </w:r>
    </w:p>
    <w:p>
      <w:pPr>
        <w:pStyle w:val="BodyText"/>
        <w:spacing w:line="247" w:lineRule="auto" w:before="5"/>
        <w:ind w:left="119" w:right="272"/>
      </w:pPr>
      <w:r>
        <w:rPr>
          <w:color w:val="4C4D4F"/>
          <w:w w:val="110"/>
        </w:rPr>
        <w:t>use and SUD treatment. For more information,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SAMHSA’s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59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</w:t>
      </w:r>
      <w:r>
        <w:rPr>
          <w:color w:val="205E9E"/>
          <w:w w:val="110"/>
          <w:u w:val="single" w:color="205E9E"/>
        </w:rPr>
        <w:t>https://store.samhsa.gov/</w:t>
      </w:r>
      <w:r>
        <w:rPr>
          <w:color w:val="205E9E"/>
          <w:spacing w:val="1"/>
          <w:w w:val="110"/>
        </w:rPr>
        <w:t> </w:t>
      </w:r>
      <w:r>
        <w:rPr>
          <w:color w:val="205E9E"/>
          <w:spacing w:val="-1"/>
          <w:w w:val="110"/>
          <w:u w:val="single" w:color="205E9E"/>
        </w:rPr>
        <w:t>product/TIP-59-Improving-Cultural-Competence/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SMA15-4849</w:t>
      </w:r>
      <w:r>
        <w:rPr>
          <w:color w:val="4C4D4F"/>
          <w:w w:val="110"/>
        </w:rPr>
        <w:t>).</w:t>
      </w:r>
    </w:p>
    <w:p>
      <w:pPr>
        <w:pStyle w:val="BodyText"/>
        <w:spacing w:line="247" w:lineRule="auto" w:before="185"/>
        <w:ind w:left="119" w:right="309"/>
      </w:pPr>
      <w:r>
        <w:rPr>
          <w:color w:val="4C4D4F"/>
          <w:w w:val="110"/>
        </w:rPr>
        <w:t>The following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further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Asian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NHOPI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initiate,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participate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complete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2014):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71" w:after="0"/>
        <w:ind w:left="390" w:right="43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Culturally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adapted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clinicians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discuss presenting issues using patients’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culturally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based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explanations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them,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rather</w:t>
      </w:r>
    </w:p>
    <w:p>
      <w:pPr>
        <w:pStyle w:val="BodyText"/>
        <w:spacing w:line="247" w:lineRule="auto" w:before="9"/>
        <w:ind w:left="390" w:right="88"/>
      </w:pP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imposing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views  that  could  negatively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attitudes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toward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treatment)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available,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preferred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language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feel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understood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clinician.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5" w:after="0"/>
        <w:ind w:left="390" w:right="153" w:hanging="270"/>
        <w:jc w:val="left"/>
        <w:rPr>
          <w:sz w:val="21"/>
        </w:rPr>
      </w:pPr>
      <w:r>
        <w:rPr>
          <w:color w:val="4C4D4F"/>
          <w:w w:val="110"/>
          <w:sz w:val="21"/>
        </w:rPr>
        <w:t>Shame can be a treatment barrier for Asian 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NHOPI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populations,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establishing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warm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supportive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clinician–patient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relationships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</w:p>
    <w:p>
      <w:pPr>
        <w:pStyle w:val="BodyText"/>
        <w:spacing w:line="247" w:lineRule="auto" w:before="10"/>
        <w:ind w:left="390"/>
      </w:pPr>
      <w:r>
        <w:rPr>
          <w:color w:val="4C4D4F"/>
          <w:w w:val="110"/>
        </w:rPr>
        <w:t>help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reduce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embarrassment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encourage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acceptance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treatment.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49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During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initial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session,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clinicians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build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patient conﬁdence in their expertise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</w:p>
    <w:p>
      <w:pPr>
        <w:pStyle w:val="BodyText"/>
        <w:spacing w:line="247" w:lineRule="auto" w:before="14"/>
        <w:ind w:left="390"/>
      </w:pPr>
      <w:r>
        <w:rPr>
          <w:color w:val="4C4D4F"/>
          <w:w w:val="110"/>
        </w:rPr>
        <w:t>using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title,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displaying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diplomas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certiﬁcates, and discussing their experience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working with other patients with stimulant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disorders.</w:t>
      </w:r>
    </w:p>
    <w:p>
      <w:pPr>
        <w:pStyle w:val="BodyText"/>
        <w:spacing w:line="247" w:lineRule="auto" w:before="119"/>
        <w:ind w:left="119" w:right="361"/>
      </w:pPr>
      <w:r>
        <w:rPr/>
        <w:br w:type="column"/>
      </w:r>
      <w:r>
        <w:rPr>
          <w:color w:val="4C4D4F"/>
          <w:w w:val="110"/>
        </w:rPr>
        <w:t>Clinicians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Asian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NHOPI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 MA use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especially mindful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screening for and addressing co-occurring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(CODs)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services</w:t>
      </w:r>
    </w:p>
    <w:p>
      <w:pPr>
        <w:pStyle w:val="BodyText"/>
        <w:spacing w:line="247" w:lineRule="auto" w:before="5"/>
        <w:ind w:left="119" w:right="218"/>
      </w:pPr>
      <w:r>
        <w:rPr>
          <w:color w:val="4C4D4F"/>
          <w:w w:val="110"/>
        </w:rPr>
        <w:t>or referrals to help with relationship issues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vocational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challenges.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suggestion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comparison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Asian/Paciﬁc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Islander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(Han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2016)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half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the women in the study. Women in the study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 more likely than male participants to report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family/social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problems,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employment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difﬁculties,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issues.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2"/>
        <w:ind w:right="879"/>
      </w:pPr>
      <w:r>
        <w:rPr>
          <w:color w:val="1A6887"/>
          <w:w w:val="95"/>
        </w:rPr>
        <w:t>American Indian and Alaska Native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Populations</w:t>
      </w:r>
    </w:p>
    <w:p>
      <w:pPr>
        <w:pStyle w:val="BodyText"/>
        <w:spacing w:line="247" w:lineRule="auto" w:before="53"/>
        <w:ind w:right="610"/>
      </w:pPr>
      <w:r>
        <w:rPr>
          <w:color w:val="4C4D4F"/>
          <w:w w:val="115"/>
        </w:rPr>
        <w:t>An estimated 6.9 million people identify as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Indian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Alaska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Native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(AI/AN),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3"/>
        <w:ind w:right="141"/>
      </w:pPr>
      <w:r>
        <w:rPr>
          <w:color w:val="4C4D4F"/>
          <w:w w:val="110"/>
        </w:rPr>
        <w:t>1.6 million AI/ANs are younger than age 18 (U.S.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Government Accountability Ofﬁce, n.d.). AI/ANs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 the highest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rates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any U.S.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racial/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ethnic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minority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population,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10.2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AI/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ANs age 18 and older meeting criteria for an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(CBHSQ,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2020a).</w:t>
      </w:r>
    </w:p>
    <w:p>
      <w:pPr>
        <w:pStyle w:val="BodyText"/>
        <w:spacing w:line="247" w:lineRule="auto" w:before="187"/>
        <w:ind w:right="117"/>
      </w:pPr>
      <w:r>
        <w:rPr>
          <w:color w:val="4C4D4F"/>
          <w:w w:val="110"/>
        </w:rPr>
        <w:t>Recent NSDUH data show a decline in cocaine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AI/AN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slight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prescription stimulant misuse among AI/AN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 and young adults (CBHSQ, 2020a).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rate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past-year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12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(1.9%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1.4%,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respectively)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remains high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compared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racial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ethnic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groups (Baldwin et al., 2020; CBHSQ, 2020a;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SAMHSA, 2018a). MA is the most prevalent 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seized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AI/AN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communities,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primarily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owing</w:t>
      </w:r>
    </w:p>
    <w:p>
      <w:pPr>
        <w:pStyle w:val="BodyText"/>
        <w:spacing w:line="247" w:lineRule="auto" w:before="11"/>
        <w:ind w:right="141"/>
      </w:pPr>
      <w:r>
        <w:rPr>
          <w:color w:val="4C4D4F"/>
          <w:w w:val="110"/>
        </w:rPr>
        <w:t>to easy access and low prices associated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abundant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distribution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large,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well-organized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trafﬁcking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organizations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located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nearby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border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towns</w:t>
      </w:r>
      <w:r>
        <w:rPr>
          <w:color w:val="4C4D4F"/>
          <w:spacing w:val="7"/>
          <w:w w:val="110"/>
        </w:rPr>
        <w:t> </w:t>
      </w:r>
      <w:r>
        <w:rPr>
          <w:i/>
          <w:color w:val="4C4D4F"/>
          <w:w w:val="110"/>
        </w:rPr>
        <w:t>(To</w:t>
      </w:r>
      <w:r>
        <w:rPr>
          <w:i/>
          <w:color w:val="4C4D4F"/>
          <w:spacing w:val="7"/>
          <w:w w:val="110"/>
        </w:rPr>
        <w:t> </w:t>
      </w:r>
      <w:r>
        <w:rPr>
          <w:i/>
          <w:color w:val="4C4D4F"/>
          <w:w w:val="110"/>
        </w:rPr>
        <w:t>Protect</w:t>
      </w:r>
      <w:r>
        <w:rPr>
          <w:i/>
          <w:color w:val="4C4D4F"/>
          <w:spacing w:val="7"/>
          <w:w w:val="110"/>
        </w:rPr>
        <w:t> </w:t>
      </w:r>
      <w:r>
        <w:rPr>
          <w:i/>
          <w:color w:val="4C4D4F"/>
          <w:w w:val="110"/>
        </w:rPr>
        <w:t>and</w:t>
      </w:r>
      <w:r>
        <w:rPr>
          <w:i/>
          <w:color w:val="4C4D4F"/>
          <w:spacing w:val="7"/>
          <w:w w:val="110"/>
        </w:rPr>
        <w:t> </w:t>
      </w:r>
      <w:r>
        <w:rPr>
          <w:i/>
          <w:color w:val="4C4D4F"/>
          <w:w w:val="110"/>
        </w:rPr>
        <w:t>Serve,</w:t>
      </w:r>
      <w:r>
        <w:rPr>
          <w:i/>
          <w:color w:val="4C4D4F"/>
          <w:spacing w:val="7"/>
          <w:w w:val="110"/>
        </w:rPr>
        <w:t> </w:t>
      </w:r>
      <w:r>
        <w:rPr>
          <w:i/>
          <w:color w:val="4C4D4F"/>
          <w:w w:val="110"/>
        </w:rPr>
        <w:t>2019).</w:t>
      </w:r>
      <w:r>
        <w:rPr>
          <w:i/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examining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Indians,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nearly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7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sample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prescribed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6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sample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(Spillane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2017).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21" w:space="199"/>
            <w:col w:w="510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21"/>
          <w:footerReference w:type="default" r:id="rId22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19"/>
        <w:ind w:right="119"/>
      </w:pPr>
      <w:r>
        <w:rPr>
          <w:color w:val="4C4D4F"/>
          <w:w w:val="110"/>
        </w:rPr>
        <w:t>Awareness of the following considerations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assist clinicians in providing culturally responsive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AI/ANs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disorders: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69" w:after="0"/>
        <w:ind w:left="390" w:right="145" w:hanging="270"/>
        <w:jc w:val="left"/>
        <w:rPr>
          <w:sz w:val="21"/>
        </w:rPr>
      </w:pPr>
      <w:r>
        <w:rPr>
          <w:color w:val="4C4D4F"/>
          <w:spacing w:val="-4"/>
          <w:w w:val="110"/>
          <w:sz w:val="21"/>
        </w:rPr>
        <w:t>Most AI/ANs believe that historical </w:t>
      </w:r>
      <w:r>
        <w:rPr>
          <w:color w:val="4C4D4F"/>
          <w:spacing w:val="-3"/>
          <w:w w:val="110"/>
          <w:sz w:val="21"/>
        </w:rPr>
        <w:t>trauma,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including the loss </w:t>
      </w:r>
      <w:r>
        <w:rPr>
          <w:color w:val="4C4D4F"/>
          <w:spacing w:val="-2"/>
          <w:w w:val="110"/>
          <w:sz w:val="21"/>
        </w:rPr>
        <w:t>of culture, lies at the heart 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spacing w:val="-1"/>
          <w:w w:val="105"/>
          <w:sz w:val="21"/>
        </w:rPr>
        <w:t>SUDs</w:t>
      </w:r>
      <w:r>
        <w:rPr>
          <w:color w:val="4C4D4F"/>
          <w:spacing w:val="-14"/>
          <w:w w:val="105"/>
          <w:sz w:val="21"/>
        </w:rPr>
        <w:t> </w:t>
      </w:r>
      <w:r>
        <w:rPr>
          <w:color w:val="4C4D4F"/>
          <w:spacing w:val="-1"/>
          <w:w w:val="105"/>
          <w:sz w:val="21"/>
        </w:rPr>
        <w:t>within</w:t>
      </w:r>
      <w:r>
        <w:rPr>
          <w:color w:val="4C4D4F"/>
          <w:spacing w:val="-14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-13"/>
          <w:w w:val="105"/>
          <w:sz w:val="21"/>
        </w:rPr>
        <w:t> </w:t>
      </w:r>
      <w:r>
        <w:rPr>
          <w:color w:val="4C4D4F"/>
          <w:w w:val="105"/>
          <w:sz w:val="21"/>
        </w:rPr>
        <w:t>communities</w:t>
      </w:r>
      <w:r>
        <w:rPr>
          <w:color w:val="4C4D4F"/>
          <w:spacing w:val="-14"/>
          <w:w w:val="105"/>
          <w:sz w:val="21"/>
        </w:rPr>
        <w:t> </w:t>
      </w:r>
      <w:r>
        <w:rPr>
          <w:color w:val="4C4D4F"/>
          <w:w w:val="105"/>
          <w:sz w:val="21"/>
        </w:rPr>
        <w:t>(SAMHSA,</w:t>
      </w:r>
      <w:r>
        <w:rPr>
          <w:color w:val="4C4D4F"/>
          <w:spacing w:val="-14"/>
          <w:w w:val="105"/>
          <w:sz w:val="21"/>
        </w:rPr>
        <w:t> </w:t>
      </w:r>
      <w:r>
        <w:rPr>
          <w:color w:val="4C4D4F"/>
          <w:w w:val="105"/>
          <w:sz w:val="21"/>
        </w:rPr>
        <w:t>2018a).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9" w:after="0"/>
        <w:ind w:left="390" w:right="169" w:hanging="270"/>
        <w:jc w:val="left"/>
        <w:rPr>
          <w:sz w:val="21"/>
        </w:rPr>
      </w:pPr>
      <w:r>
        <w:rPr>
          <w:color w:val="4C4D4F"/>
          <w:w w:val="110"/>
          <w:sz w:val="21"/>
        </w:rPr>
        <w:t>Because of the diversity among AI/AN cultures,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clinicians with AI/AN patients should consult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professionals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experienced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</w:p>
    <w:p>
      <w:pPr>
        <w:pStyle w:val="BodyText"/>
        <w:spacing w:line="247" w:lineRule="auto" w:before="10"/>
        <w:ind w:left="390"/>
      </w:pPr>
      <w:r>
        <w:rPr>
          <w:color w:val="4C4D4F"/>
          <w:w w:val="110"/>
        </w:rPr>
        <w:t>working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tribes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belong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1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often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begins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younger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age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than it does in other major racial/ethnic groups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(R.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A.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Brown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2016;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SAMHSA,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2018a).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9" w:after="0"/>
        <w:ind w:left="390" w:right="321" w:hanging="270"/>
        <w:jc w:val="both"/>
        <w:rPr>
          <w:sz w:val="21"/>
        </w:rPr>
      </w:pPr>
      <w:r>
        <w:rPr>
          <w:color w:val="4C4D4F"/>
          <w:w w:val="110"/>
          <w:sz w:val="21"/>
        </w:rPr>
        <w:t>Two-spirit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individuals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reported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higher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rates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illicit drug use, alcohol use, and mental health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cisgender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counterparts</w:t>
      </w:r>
    </w:p>
    <w:p>
      <w:pPr>
        <w:pStyle w:val="BodyText"/>
        <w:spacing w:line="247" w:lineRule="auto" w:before="9"/>
        <w:ind w:left="390" w:right="61"/>
      </w:pPr>
      <w:r>
        <w:rPr>
          <w:color w:val="4C4D4F"/>
          <w:w w:val="110"/>
        </w:rPr>
        <w:t>(“cisgender” refers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 who identify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gender that matches their birth sex) in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small study conducted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 urban AI/ANs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(Balsam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2004).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“Two-spirit”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pan-Indian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term referring to AI/AN people combining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activities of both men and women with traits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unique to their status as two-spirit people,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who, in most tribes, were traditionally regarded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alternative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gender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(Indian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Service,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n.d.).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AI/AN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term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describe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orientation.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2" w:after="0"/>
        <w:ind w:left="390" w:right="484" w:hanging="270"/>
        <w:jc w:val="left"/>
        <w:rPr>
          <w:sz w:val="21"/>
        </w:rPr>
      </w:pPr>
      <w:r>
        <w:rPr>
          <w:color w:val="4C4D4F"/>
          <w:w w:val="115"/>
          <w:sz w:val="21"/>
        </w:rPr>
        <w:t>Increased rates of suicidal ideation and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suicide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attempts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been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reported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a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study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evaluating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impact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boarding</w:t>
      </w:r>
    </w:p>
    <w:p>
      <w:pPr>
        <w:pStyle w:val="BodyText"/>
        <w:spacing w:line="247" w:lineRule="auto" w:before="10"/>
        <w:ind w:left="390" w:right="624"/>
        <w:jc w:val="both"/>
      </w:pPr>
      <w:r>
        <w:rPr>
          <w:color w:val="4C4D4F"/>
          <w:w w:val="110"/>
        </w:rPr>
        <w:t>school attendance on mental health issues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substance use among urban two-spirit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(Evans-Campbell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2012).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2" w:after="0"/>
        <w:ind w:left="390" w:right="91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There are multiple barriers to accessing SUD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care in the AI/AN community, some of which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include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physical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distance from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service providers,</w:t>
      </w:r>
    </w:p>
    <w:p>
      <w:pPr>
        <w:pStyle w:val="BodyText"/>
        <w:spacing w:line="247" w:lineRule="auto" w:before="10"/>
        <w:ind w:left="390" w:right="309"/>
        <w:rPr>
          <w:i/>
        </w:rPr>
      </w:pPr>
      <w:r>
        <w:rPr>
          <w:color w:val="4C4D4F"/>
          <w:w w:val="115"/>
        </w:rPr>
        <w:t>concerns about maintaining anonymity,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shame and prejudice, lack of childcare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transportation, a limited number of culturally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competent AI/AN providers, and mistrust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government-funded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2018a). A full list is available in SAMHSA’s TIP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61,</w:t>
      </w:r>
      <w:r>
        <w:rPr>
          <w:color w:val="4C4D4F"/>
          <w:spacing w:val="10"/>
          <w:w w:val="115"/>
        </w:rPr>
        <w:t> </w:t>
      </w:r>
      <w:r>
        <w:rPr>
          <w:i/>
          <w:color w:val="4C4D4F"/>
          <w:w w:val="115"/>
        </w:rPr>
        <w:t>Behavioral</w:t>
      </w:r>
      <w:r>
        <w:rPr>
          <w:i/>
          <w:color w:val="4C4D4F"/>
          <w:spacing w:val="11"/>
          <w:w w:val="115"/>
        </w:rPr>
        <w:t> </w:t>
      </w:r>
      <w:r>
        <w:rPr>
          <w:i/>
          <w:color w:val="4C4D4F"/>
          <w:w w:val="115"/>
        </w:rPr>
        <w:t>Health</w:t>
      </w:r>
      <w:r>
        <w:rPr>
          <w:i/>
          <w:color w:val="4C4D4F"/>
          <w:spacing w:val="10"/>
          <w:w w:val="115"/>
        </w:rPr>
        <w:t> </w:t>
      </w:r>
      <w:r>
        <w:rPr>
          <w:i/>
          <w:color w:val="4C4D4F"/>
          <w:w w:val="115"/>
        </w:rPr>
        <w:t>Services</w:t>
      </w:r>
      <w:r>
        <w:rPr>
          <w:i/>
          <w:color w:val="4C4D4F"/>
          <w:spacing w:val="11"/>
          <w:w w:val="115"/>
        </w:rPr>
        <w:t> </w:t>
      </w:r>
      <w:r>
        <w:rPr>
          <w:i/>
          <w:color w:val="4C4D4F"/>
          <w:w w:val="115"/>
        </w:rPr>
        <w:t>for</w:t>
      </w:r>
      <w:r>
        <w:rPr>
          <w:i/>
          <w:color w:val="4C4D4F"/>
          <w:spacing w:val="10"/>
          <w:w w:val="115"/>
        </w:rPr>
        <w:t> </w:t>
      </w:r>
      <w:r>
        <w:rPr>
          <w:i/>
          <w:color w:val="4C4D4F"/>
          <w:w w:val="115"/>
        </w:rPr>
        <w:t>American</w:t>
      </w:r>
    </w:p>
    <w:p>
      <w:pPr>
        <w:pStyle w:val="BodyText"/>
        <w:spacing w:line="247" w:lineRule="auto" w:before="8"/>
        <w:ind w:left="390" w:right="38"/>
      </w:pPr>
      <w:r>
        <w:rPr>
          <w:i/>
          <w:color w:val="4C4D4F"/>
          <w:w w:val="115"/>
        </w:rPr>
        <w:t>Indians</w:t>
      </w:r>
      <w:r>
        <w:rPr>
          <w:i/>
          <w:color w:val="4C4D4F"/>
          <w:spacing w:val="-9"/>
          <w:w w:val="115"/>
        </w:rPr>
        <w:t> </w:t>
      </w:r>
      <w:r>
        <w:rPr>
          <w:i/>
          <w:color w:val="4C4D4F"/>
          <w:w w:val="115"/>
        </w:rPr>
        <w:t>and</w:t>
      </w:r>
      <w:r>
        <w:rPr>
          <w:i/>
          <w:color w:val="4C4D4F"/>
          <w:spacing w:val="-9"/>
          <w:w w:val="115"/>
        </w:rPr>
        <w:t> </w:t>
      </w:r>
      <w:r>
        <w:rPr>
          <w:i/>
          <w:color w:val="4C4D4F"/>
          <w:w w:val="115"/>
        </w:rPr>
        <w:t>Alaska</w:t>
      </w:r>
      <w:r>
        <w:rPr>
          <w:i/>
          <w:color w:val="4C4D4F"/>
          <w:spacing w:val="-8"/>
          <w:w w:val="115"/>
        </w:rPr>
        <w:t> </w:t>
      </w:r>
      <w:r>
        <w:rPr>
          <w:i/>
          <w:color w:val="4C4D4F"/>
          <w:w w:val="115"/>
        </w:rPr>
        <w:t>Natives</w:t>
      </w:r>
      <w:r>
        <w:rPr>
          <w:i/>
          <w:color w:val="4C4D4F"/>
          <w:spacing w:val="-8"/>
          <w:w w:val="115"/>
        </w:rPr>
        <w:t> </w:t>
      </w:r>
      <w:r>
        <w:rPr>
          <w:color w:val="4C4D4F"/>
          <w:w w:val="115"/>
        </w:rPr>
        <w:t>(</w:t>
      </w:r>
      <w:r>
        <w:rPr>
          <w:color w:val="205E9E"/>
          <w:w w:val="115"/>
          <w:u w:val="single" w:color="205E9E"/>
        </w:rPr>
        <w:t>https://store.samhsa.</w:t>
      </w:r>
      <w:r>
        <w:rPr>
          <w:color w:val="205E9E"/>
          <w:spacing w:val="-64"/>
          <w:w w:val="115"/>
        </w:rPr>
        <w:t> </w:t>
      </w:r>
      <w:r>
        <w:rPr>
          <w:color w:val="205E9E"/>
          <w:w w:val="110"/>
          <w:u w:val="single" w:color="205E9E"/>
        </w:rPr>
        <w:t>gov/product/TIP-61-Behavioral-Health-Services-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5"/>
          <w:u w:val="single" w:color="205E9E"/>
        </w:rPr>
        <w:t>For-American-Indians-and-Alaska-Natives/</w:t>
      </w:r>
      <w:r>
        <w:rPr>
          <w:color w:val="205E9E"/>
          <w:spacing w:val="1"/>
          <w:w w:val="115"/>
        </w:rPr>
        <w:t> </w:t>
      </w:r>
      <w:r>
        <w:rPr>
          <w:color w:val="205E9E"/>
          <w:w w:val="115"/>
          <w:u w:val="single" w:color="205E9E"/>
        </w:rPr>
        <w:t>SMA18-5070</w:t>
      </w:r>
      <w:r>
        <w:rPr>
          <w:color w:val="4C4D4F"/>
          <w:w w:val="115"/>
        </w:rPr>
        <w:t>).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105" w:after="0"/>
        <w:ind w:left="390" w:right="435" w:hanging="270"/>
        <w:jc w:val="left"/>
        <w:rPr>
          <w:sz w:val="21"/>
        </w:rPr>
      </w:pPr>
      <w:r>
        <w:rPr>
          <w:color w:val="4C4D4F"/>
          <w:w w:val="106"/>
          <w:sz w:val="21"/>
        </w:rPr>
        <w:br w:type="column"/>
      </w:r>
      <w:r>
        <w:rPr>
          <w:color w:val="4C4D4F"/>
          <w:w w:val="110"/>
          <w:sz w:val="21"/>
        </w:rPr>
        <w:t>AI/AN communities experience higher rates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trauma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compared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racial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groups,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especially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AI/AN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women.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Trauma</w:t>
      </w:r>
    </w:p>
    <w:p>
      <w:pPr>
        <w:pStyle w:val="BodyText"/>
        <w:spacing w:line="247" w:lineRule="auto" w:before="9"/>
        <w:ind w:left="390" w:right="291"/>
      </w:pPr>
      <w:r>
        <w:rPr>
          <w:color w:val="4C4D4F"/>
          <w:w w:val="110"/>
        </w:rPr>
        <w:t>exposure (including violent crime, intimate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violence,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child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abuse,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violence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against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two-spirit individuals, and injuries) increases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(Baldwin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2020;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Ehlers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2013;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SAMHSA,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2018a).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35" w:after="0"/>
        <w:ind w:left="390" w:right="206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Resiliency factors in AI/AN communities are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rooted in cultural traditions, family support, 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cultural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pride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(LaFromboise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2006).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39" w:after="0"/>
        <w:ind w:left="390" w:right="128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Practice-based approaches (knowing what works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through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experience,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clinical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judgment,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cultural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knowledge,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patient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feedback)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are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much</w:t>
      </w:r>
    </w:p>
    <w:p>
      <w:pPr>
        <w:pStyle w:val="BodyText"/>
        <w:spacing w:line="247" w:lineRule="auto" w:before="10"/>
        <w:ind w:left="390" w:right="163"/>
      </w:pPr>
      <w:r>
        <w:rPr>
          <w:color w:val="4C4D4F"/>
          <w:w w:val="110"/>
        </w:rPr>
        <w:t>better accepted in AI/AN communities 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evidence-based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practices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2018a).</w:t>
      </w:r>
    </w:p>
    <w:p>
      <w:pPr>
        <w:pStyle w:val="BodyText"/>
        <w:spacing w:line="247" w:lineRule="auto" w:before="182"/>
        <w:ind w:right="156"/>
      </w:pPr>
      <w:r>
        <w:rPr>
          <w:color w:val="4C4D4F"/>
          <w:w w:val="110"/>
        </w:rPr>
        <w:t>Clinicians should also be mindful of patterns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urbanization among some AI/AN populations—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forced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migration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urban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areas due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 land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dispossession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natural disasters—and how this relocation might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patients.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AI/AN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living in urban areas—especially youth—may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 a weaker cultural identity, less cultural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involvement,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acculturative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stress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AI/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 populations living on reservations or in rural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AI/AN communities. These experiences could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negatively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 behaviors (R. A. Brown et al., 2016). 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AI/AN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living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urban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face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challenges related to SUD care, such as limited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access to Indian Health Service care and culturally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appropriate SUD treatments (Tonigan et al., 2020;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Whitesell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2012).</w:t>
      </w:r>
    </w:p>
    <w:p>
      <w:pPr>
        <w:pStyle w:val="BodyText"/>
        <w:spacing w:line="247" w:lineRule="auto" w:before="201"/>
        <w:ind w:right="336"/>
      </w:pPr>
      <w:r>
        <w:rPr>
          <w:color w:val="4C4D4F"/>
          <w:w w:val="110"/>
        </w:rPr>
        <w:t>A national survey of urban and rural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programs that provide services to AI/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 populations (Rieckmann et al., 2016) found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mean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years of staff experience, were more likely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offer open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Alcoholics Anonymous), and were less likely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 traditional healers and ceremonial providers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among their staff, but were more likely to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elders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program.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21" w:space="199"/>
            <w:col w:w="510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23"/>
          <w:footerReference w:type="default" r:id="rId24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19"/>
      </w:pPr>
      <w:r>
        <w:rPr>
          <w:color w:val="4C4D4F"/>
          <w:w w:val="110"/>
        </w:rPr>
        <w:t>Although clinicians should strive for cultural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nontribal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practice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traditional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healing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AI/AN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tribe.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Rather,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“should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rely on the community and native tribal council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(governance)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guide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selection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traditional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practitioners and the integration of traditional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healing practices across the continuum of care”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(SAMHSA, 2018a, p. 8). Clinicians should ﬁrst ask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AI/AN patients about their desire to incorporate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cultural beliefs and practices into their treatment,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as some may not have an interest in doing this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(SAMHSA,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2014,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2018a).</w:t>
      </w:r>
    </w:p>
    <w:p>
      <w:pPr>
        <w:pStyle w:val="BodyText"/>
        <w:spacing w:line="247" w:lineRule="auto" w:before="195"/>
        <w:ind w:right="302"/>
      </w:pPr>
      <w:r>
        <w:rPr>
          <w:color w:val="4C4D4F"/>
          <w:w w:val="110"/>
        </w:rPr>
        <w:t>Examples of cultural responsiveness in practice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6" w:after="0"/>
        <w:ind w:left="390" w:right="263" w:hanging="270"/>
        <w:jc w:val="left"/>
        <w:rPr>
          <w:sz w:val="21"/>
        </w:rPr>
      </w:pPr>
      <w:r>
        <w:rPr>
          <w:color w:val="4C4D4F"/>
          <w:w w:val="110"/>
          <w:sz w:val="21"/>
        </w:rPr>
        <w:t>Addressing barriers to SUD care. Clinicians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conduct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needs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assessments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identify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 w:before="14"/>
        <w:ind w:left="390" w:right="138"/>
      </w:pPr>
      <w:r>
        <w:rPr>
          <w:color w:val="4C4D4F"/>
          <w:w w:val="110"/>
        </w:rPr>
        <w:t>tailor services based on community strengths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resources,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one-stop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offer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“warm-handoffs”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bridge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referral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gaps,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outreach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events</w:t>
      </w:r>
    </w:p>
    <w:p>
      <w:pPr>
        <w:pStyle w:val="BodyText"/>
        <w:spacing w:line="247" w:lineRule="auto" w:before="5"/>
        <w:ind w:left="390"/>
      </w:pPr>
      <w:r>
        <w:rPr>
          <w:color w:val="4C4D4F"/>
          <w:w w:val="110"/>
        </w:rPr>
        <w:t>that incorporate education and promote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engagement,</w:t>
      </w:r>
      <w:r>
        <w:rPr>
          <w:color w:val="4C4D4F"/>
          <w:spacing w:val="26"/>
          <w:w w:val="110"/>
        </w:rPr>
        <w:t> </w:t>
      </w:r>
      <w:r>
        <w:rPr>
          <w:color w:val="4C4D4F"/>
          <w:w w:val="110"/>
        </w:rPr>
        <w:t>utilize</w:t>
      </w:r>
      <w:r>
        <w:rPr>
          <w:color w:val="4C4D4F"/>
          <w:spacing w:val="27"/>
          <w:w w:val="110"/>
        </w:rPr>
        <w:t> </w:t>
      </w:r>
      <w:r>
        <w:rPr>
          <w:color w:val="4C4D4F"/>
          <w:w w:val="110"/>
        </w:rPr>
        <w:t>telehealth</w:t>
      </w:r>
      <w:r>
        <w:rPr>
          <w:color w:val="4C4D4F"/>
          <w:spacing w:val="27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2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form partnerships between states and tribes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(Baldwin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2020;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SAMHSA,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2018a).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3" w:after="0"/>
        <w:ind w:left="390" w:right="309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Recognizing AI/AN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communication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styles,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such as the use of (1) nonverbal messages to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convey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respect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displeasure,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(2)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humor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</w:p>
    <w:p>
      <w:pPr>
        <w:pStyle w:val="BodyText"/>
        <w:spacing w:line="247" w:lineRule="auto" w:before="10"/>
        <w:ind w:left="390" w:right="302"/>
      </w:pPr>
      <w:r>
        <w:rPr>
          <w:color w:val="4C4D4F"/>
          <w:w w:val="110"/>
        </w:rPr>
        <w:t>ease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psychological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discomfort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difﬁcult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topics,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(3)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indirect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avoid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criticism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others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appearance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 being disloyal or disrespectful, and (4)</w:t>
      </w:r>
    </w:p>
    <w:p>
      <w:pPr>
        <w:pStyle w:val="BodyText"/>
        <w:spacing w:line="247" w:lineRule="auto" w:before="5"/>
        <w:ind w:left="390" w:right="44"/>
      </w:pPr>
      <w:r>
        <w:rPr>
          <w:color w:val="4C4D4F"/>
          <w:w w:val="110"/>
        </w:rPr>
        <w:t>stories to deliver personal messages (SAMHSA,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2009). Clinicians can enhance communication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listening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respecting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silence,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adjusting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eye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contact,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asking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questions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nonverbal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cues,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anticipating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laughter,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determining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valuing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linguistic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preferences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abilities,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hopeful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language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avoiding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labeling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2018a).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8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Addressing harmful narratives that result from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historical trauma by offering AI/ANs the chance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explore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role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culture,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history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(including</w:t>
      </w:r>
    </w:p>
    <w:p>
      <w:pPr>
        <w:pStyle w:val="BodyText"/>
        <w:spacing w:line="247" w:lineRule="auto" w:before="10"/>
        <w:ind w:left="390" w:right="63"/>
      </w:pPr>
      <w:r>
        <w:rPr>
          <w:color w:val="4C4D4F"/>
          <w:w w:val="110"/>
        </w:rPr>
        <w:t>historical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trauma),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acculturation,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discrimination,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bias in their stimulant use (SAMHSA,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2018a).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105" w:after="0"/>
        <w:ind w:left="390" w:right="509" w:hanging="270"/>
        <w:jc w:val="left"/>
        <w:rPr>
          <w:sz w:val="21"/>
        </w:rPr>
      </w:pPr>
      <w:r>
        <w:rPr>
          <w:color w:val="4C4D4F"/>
          <w:w w:val="115"/>
          <w:sz w:val="21"/>
        </w:rPr>
        <w:br w:type="column"/>
      </w:r>
      <w:r>
        <w:rPr>
          <w:color w:val="4C4D4F"/>
          <w:w w:val="110"/>
          <w:sz w:val="21"/>
        </w:rPr>
        <w:t>Integrating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holistic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approaches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focus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mind, body, spirit, and context, particularly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during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transition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adolescence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</w:p>
    <w:p>
      <w:pPr>
        <w:pStyle w:val="BodyText"/>
        <w:spacing w:before="9"/>
        <w:ind w:left="390"/>
      </w:pPr>
      <w:r>
        <w:rPr>
          <w:color w:val="4C4D4F"/>
          <w:w w:val="110"/>
        </w:rPr>
        <w:t>adulthood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(Friesen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56" w:after="0"/>
        <w:ind w:left="390" w:right="175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Including AI/AN communities in research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5"/>
          <w:sz w:val="21"/>
        </w:rPr>
        <w:t>program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design,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development,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implementation,</w:t>
      </w:r>
    </w:p>
    <w:p>
      <w:pPr>
        <w:pStyle w:val="BodyText"/>
        <w:spacing w:line="247" w:lineRule="auto" w:before="14"/>
        <w:ind w:left="390" w:right="170"/>
      </w:pPr>
      <w:r>
        <w:rPr>
          <w:color w:val="4C4D4F"/>
          <w:w w:val="110"/>
        </w:rPr>
        <w:t>and dissemination to ensure that AI/AN-speciﬁc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issues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adequately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represented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culturally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sensitive interventions and prevention programs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(Baldwin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2009).</w:t>
      </w:r>
    </w:p>
    <w:p>
      <w:pPr>
        <w:pStyle w:val="BodyText"/>
        <w:spacing w:line="247" w:lineRule="auto" w:before="184"/>
        <w:ind w:right="156"/>
      </w:pPr>
      <w:r>
        <w:rPr>
          <w:color w:val="4C4D4F"/>
          <w:w w:val="110"/>
        </w:rPr>
        <w:t>Clinicians may ﬁnd using a traditional, Western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 to SUD treatment is too individualistic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lacks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concepts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belongingness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a sense of community identity, which tend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highly valued in AI/AN populations (Walsh-Buhi,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2017).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Western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also</w:t>
      </w:r>
    </w:p>
    <w:p>
      <w:pPr>
        <w:pStyle w:val="BodyText"/>
        <w:spacing w:line="247" w:lineRule="auto" w:before="7"/>
        <w:ind w:right="152"/>
      </w:pPr>
      <w:r>
        <w:rPr>
          <w:color w:val="4C4D4F"/>
          <w:w w:val="110"/>
        </w:rPr>
        <w:t>fail to contextualize SUDs in this population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terms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culture’s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history,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presence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historical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trauma,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poverty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collective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trauma experienced</w:t>
      </w:r>
    </w:p>
    <w:p>
      <w:pPr>
        <w:pStyle w:val="BodyText"/>
        <w:spacing w:line="247" w:lineRule="auto" w:before="5"/>
        <w:ind w:right="141"/>
      </w:pPr>
      <w:r>
        <w:rPr>
          <w:color w:val="4C4D4F"/>
          <w:w w:val="110"/>
        </w:rPr>
        <w:t>by this population as a whole (Walsh-Buhi, 2017).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Neglecting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contextual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make SUD treatment less effective for certain AI/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(Walsh-Buhi,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2017).</w:t>
      </w:r>
    </w:p>
    <w:p>
      <w:pPr>
        <w:spacing w:line="247" w:lineRule="auto" w:before="185"/>
        <w:ind w:left="120" w:right="258" w:firstLine="0"/>
        <w:jc w:val="left"/>
        <w:rPr>
          <w:sz w:val="21"/>
        </w:rPr>
      </w:pPr>
      <w:r>
        <w:rPr>
          <w:color w:val="4C4D4F"/>
          <w:w w:val="110"/>
          <w:sz w:val="21"/>
        </w:rPr>
        <w:t>For more information on culturally responsive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AI/AN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list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culturally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adapted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approaches,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see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TIP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61,</w:t>
      </w:r>
      <w:r>
        <w:rPr>
          <w:color w:val="4C4D4F"/>
          <w:spacing w:val="1"/>
          <w:w w:val="110"/>
          <w:sz w:val="21"/>
        </w:rPr>
        <w:t> </w:t>
      </w:r>
      <w:r>
        <w:rPr>
          <w:i/>
          <w:color w:val="4C4D4F"/>
          <w:w w:val="110"/>
          <w:sz w:val="21"/>
        </w:rPr>
        <w:t>Behavioral</w:t>
      </w:r>
      <w:r>
        <w:rPr>
          <w:i/>
          <w:color w:val="4C4D4F"/>
          <w:spacing w:val="1"/>
          <w:w w:val="110"/>
          <w:sz w:val="21"/>
        </w:rPr>
        <w:t> </w:t>
      </w:r>
      <w:r>
        <w:rPr>
          <w:i/>
          <w:color w:val="4C4D4F"/>
          <w:w w:val="110"/>
          <w:sz w:val="21"/>
        </w:rPr>
        <w:t>Health  Services  for  American  Indians</w:t>
      </w:r>
      <w:r>
        <w:rPr>
          <w:i/>
          <w:color w:val="4C4D4F"/>
          <w:spacing w:val="1"/>
          <w:w w:val="110"/>
          <w:sz w:val="21"/>
        </w:rPr>
        <w:t> </w:t>
      </w:r>
      <w:r>
        <w:rPr>
          <w:i/>
          <w:color w:val="4C4D4F"/>
          <w:w w:val="110"/>
          <w:sz w:val="21"/>
        </w:rPr>
        <w:t>and</w:t>
      </w:r>
      <w:r>
        <w:rPr>
          <w:i/>
          <w:color w:val="4C4D4F"/>
          <w:spacing w:val="15"/>
          <w:w w:val="110"/>
          <w:sz w:val="21"/>
        </w:rPr>
        <w:t> </w:t>
      </w:r>
      <w:r>
        <w:rPr>
          <w:i/>
          <w:color w:val="4C4D4F"/>
          <w:w w:val="110"/>
          <w:sz w:val="21"/>
        </w:rPr>
        <w:t>Alaska</w:t>
      </w:r>
      <w:r>
        <w:rPr>
          <w:i/>
          <w:color w:val="4C4D4F"/>
          <w:spacing w:val="16"/>
          <w:w w:val="110"/>
          <w:sz w:val="21"/>
        </w:rPr>
        <w:t> </w:t>
      </w:r>
      <w:r>
        <w:rPr>
          <w:i/>
          <w:color w:val="4C4D4F"/>
          <w:w w:val="110"/>
          <w:sz w:val="21"/>
        </w:rPr>
        <w:t>Natives</w:t>
      </w:r>
      <w:r>
        <w:rPr>
          <w:i/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(</w:t>
      </w:r>
      <w:r>
        <w:rPr>
          <w:color w:val="205E9E"/>
          <w:w w:val="110"/>
          <w:sz w:val="21"/>
          <w:u w:val="single" w:color="205E9E"/>
        </w:rPr>
        <w:t>https://store.samhsa.gov/</w:t>
      </w:r>
      <w:r>
        <w:rPr>
          <w:color w:val="205E9E"/>
          <w:spacing w:val="1"/>
          <w:w w:val="110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product/TIP-61-Behavioral-Health-Services-</w:t>
      </w:r>
    </w:p>
    <w:p>
      <w:pPr>
        <w:pStyle w:val="BodyText"/>
        <w:spacing w:line="247" w:lineRule="auto" w:before="7"/>
        <w:ind w:right="363"/>
      </w:pPr>
      <w:r>
        <w:rPr>
          <w:color w:val="205E9E"/>
          <w:w w:val="110"/>
          <w:u w:val="single" w:color="205E9E"/>
        </w:rPr>
        <w:t>For-American-Indians-and-Alaska-Natives/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SMA18-5070</w:t>
      </w:r>
      <w:r>
        <w:rPr>
          <w:color w:val="4C4D4F"/>
          <w:w w:val="110"/>
        </w:rPr>
        <w:t>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resources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SAMHSA-funded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National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Indian &amp; Alaska Native Addiction Technology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Transfer</w:t>
      </w:r>
      <w:r>
        <w:rPr>
          <w:color w:val="4C4D4F"/>
          <w:spacing w:val="-10"/>
          <w:w w:val="110"/>
        </w:rPr>
        <w:t> </w:t>
      </w:r>
      <w:r>
        <w:rPr>
          <w:color w:val="4C4D4F"/>
          <w:spacing w:val="-1"/>
          <w:w w:val="110"/>
        </w:rPr>
        <w:t>Center</w:t>
      </w:r>
      <w:r>
        <w:rPr>
          <w:color w:val="4C4D4F"/>
          <w:spacing w:val="-10"/>
          <w:w w:val="110"/>
        </w:rPr>
        <w:t> </w:t>
      </w:r>
      <w:r>
        <w:rPr>
          <w:color w:val="4C4D4F"/>
          <w:spacing w:val="-1"/>
          <w:w w:val="110"/>
        </w:rPr>
        <w:t>(</w:t>
      </w:r>
      <w:r>
        <w:rPr>
          <w:color w:val="205E9E"/>
          <w:spacing w:val="-1"/>
          <w:w w:val="110"/>
          <w:u w:val="single" w:color="205E9E"/>
        </w:rPr>
        <w:t>https://attcnetwork.org/centers/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national-american-indian-and-alaska-native-attc/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home</w:t>
      </w:r>
      <w:r>
        <w:rPr>
          <w:color w:val="4C4D4F"/>
          <w:w w:val="110"/>
        </w:rPr>
        <w:t>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01" w:space="319"/>
            <w:col w:w="510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4"/>
        </w:rPr>
      </w:pPr>
    </w:p>
    <w:p>
      <w:pPr>
        <w:pStyle w:val="Heading4"/>
      </w:pPr>
      <w:r>
        <w:rPr>
          <w:color w:val="1E384B"/>
          <w:w w:val="105"/>
        </w:rPr>
        <w:t>THE</w:t>
      </w:r>
      <w:r>
        <w:rPr>
          <w:color w:val="1E384B"/>
          <w:spacing w:val="10"/>
          <w:w w:val="105"/>
        </w:rPr>
        <w:t> </w:t>
      </w:r>
      <w:r>
        <w:rPr>
          <w:color w:val="1E384B"/>
          <w:w w:val="105"/>
        </w:rPr>
        <w:t>IMPORTANCE</w:t>
      </w:r>
      <w:r>
        <w:rPr>
          <w:color w:val="1E384B"/>
          <w:spacing w:val="10"/>
          <w:w w:val="105"/>
        </w:rPr>
        <w:t> </w:t>
      </w:r>
      <w:r>
        <w:rPr>
          <w:color w:val="1E384B"/>
          <w:w w:val="105"/>
        </w:rPr>
        <w:t>OF</w:t>
      </w:r>
      <w:r>
        <w:rPr>
          <w:color w:val="1E384B"/>
          <w:spacing w:val="10"/>
          <w:w w:val="105"/>
        </w:rPr>
        <w:t> </w:t>
      </w:r>
      <w:r>
        <w:rPr>
          <w:color w:val="1E384B"/>
          <w:w w:val="105"/>
        </w:rPr>
        <w:t>THINKING</w:t>
      </w:r>
      <w:r>
        <w:rPr>
          <w:color w:val="1E384B"/>
          <w:spacing w:val="11"/>
          <w:w w:val="105"/>
        </w:rPr>
        <w:t> </w:t>
      </w:r>
      <w:r>
        <w:rPr>
          <w:color w:val="1E384B"/>
          <w:w w:val="105"/>
        </w:rPr>
        <w:t>ABOUT</w:t>
      </w:r>
      <w:r>
        <w:rPr>
          <w:color w:val="1E384B"/>
          <w:spacing w:val="10"/>
          <w:w w:val="105"/>
        </w:rPr>
        <w:t> </w:t>
      </w:r>
      <w:r>
        <w:rPr>
          <w:color w:val="1E384B"/>
          <w:w w:val="105"/>
        </w:rPr>
        <w:t>SOCIAL</w:t>
      </w:r>
      <w:r>
        <w:rPr>
          <w:color w:val="1E384B"/>
          <w:spacing w:val="10"/>
          <w:w w:val="105"/>
        </w:rPr>
        <w:t> </w:t>
      </w:r>
      <w:r>
        <w:rPr>
          <w:color w:val="1E384B"/>
          <w:w w:val="105"/>
        </w:rPr>
        <w:t>DETERMINANTS</w:t>
      </w:r>
      <w:r>
        <w:rPr>
          <w:color w:val="1E384B"/>
          <w:spacing w:val="11"/>
          <w:w w:val="105"/>
        </w:rPr>
        <w:t> </w:t>
      </w:r>
      <w:r>
        <w:rPr>
          <w:color w:val="1E384B"/>
          <w:w w:val="105"/>
        </w:rPr>
        <w:t>OF</w:t>
      </w:r>
      <w:r>
        <w:rPr>
          <w:color w:val="1E384B"/>
          <w:spacing w:val="10"/>
          <w:w w:val="105"/>
        </w:rPr>
        <w:t> </w:t>
      </w:r>
      <w:r>
        <w:rPr>
          <w:color w:val="1E384B"/>
          <w:w w:val="105"/>
        </w:rPr>
        <w:t>HEALTH</w:t>
      </w:r>
    </w:p>
    <w:p>
      <w:pPr>
        <w:spacing w:line="264" w:lineRule="auto" w:before="157"/>
        <w:ind w:left="305" w:right="581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2"/>
          <w:sz w:val="18"/>
        </w:rPr>
        <w:t>Health</w:t>
      </w:r>
      <w:r>
        <w:rPr>
          <w:rFonts w:ascii="Verdana" w:hAnsi="Verdana"/>
          <w:color w:val="414042"/>
          <w:spacing w:val="-21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is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much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more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than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just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one’s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physical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condition.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truly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understand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why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patient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is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struggling</w:t>
      </w:r>
      <w:r>
        <w:rPr>
          <w:rFonts w:ascii="Verdana" w:hAnsi="Verdana"/>
          <w:color w:val="414042"/>
          <w:spacing w:val="-2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with</w:t>
      </w:r>
      <w:r>
        <w:rPr>
          <w:rFonts w:ascii="Verdana" w:hAnsi="Verdana"/>
          <w:color w:val="414042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a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physical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or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behavioral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health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problem,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such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stimulant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use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disorder,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clinician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needs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to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consider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the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full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picture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of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social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and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environmental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factors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that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contribute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to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the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formation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and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persistence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of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health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issues.</w:t>
      </w:r>
    </w:p>
    <w:p>
      <w:pPr>
        <w:spacing w:line="264" w:lineRule="auto" w:before="88"/>
        <w:ind w:left="305" w:right="28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2"/>
          <w:sz w:val="18"/>
        </w:rPr>
        <w:t>Social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determinants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of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health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(SDoH)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have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been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deﬁned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“the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conditions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environments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where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people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are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born,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live,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learn,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work,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play,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worship,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and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age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that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affect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a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wide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range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of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health,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functioning,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and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quality-</w:t>
      </w:r>
    </w:p>
    <w:p>
      <w:pPr>
        <w:spacing w:line="264" w:lineRule="auto" w:before="0"/>
        <w:ind w:left="305" w:right="28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4"/>
          <w:sz w:val="18"/>
        </w:rPr>
        <w:t>of-life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outcomes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and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risks”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(Healthy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People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2030,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n.d.),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including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risk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for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4"/>
          <w:sz w:val="18"/>
        </w:rPr>
        <w:t>substance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misuse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and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related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health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consequences</w:t>
      </w:r>
      <w:r>
        <w:rPr>
          <w:rFonts w:ascii="Verdana" w:hAnsi="Verdana"/>
          <w:color w:val="414042"/>
          <w:spacing w:val="-26"/>
          <w:sz w:val="18"/>
        </w:rPr>
        <w:t> </w:t>
      </w:r>
      <w:r>
        <w:rPr>
          <w:rFonts w:ascii="Verdana" w:hAnsi="Verdana"/>
          <w:color w:val="414042"/>
          <w:sz w:val="18"/>
        </w:rPr>
        <w:t>(Ofﬁce</w:t>
      </w:r>
      <w:r>
        <w:rPr>
          <w:rFonts w:ascii="Verdana" w:hAnsi="Verdana"/>
          <w:color w:val="414042"/>
          <w:spacing w:val="-26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26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25"/>
          <w:sz w:val="18"/>
        </w:rPr>
        <w:t> </w:t>
      </w:r>
      <w:r>
        <w:rPr>
          <w:rFonts w:ascii="Verdana" w:hAnsi="Verdana"/>
          <w:color w:val="414042"/>
          <w:sz w:val="18"/>
        </w:rPr>
        <w:t>Surgeon</w:t>
      </w:r>
      <w:r>
        <w:rPr>
          <w:rFonts w:ascii="Verdana" w:hAnsi="Verdana"/>
          <w:color w:val="414042"/>
          <w:spacing w:val="-26"/>
          <w:sz w:val="18"/>
        </w:rPr>
        <w:t> </w:t>
      </w:r>
      <w:r>
        <w:rPr>
          <w:rFonts w:ascii="Verdana" w:hAnsi="Verdana"/>
          <w:color w:val="414042"/>
          <w:sz w:val="18"/>
        </w:rPr>
        <w:t>General,</w:t>
      </w:r>
      <w:r>
        <w:rPr>
          <w:rFonts w:ascii="Verdana" w:hAnsi="Verdana"/>
          <w:color w:val="414042"/>
          <w:spacing w:val="-26"/>
          <w:sz w:val="18"/>
        </w:rPr>
        <w:t> </w:t>
      </w:r>
      <w:r>
        <w:rPr>
          <w:rFonts w:ascii="Verdana" w:hAnsi="Verdana"/>
          <w:color w:val="414042"/>
          <w:sz w:val="18"/>
        </w:rPr>
        <w:t>2016).</w:t>
      </w:r>
    </w:p>
    <w:p>
      <w:pPr>
        <w:spacing w:before="88"/>
        <w:ind w:left="305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w w:val="95"/>
          <w:sz w:val="18"/>
        </w:rPr>
        <w:t>Common</w:t>
      </w:r>
      <w:r>
        <w:rPr>
          <w:rFonts w:ascii="Verdana"/>
          <w:color w:val="414042"/>
          <w:spacing w:val="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examples</w:t>
      </w:r>
      <w:r>
        <w:rPr>
          <w:rFonts w:ascii="Verdana"/>
          <w:color w:val="414042"/>
          <w:spacing w:val="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of</w:t>
      </w:r>
      <w:r>
        <w:rPr>
          <w:rFonts w:ascii="Verdana"/>
          <w:color w:val="414042"/>
          <w:spacing w:val="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SDoH</w:t>
      </w:r>
      <w:r>
        <w:rPr>
          <w:rFonts w:ascii="Verdana"/>
          <w:color w:val="414042"/>
          <w:spacing w:val="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include</w:t>
      </w:r>
      <w:r>
        <w:rPr>
          <w:rFonts w:ascii="Verdana"/>
          <w:color w:val="414042"/>
          <w:spacing w:val="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(Andermann,</w:t>
      </w:r>
      <w:r>
        <w:rPr>
          <w:rFonts w:ascii="Verdana"/>
          <w:color w:val="414042"/>
          <w:spacing w:val="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2016;</w:t>
      </w:r>
      <w:r>
        <w:rPr>
          <w:rFonts w:ascii="Verdana"/>
          <w:color w:val="414042"/>
          <w:spacing w:val="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Healthy</w:t>
      </w:r>
      <w:r>
        <w:rPr>
          <w:rFonts w:ascii="Verdana"/>
          <w:color w:val="414042"/>
          <w:spacing w:val="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People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2030,</w:t>
      </w:r>
      <w:r>
        <w:rPr>
          <w:rFonts w:ascii="Verdana"/>
          <w:color w:val="414042"/>
          <w:spacing w:val="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n.d.):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  <w:tab w:pos="5217" w:val="left" w:leader="none"/>
        </w:tabs>
        <w:spacing w:line="295" w:lineRule="exact" w:before="7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Poverty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income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insecurity.</w:t>
        <w:tab/>
      </w:r>
      <w:r>
        <w:rPr>
          <w:rFonts w:ascii="Arial" w:hAnsi="Arial"/>
          <w:color w:val="1A6887"/>
          <w:position w:val="-3"/>
          <w:sz w:val="28"/>
        </w:rPr>
        <w:t>•</w:t>
      </w:r>
      <w:r>
        <w:rPr>
          <w:rFonts w:ascii="Arial" w:hAnsi="Arial"/>
          <w:color w:val="1A6887"/>
          <w:spacing w:val="8"/>
          <w:position w:val="-3"/>
          <w:sz w:val="2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air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water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quality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one’s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living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  <w:tab w:pos="5397" w:val="left" w:leader="none"/>
        </w:tabs>
        <w:spacing w:line="254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Homelessness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housing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instability.</w:t>
        <w:tab/>
      </w:r>
      <w:r>
        <w:rPr>
          <w:rFonts w:ascii="Verdana" w:hAnsi="Verdana"/>
          <w:color w:val="4C4D4F"/>
          <w:position w:val="3"/>
          <w:sz w:val="18"/>
        </w:rPr>
        <w:t>environment.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  <w:tab w:pos="5217" w:val="left" w:leader="none"/>
        </w:tabs>
        <w:spacing w:line="269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position w:val="-2"/>
          <w:sz w:val="18"/>
        </w:rPr>
        <w:t>Food</w:t>
      </w:r>
      <w:r>
        <w:rPr>
          <w:rFonts w:ascii="Verdana" w:hAnsi="Verdana"/>
          <w:color w:val="4C4D4F"/>
          <w:spacing w:val="-16"/>
          <w:position w:val="-2"/>
          <w:sz w:val="18"/>
        </w:rPr>
        <w:t> </w:t>
      </w:r>
      <w:r>
        <w:rPr>
          <w:rFonts w:ascii="Verdana" w:hAnsi="Verdana"/>
          <w:color w:val="4C4D4F"/>
          <w:spacing w:val="-1"/>
          <w:position w:val="-2"/>
          <w:sz w:val="18"/>
        </w:rPr>
        <w:t>insecurity.</w:t>
        <w:tab/>
      </w:r>
      <w:r>
        <w:rPr>
          <w:rFonts w:ascii="Arial" w:hAnsi="Arial"/>
          <w:color w:val="1A6887"/>
          <w:position w:val="-3"/>
          <w:sz w:val="28"/>
        </w:rPr>
        <w:t>•</w:t>
      </w:r>
      <w:r>
        <w:rPr>
          <w:rFonts w:ascii="Arial" w:hAnsi="Arial"/>
          <w:color w:val="1A6887"/>
          <w:spacing w:val="7"/>
          <w:position w:val="-3"/>
          <w:sz w:val="2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safety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stability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one’s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neighborhood.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  <w:tab w:pos="5217" w:val="left" w:leader="none"/>
        </w:tabs>
        <w:spacing w:line="233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position w:val="-2"/>
          <w:sz w:val="18"/>
        </w:rPr>
        <w:t>Racism</w:t>
      </w:r>
      <w:r>
        <w:rPr>
          <w:rFonts w:ascii="Verdana" w:hAnsi="Verdana"/>
          <w:color w:val="4C4D4F"/>
          <w:spacing w:val="-9"/>
          <w:position w:val="-2"/>
          <w:sz w:val="18"/>
        </w:rPr>
        <w:t> </w:t>
      </w:r>
      <w:r>
        <w:rPr>
          <w:rFonts w:ascii="Verdana" w:hAnsi="Verdana"/>
          <w:color w:val="4C4D4F"/>
          <w:position w:val="-2"/>
          <w:sz w:val="18"/>
        </w:rPr>
        <w:t>and</w:t>
      </w:r>
      <w:r>
        <w:rPr>
          <w:rFonts w:ascii="Verdana" w:hAnsi="Verdana"/>
          <w:color w:val="4C4D4F"/>
          <w:spacing w:val="-9"/>
          <w:position w:val="-2"/>
          <w:sz w:val="18"/>
        </w:rPr>
        <w:t> </w:t>
      </w:r>
      <w:r>
        <w:rPr>
          <w:rFonts w:ascii="Verdana" w:hAnsi="Verdana"/>
          <w:color w:val="4C4D4F"/>
          <w:position w:val="-2"/>
          <w:sz w:val="18"/>
        </w:rPr>
        <w:t>discrimination.</w:t>
        <w:tab/>
      </w:r>
      <w:r>
        <w:rPr>
          <w:rFonts w:ascii="Arial" w:hAnsi="Arial"/>
          <w:color w:val="1A6887"/>
          <w:position w:val="-3"/>
          <w:sz w:val="28"/>
        </w:rPr>
        <w:t>•</w:t>
      </w:r>
      <w:r>
        <w:rPr>
          <w:rFonts w:ascii="Arial" w:hAnsi="Arial"/>
          <w:color w:val="1A6887"/>
          <w:spacing w:val="15"/>
          <w:position w:val="-3"/>
          <w:sz w:val="28"/>
        </w:rPr>
        <w:t> </w:t>
      </w:r>
      <w:r>
        <w:rPr>
          <w:rFonts w:ascii="Verdana" w:hAnsi="Verdana"/>
          <w:color w:val="4C4D4F"/>
          <w:sz w:val="18"/>
        </w:rPr>
        <w:t>Access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healthcare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behavioral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health</w:t>
      </w:r>
    </w:p>
    <w:p>
      <w:pPr>
        <w:spacing w:after="0" w:line="233" w:lineRule="exact"/>
        <w:jc w:val="left"/>
        <w:rPr>
          <w:rFonts w:ascii="Verdana" w:hAnsi="Verdana"/>
          <w:sz w:val="18"/>
        </w:rPr>
        <w:sectPr>
          <w:headerReference w:type="default" r:id="rId25"/>
          <w:footerReference w:type="default" r:id="rId26"/>
          <w:pgSz w:w="12240" w:h="15840"/>
          <w:pgMar w:header="576" w:footer="708" w:top="1340" w:bottom="900" w:left="960" w:right="960"/>
        </w:sectPr>
      </w:pPr>
    </w:p>
    <w:p>
      <w:pPr>
        <w:pStyle w:val="ListParagraph"/>
        <w:numPr>
          <w:ilvl w:val="1"/>
          <w:numId w:val="3"/>
        </w:numPr>
        <w:tabs>
          <w:tab w:pos="485" w:val="left" w:leader="none"/>
        </w:tabs>
        <w:spacing w:line="220" w:lineRule="exact" w:before="22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history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childhood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physical,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sexual,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</w:p>
    <w:p>
      <w:pPr>
        <w:spacing w:before="6"/>
        <w:ind w:left="305" w:right="0" w:firstLine="0"/>
        <w:jc w:val="left"/>
        <w:rPr>
          <w:rFonts w:ascii="Verdana"/>
          <w:sz w:val="18"/>
        </w:rPr>
      </w:pPr>
      <w:r>
        <w:rPr/>
        <w:br w:type="column"/>
      </w:r>
      <w:r>
        <w:rPr>
          <w:rFonts w:ascii="Verdana"/>
          <w:color w:val="4C4D4F"/>
          <w:sz w:val="18"/>
        </w:rPr>
        <w:t>services.</w:t>
      </w:r>
    </w:p>
    <w:p>
      <w:pPr>
        <w:spacing w:after="0"/>
        <w:jc w:val="left"/>
        <w:rPr>
          <w:rFonts w:ascii="Verdana"/>
          <w:sz w:val="18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191" w:space="901"/>
            <w:col w:w="5228"/>
          </w:cols>
        </w:sectPr>
      </w:pPr>
    </w:p>
    <w:p>
      <w:pPr>
        <w:tabs>
          <w:tab w:pos="5217" w:val="left" w:leader="none"/>
        </w:tabs>
        <w:spacing w:line="287" w:lineRule="exact" w:before="0"/>
        <w:ind w:left="485" w:right="0" w:firstLine="0"/>
        <w:jc w:val="left"/>
        <w:rPr>
          <w:rFonts w:ascii="Verdana" w:hAnsi="Verdana"/>
          <w:sz w:val="18"/>
        </w:rPr>
      </w:pPr>
      <w:r>
        <w:rPr/>
        <w:pict>
          <v:rect style="position:absolute;margin-left:54pt;margin-top:90pt;width:503.751pt;height:641.271pt;mso-position-horizontal-relative:page;mso-position-vertical-relative:page;z-index:-17029632" id="docshape87" filled="false" stroked="true" strokeweight=".5pt" strokecolor="#ce372f">
            <v:stroke dashstyle="solid"/>
            <w10:wrap type="none"/>
          </v:rect>
        </w:pict>
      </w:r>
      <w:r>
        <w:rPr>
          <w:rFonts w:ascii="Verdana" w:hAnsi="Verdana"/>
          <w:color w:val="4C4D4F"/>
          <w:position w:val="-2"/>
          <w:sz w:val="18"/>
        </w:rPr>
        <w:t>emotional</w:t>
      </w:r>
      <w:r>
        <w:rPr>
          <w:rFonts w:ascii="Verdana" w:hAnsi="Verdana"/>
          <w:color w:val="4C4D4F"/>
          <w:spacing w:val="-14"/>
          <w:position w:val="-2"/>
          <w:sz w:val="18"/>
        </w:rPr>
        <w:t> </w:t>
      </w:r>
      <w:r>
        <w:rPr>
          <w:rFonts w:ascii="Verdana" w:hAnsi="Verdana"/>
          <w:color w:val="4C4D4F"/>
          <w:position w:val="-2"/>
          <w:sz w:val="18"/>
        </w:rPr>
        <w:t>abuse.</w:t>
        <w:tab/>
      </w:r>
      <w:r>
        <w:rPr>
          <w:rFonts w:ascii="Arial" w:hAnsi="Arial"/>
          <w:color w:val="1A6887"/>
          <w:position w:val="-3"/>
          <w:sz w:val="28"/>
        </w:rPr>
        <w:t>•</w:t>
      </w:r>
      <w:r>
        <w:rPr>
          <w:rFonts w:ascii="Arial" w:hAnsi="Arial"/>
          <w:color w:val="1A6887"/>
          <w:spacing w:val="6"/>
          <w:position w:val="-3"/>
          <w:sz w:val="28"/>
        </w:rPr>
        <w:t> </w:t>
      </w:r>
      <w:r>
        <w:rPr>
          <w:rFonts w:ascii="Verdana" w:hAnsi="Verdana"/>
          <w:color w:val="4C4D4F"/>
          <w:sz w:val="18"/>
        </w:rPr>
        <w:t>Access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education.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  <w:tab w:pos="4912" w:val="left" w:leader="none"/>
        </w:tabs>
        <w:spacing w:line="284" w:lineRule="exact" w:before="0" w:after="0"/>
        <w:ind w:left="485" w:right="2659" w:hanging="485"/>
        <w:jc w:val="right"/>
        <w:rPr>
          <w:rFonts w:ascii="Verdana" w:hAnsi="Verdana"/>
          <w:sz w:val="18"/>
        </w:rPr>
      </w:pPr>
      <w:r>
        <w:rPr>
          <w:rFonts w:ascii="Verdana" w:hAnsi="Verdana"/>
          <w:color w:val="4C4D4F"/>
          <w:position w:val="-2"/>
          <w:sz w:val="18"/>
        </w:rPr>
        <w:t>Joblessness.</w:t>
        <w:tab/>
      </w:r>
      <w:r>
        <w:rPr>
          <w:rFonts w:ascii="Arial" w:hAnsi="Arial"/>
          <w:color w:val="1A6887"/>
          <w:spacing w:val="-1"/>
          <w:position w:val="-3"/>
          <w:sz w:val="28"/>
        </w:rPr>
        <w:t>•</w:t>
      </w:r>
      <w:r>
        <w:rPr>
          <w:rFonts w:ascii="Arial" w:hAnsi="Arial"/>
          <w:color w:val="1A6887"/>
          <w:spacing w:val="4"/>
          <w:position w:val="-3"/>
          <w:sz w:val="28"/>
        </w:rPr>
        <w:t> </w:t>
      </w:r>
      <w:r>
        <w:rPr>
          <w:rFonts w:ascii="Verdana" w:hAnsi="Verdana"/>
          <w:color w:val="4C4D4F"/>
          <w:spacing w:val="-1"/>
          <w:sz w:val="18"/>
        </w:rPr>
        <w:t>Access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nutritious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food.</w:t>
      </w:r>
    </w:p>
    <w:p>
      <w:pPr>
        <w:pStyle w:val="ListParagraph"/>
        <w:numPr>
          <w:ilvl w:val="2"/>
          <w:numId w:val="3"/>
        </w:numPr>
        <w:tabs>
          <w:tab w:pos="180" w:val="left" w:leader="none"/>
        </w:tabs>
        <w:spacing w:line="280" w:lineRule="exact" w:before="0" w:after="0"/>
        <w:ind w:left="5397" w:right="2687" w:hanging="5398"/>
        <w:jc w:val="righ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1"/>
          <w:sz w:val="18"/>
        </w:rPr>
        <w:t>Access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to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pacing w:val="-1"/>
          <w:sz w:val="18"/>
        </w:rPr>
        <w:t>transportation.</w:t>
      </w:r>
    </w:p>
    <w:p>
      <w:pPr>
        <w:spacing w:line="264" w:lineRule="auto" w:before="78"/>
        <w:ind w:left="304" w:right="581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SDoH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have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been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implicated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formation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treatment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access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completion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(Sanner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&amp;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Greene,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2020). For instance, an analysis of data from the 2012 NSDUH found the presence of several SDoH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signiﬁcantly</w:t>
      </w:r>
      <w:r>
        <w:rPr>
          <w:rFonts w:ascii="Verdana" w:hAnsi="Verdana"/>
          <w:color w:val="414042"/>
          <w:spacing w:val="-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increased</w:t>
      </w:r>
      <w:r>
        <w:rPr>
          <w:rFonts w:ascii="Verdana" w:hAnsi="Verdana"/>
          <w:color w:val="414042"/>
          <w:spacing w:val="-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</w:t>
      </w:r>
      <w:r>
        <w:rPr>
          <w:rFonts w:ascii="Verdana" w:hAnsi="Verdana"/>
          <w:color w:val="414042"/>
          <w:spacing w:val="-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adult’s</w:t>
      </w:r>
      <w:r>
        <w:rPr>
          <w:rFonts w:ascii="Verdana" w:hAnsi="Verdana"/>
          <w:color w:val="414042"/>
          <w:spacing w:val="-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odds</w:t>
      </w:r>
      <w:r>
        <w:rPr>
          <w:rFonts w:ascii="Verdana" w:hAnsi="Verdana"/>
          <w:color w:val="414042"/>
          <w:spacing w:val="-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of</w:t>
      </w:r>
      <w:r>
        <w:rPr>
          <w:rFonts w:ascii="Verdana" w:hAnsi="Verdana"/>
          <w:color w:val="414042"/>
          <w:spacing w:val="-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having</w:t>
      </w:r>
      <w:r>
        <w:rPr>
          <w:rFonts w:ascii="Verdana" w:hAnsi="Verdana"/>
          <w:color w:val="414042"/>
          <w:spacing w:val="-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lifetime</w:t>
      </w:r>
      <w:r>
        <w:rPr>
          <w:rFonts w:ascii="Verdana" w:hAnsi="Verdana"/>
          <w:color w:val="414042"/>
          <w:spacing w:val="-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MA</w:t>
      </w:r>
      <w:r>
        <w:rPr>
          <w:rFonts w:ascii="Verdana" w:hAnsi="Verdana"/>
          <w:color w:val="414042"/>
          <w:spacing w:val="-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use,</w:t>
      </w:r>
      <w:r>
        <w:rPr>
          <w:rFonts w:ascii="Verdana" w:hAnsi="Verdana"/>
          <w:color w:val="414042"/>
          <w:spacing w:val="-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including</w:t>
      </w:r>
      <w:r>
        <w:rPr>
          <w:rFonts w:ascii="Verdana" w:hAnsi="Verdana"/>
          <w:color w:val="414042"/>
          <w:spacing w:val="-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(King</w:t>
      </w:r>
      <w:r>
        <w:rPr>
          <w:rFonts w:ascii="Verdana" w:hAnsi="Verdana"/>
          <w:color w:val="414042"/>
          <w:spacing w:val="-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et</w:t>
      </w:r>
      <w:r>
        <w:rPr>
          <w:rFonts w:ascii="Verdana" w:hAnsi="Verdana"/>
          <w:color w:val="414042"/>
          <w:spacing w:val="-4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al.,</w:t>
      </w:r>
      <w:r>
        <w:rPr>
          <w:rFonts w:ascii="Verdana" w:hAnsi="Verdana"/>
          <w:color w:val="414042"/>
          <w:spacing w:val="-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2019):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</w:tabs>
        <w:spacing w:line="295" w:lineRule="exact" w:before="47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w w:val="95"/>
          <w:sz w:val="18"/>
        </w:rPr>
        <w:t>Having</w:t>
      </w:r>
      <w:r>
        <w:rPr>
          <w:rFonts w:ascii="Verdana" w:hAnsi="Verdana"/>
          <w:color w:val="4C4D4F"/>
          <w:spacing w:val="4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a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family</w:t>
      </w:r>
      <w:r>
        <w:rPr>
          <w:rFonts w:ascii="Verdana" w:hAnsi="Verdana"/>
          <w:color w:val="4C4D4F"/>
          <w:spacing w:val="4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income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of</w:t>
      </w:r>
      <w:r>
        <w:rPr>
          <w:rFonts w:ascii="Verdana" w:hAnsi="Verdana"/>
          <w:color w:val="4C4D4F"/>
          <w:spacing w:val="4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less</w:t>
      </w:r>
      <w:r>
        <w:rPr>
          <w:rFonts w:ascii="Verdana" w:hAnsi="Verdana"/>
          <w:color w:val="4C4D4F"/>
          <w:spacing w:val="5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than</w:t>
      </w:r>
      <w:r>
        <w:rPr>
          <w:rFonts w:ascii="Verdana" w:hAnsi="Verdana"/>
          <w:color w:val="4C4D4F"/>
          <w:spacing w:val="4"/>
          <w:w w:val="95"/>
          <w:sz w:val="18"/>
        </w:rPr>
        <w:t> </w:t>
      </w:r>
      <w:r>
        <w:rPr>
          <w:rFonts w:ascii="Verdana" w:hAnsi="Verdana"/>
          <w:color w:val="4C4D4F"/>
          <w:w w:val="95"/>
          <w:sz w:val="18"/>
        </w:rPr>
        <w:t>$20,000/year.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</w:tabs>
        <w:spacing w:line="269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having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had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job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previous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12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months.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</w:tabs>
        <w:spacing w:line="269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Having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participated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government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assistance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program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previous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12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months.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</w:tabs>
        <w:spacing w:line="295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Having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high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school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education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less.</w:t>
      </w:r>
    </w:p>
    <w:p>
      <w:pPr>
        <w:spacing w:line="264" w:lineRule="auto" w:before="49"/>
        <w:ind w:left="305" w:right="37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2"/>
          <w:sz w:val="18"/>
        </w:rPr>
        <w:t>Clinicians need </w:t>
      </w:r>
      <w:r>
        <w:rPr>
          <w:rFonts w:ascii="Verdana" w:hAnsi="Verdana"/>
          <w:color w:val="414042"/>
          <w:spacing w:val="-1"/>
          <w:sz w:val="18"/>
        </w:rPr>
        <w:t>to ask patients about—and identify—possible SDoH that could be playing a role in their</w:t>
      </w:r>
      <w:r>
        <w:rPr>
          <w:rFonts w:ascii="Verdana" w:hAnsi="Verdana"/>
          <w:color w:val="41404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substance use. Not doing so could make it difﬁcult—or even impossible—to get some patients </w:t>
      </w:r>
      <w:r>
        <w:rPr>
          <w:rFonts w:ascii="Verdana" w:hAnsi="Verdana"/>
          <w:color w:val="414042"/>
          <w:sz w:val="18"/>
        </w:rPr>
        <w:t>to enter and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remain</w:t>
      </w:r>
      <w:r>
        <w:rPr>
          <w:rFonts w:ascii="Verdana" w:hAnsi="Verdana"/>
          <w:color w:val="414042"/>
          <w:spacing w:val="-1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</w:t>
      </w:r>
      <w:r>
        <w:rPr>
          <w:rFonts w:ascii="Verdana" w:hAnsi="Verdana"/>
          <w:color w:val="414042"/>
          <w:spacing w:val="-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recovery.</w:t>
      </w:r>
      <w:r>
        <w:rPr>
          <w:rFonts w:ascii="Verdana" w:hAnsi="Verdana"/>
          <w:color w:val="414042"/>
          <w:spacing w:val="-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-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patients’</w:t>
      </w:r>
      <w:r>
        <w:rPr>
          <w:rFonts w:ascii="Verdana" w:hAnsi="Verdana"/>
          <w:color w:val="414042"/>
          <w:spacing w:val="-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answers</w:t>
      </w:r>
      <w:r>
        <w:rPr>
          <w:rFonts w:ascii="Verdana" w:hAnsi="Verdana"/>
          <w:color w:val="414042"/>
          <w:spacing w:val="-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can</w:t>
      </w:r>
      <w:r>
        <w:rPr>
          <w:rFonts w:ascii="Verdana" w:hAnsi="Verdana"/>
          <w:color w:val="414042"/>
          <w:spacing w:val="-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reveal</w:t>
      </w:r>
      <w:r>
        <w:rPr>
          <w:rFonts w:ascii="Verdana" w:hAnsi="Verdana"/>
          <w:color w:val="414042"/>
          <w:spacing w:val="-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the</w:t>
      </w:r>
      <w:r>
        <w:rPr>
          <w:rFonts w:ascii="Verdana" w:hAnsi="Verdana"/>
          <w:color w:val="414042"/>
          <w:spacing w:val="-1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need</w:t>
      </w:r>
      <w:r>
        <w:rPr>
          <w:rFonts w:ascii="Verdana" w:hAnsi="Verdana"/>
          <w:color w:val="414042"/>
          <w:spacing w:val="-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for</w:t>
      </w:r>
      <w:r>
        <w:rPr>
          <w:rFonts w:ascii="Verdana" w:hAnsi="Verdana"/>
          <w:color w:val="414042"/>
          <w:spacing w:val="-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“social</w:t>
      </w:r>
      <w:r>
        <w:rPr>
          <w:rFonts w:ascii="Verdana" w:hAnsi="Verdana"/>
          <w:color w:val="414042"/>
          <w:spacing w:val="-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prescribing”</w:t>
      </w:r>
      <w:r>
        <w:rPr>
          <w:rFonts w:ascii="Verdana" w:hAnsi="Verdana"/>
          <w:color w:val="414042"/>
          <w:spacing w:val="-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(Andermann,</w:t>
      </w:r>
      <w:r>
        <w:rPr>
          <w:rFonts w:ascii="Verdana" w:hAnsi="Verdana"/>
          <w:color w:val="414042"/>
          <w:spacing w:val="-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2016)—that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is,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linking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the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patient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to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social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services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or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referrals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for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any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SDoH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in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the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patient’s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life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that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are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amenable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to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change</w:t>
      </w:r>
      <w:r>
        <w:rPr>
          <w:rFonts w:ascii="Verdana" w:hAnsi="Verdana"/>
          <w:color w:val="414042"/>
          <w:spacing w:val="-1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(e.g.,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referring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the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patient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to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vocational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rehabilitation,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coordinating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care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with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a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social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worker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who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can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help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enroll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26"/>
          <w:sz w:val="18"/>
        </w:rPr>
        <w:t> </w:t>
      </w:r>
      <w:r>
        <w:rPr>
          <w:rFonts w:ascii="Verdana" w:hAnsi="Verdana"/>
          <w:color w:val="414042"/>
          <w:sz w:val="18"/>
        </w:rPr>
        <w:t>patient</w:t>
      </w:r>
      <w:r>
        <w:rPr>
          <w:rFonts w:ascii="Verdana" w:hAnsi="Verdana"/>
          <w:color w:val="414042"/>
          <w:spacing w:val="-25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25"/>
          <w:sz w:val="18"/>
        </w:rPr>
        <w:t> </w:t>
      </w:r>
      <w:r>
        <w:rPr>
          <w:rFonts w:ascii="Verdana" w:hAnsi="Verdana"/>
          <w:color w:val="414042"/>
          <w:sz w:val="18"/>
        </w:rPr>
        <w:t>federal</w:t>
      </w:r>
      <w:r>
        <w:rPr>
          <w:rFonts w:ascii="Verdana" w:hAnsi="Verdana"/>
          <w:color w:val="414042"/>
          <w:spacing w:val="-25"/>
          <w:sz w:val="18"/>
        </w:rPr>
        <w:t> </w:t>
      </w:r>
      <w:r>
        <w:rPr>
          <w:rFonts w:ascii="Verdana" w:hAnsi="Verdana"/>
          <w:color w:val="414042"/>
          <w:sz w:val="18"/>
        </w:rPr>
        <w:t>food</w:t>
      </w:r>
      <w:r>
        <w:rPr>
          <w:rFonts w:ascii="Verdana" w:hAnsi="Verdana"/>
          <w:color w:val="414042"/>
          <w:spacing w:val="-25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25"/>
          <w:sz w:val="18"/>
        </w:rPr>
        <w:t> </w:t>
      </w:r>
      <w:r>
        <w:rPr>
          <w:rFonts w:ascii="Verdana" w:hAnsi="Verdana"/>
          <w:color w:val="414042"/>
          <w:sz w:val="18"/>
        </w:rPr>
        <w:t>housing</w:t>
      </w:r>
      <w:r>
        <w:rPr>
          <w:rFonts w:ascii="Verdana" w:hAnsi="Verdana"/>
          <w:color w:val="414042"/>
          <w:spacing w:val="-25"/>
          <w:sz w:val="18"/>
        </w:rPr>
        <w:t> </w:t>
      </w:r>
      <w:r>
        <w:rPr>
          <w:rFonts w:ascii="Verdana" w:hAnsi="Verdana"/>
          <w:color w:val="414042"/>
          <w:sz w:val="18"/>
        </w:rPr>
        <w:t>assistance</w:t>
      </w:r>
      <w:r>
        <w:rPr>
          <w:rFonts w:ascii="Verdana" w:hAnsi="Verdana"/>
          <w:color w:val="414042"/>
          <w:spacing w:val="-25"/>
          <w:sz w:val="18"/>
        </w:rPr>
        <w:t> </w:t>
      </w:r>
      <w:r>
        <w:rPr>
          <w:rFonts w:ascii="Verdana" w:hAnsi="Verdana"/>
          <w:color w:val="414042"/>
          <w:sz w:val="18"/>
        </w:rPr>
        <w:t>programs).</w:t>
      </w:r>
    </w:p>
    <w:p>
      <w:pPr>
        <w:spacing w:line="264" w:lineRule="auto" w:before="86"/>
        <w:ind w:left="305" w:right="28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2"/>
          <w:sz w:val="18"/>
        </w:rPr>
        <w:t>Some SDoH—like poor air and water quality, racism and discrimination, and neighborhood </w:t>
      </w:r>
      <w:r>
        <w:rPr>
          <w:rFonts w:ascii="Verdana" w:hAnsi="Verdana"/>
          <w:color w:val="414042"/>
          <w:spacing w:val="-1"/>
          <w:sz w:val="18"/>
        </w:rPr>
        <w:t>crime—are not</w:t>
      </w:r>
      <w:r>
        <w:rPr>
          <w:rFonts w:ascii="Verdana" w:hAnsi="Verdana"/>
          <w:color w:val="41404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easily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modiﬁable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by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clinician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or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any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patient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affected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by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them.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But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simply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understanding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that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such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factors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are</w:t>
      </w:r>
      <w:r>
        <w:rPr>
          <w:rFonts w:ascii="Verdana" w:hAnsi="Verdana"/>
          <w:color w:val="414042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present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in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patient’s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life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can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help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clinician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adopt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more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empathic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nonjudgmental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z w:val="18"/>
        </w:rPr>
        <w:t>approach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z w:val="18"/>
        </w:rPr>
        <w:t>SUD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z w:val="18"/>
        </w:rPr>
        <w:t>care.</w:t>
      </w:r>
    </w:p>
    <w:p>
      <w:pPr>
        <w:spacing w:before="88"/>
        <w:ind w:left="305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pacing w:val="-1"/>
          <w:w w:val="95"/>
          <w:sz w:val="18"/>
        </w:rPr>
        <w:t>Other</w:t>
      </w:r>
      <w:r>
        <w:rPr>
          <w:rFonts w:ascii="Verdana"/>
          <w:color w:val="414042"/>
          <w:spacing w:val="-21"/>
          <w:w w:val="95"/>
          <w:sz w:val="18"/>
        </w:rPr>
        <w:t> </w:t>
      </w:r>
      <w:r>
        <w:rPr>
          <w:rFonts w:ascii="Verdana"/>
          <w:color w:val="414042"/>
          <w:spacing w:val="-1"/>
          <w:w w:val="95"/>
          <w:sz w:val="18"/>
        </w:rPr>
        <w:t>strategies</w:t>
      </w:r>
      <w:r>
        <w:rPr>
          <w:rFonts w:ascii="Verdana"/>
          <w:color w:val="414042"/>
          <w:spacing w:val="-2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for</w:t>
      </w:r>
      <w:r>
        <w:rPr>
          <w:rFonts w:ascii="Verdana"/>
          <w:color w:val="414042"/>
          <w:spacing w:val="-2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clinicians</w:t>
      </w:r>
      <w:r>
        <w:rPr>
          <w:rFonts w:ascii="Verdana"/>
          <w:color w:val="414042"/>
          <w:spacing w:val="-2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include</w:t>
      </w:r>
      <w:r>
        <w:rPr>
          <w:rFonts w:ascii="Verdana"/>
          <w:color w:val="414042"/>
          <w:spacing w:val="-2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(Andermann,</w:t>
      </w:r>
      <w:r>
        <w:rPr>
          <w:rFonts w:ascii="Verdana"/>
          <w:color w:val="414042"/>
          <w:spacing w:val="-20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2016):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</w:tabs>
        <w:spacing w:line="206" w:lineRule="auto" w:before="101" w:after="0"/>
        <w:ind w:left="485" w:right="364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4"/>
          <w:sz w:val="18"/>
        </w:rPr>
        <w:t>Developing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4"/>
          <w:sz w:val="18"/>
        </w:rPr>
        <w:t>cultural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4"/>
          <w:sz w:val="18"/>
        </w:rPr>
        <w:t>responsiveness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as</w:t>
      </w:r>
      <w:r>
        <w:rPr>
          <w:rFonts w:ascii="Verdana" w:hAnsi="Verdana"/>
          <w:color w:val="4C4D4F"/>
          <w:spacing w:val="-26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a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critical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pathway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to</w:t>
      </w:r>
      <w:r>
        <w:rPr>
          <w:rFonts w:ascii="Verdana" w:hAnsi="Verdana"/>
          <w:color w:val="4C4D4F"/>
          <w:spacing w:val="-26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learning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how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to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identify</w:t>
      </w:r>
      <w:r>
        <w:rPr>
          <w:rFonts w:ascii="Verdana" w:hAnsi="Verdana"/>
          <w:color w:val="4C4D4F"/>
          <w:spacing w:val="-26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and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talk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with</w:t>
      </w:r>
      <w:r>
        <w:rPr>
          <w:rFonts w:ascii="Verdana" w:hAnsi="Verdana"/>
          <w:color w:val="4C4D4F"/>
          <w:spacing w:val="-26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patients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about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pacing w:val="-5"/>
          <w:sz w:val="18"/>
        </w:rPr>
        <w:t>SDoH,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5"/>
          <w:sz w:val="18"/>
        </w:rPr>
        <w:t>particularly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5"/>
          <w:sz w:val="18"/>
        </w:rPr>
        <w:t>factors</w:t>
      </w:r>
      <w:r>
        <w:rPr>
          <w:rFonts w:ascii="Verdana" w:hAnsi="Verdana"/>
          <w:color w:val="4C4D4F"/>
          <w:spacing w:val="-26"/>
          <w:sz w:val="18"/>
        </w:rPr>
        <w:t> </w:t>
      </w:r>
      <w:r>
        <w:rPr>
          <w:rFonts w:ascii="Verdana" w:hAnsi="Verdana"/>
          <w:color w:val="4C4D4F"/>
          <w:spacing w:val="-5"/>
          <w:sz w:val="18"/>
        </w:rPr>
        <w:t>like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5"/>
          <w:sz w:val="18"/>
        </w:rPr>
        <w:t>racism,</w:t>
      </w:r>
      <w:r>
        <w:rPr>
          <w:rFonts w:ascii="Verdana" w:hAnsi="Verdana"/>
          <w:color w:val="4C4D4F"/>
          <w:spacing w:val="-26"/>
          <w:sz w:val="18"/>
        </w:rPr>
        <w:t> </w:t>
      </w:r>
      <w:r>
        <w:rPr>
          <w:rFonts w:ascii="Verdana" w:hAnsi="Verdana"/>
          <w:color w:val="4C4D4F"/>
          <w:spacing w:val="-5"/>
          <w:sz w:val="18"/>
        </w:rPr>
        <w:t>stigma,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5"/>
          <w:sz w:val="18"/>
        </w:rPr>
        <w:t>discrimination,</w:t>
      </w:r>
      <w:r>
        <w:rPr>
          <w:rFonts w:ascii="Verdana" w:hAnsi="Verdana"/>
          <w:color w:val="4C4D4F"/>
          <w:spacing w:val="-26"/>
          <w:sz w:val="18"/>
        </w:rPr>
        <w:t> </w:t>
      </w:r>
      <w:r>
        <w:rPr>
          <w:rFonts w:ascii="Verdana" w:hAnsi="Verdana"/>
          <w:color w:val="4C4D4F"/>
          <w:spacing w:val="-5"/>
          <w:sz w:val="18"/>
        </w:rPr>
        <w:t>immigration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5"/>
          <w:sz w:val="18"/>
        </w:rPr>
        <w:t>and</w:t>
      </w:r>
      <w:r>
        <w:rPr>
          <w:rFonts w:ascii="Verdana" w:hAnsi="Verdana"/>
          <w:color w:val="4C4D4F"/>
          <w:spacing w:val="-26"/>
          <w:sz w:val="18"/>
        </w:rPr>
        <w:t> </w:t>
      </w:r>
      <w:r>
        <w:rPr>
          <w:rFonts w:ascii="Verdana" w:hAnsi="Verdana"/>
          <w:color w:val="4C4D4F"/>
          <w:spacing w:val="-5"/>
          <w:sz w:val="18"/>
        </w:rPr>
        <w:t>acculturation,</w:t>
      </w:r>
      <w:r>
        <w:rPr>
          <w:rFonts w:ascii="Verdana" w:hAnsi="Verdana"/>
          <w:color w:val="4C4D4F"/>
          <w:spacing w:val="-27"/>
          <w:sz w:val="18"/>
        </w:rPr>
        <w:t> </w:t>
      </w:r>
      <w:r>
        <w:rPr>
          <w:rFonts w:ascii="Verdana" w:hAnsi="Verdana"/>
          <w:color w:val="4C4D4F"/>
          <w:spacing w:val="-5"/>
          <w:sz w:val="18"/>
        </w:rPr>
        <w:t>and</w:t>
      </w:r>
      <w:r>
        <w:rPr>
          <w:rFonts w:ascii="Verdana" w:hAnsi="Verdana"/>
          <w:color w:val="4C4D4F"/>
          <w:spacing w:val="-26"/>
          <w:sz w:val="18"/>
        </w:rPr>
        <w:t> </w:t>
      </w:r>
      <w:r>
        <w:rPr>
          <w:rFonts w:ascii="Verdana" w:hAnsi="Verdana"/>
          <w:color w:val="4C4D4F"/>
          <w:spacing w:val="-5"/>
          <w:sz w:val="18"/>
        </w:rPr>
        <w:t>inequities.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</w:tabs>
        <w:spacing w:line="206" w:lineRule="auto" w:before="44" w:after="0"/>
        <w:ind w:left="485" w:right="428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3"/>
          <w:sz w:val="18"/>
        </w:rPr>
        <w:t>Taking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a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person-centered,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trauma-informed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approach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to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SUD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care.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This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includes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not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just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learning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how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to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ask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patients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about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sensitive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topics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like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abuse,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violence,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and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other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trauma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but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also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about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deeply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personal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topics</w:t>
      </w:r>
    </w:p>
    <w:p>
      <w:pPr>
        <w:spacing w:before="25"/>
        <w:ind w:left="48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4"/>
          <w:sz w:val="18"/>
        </w:rPr>
        <w:t>like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4"/>
          <w:sz w:val="18"/>
        </w:rPr>
        <w:t>job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4"/>
          <w:sz w:val="18"/>
        </w:rPr>
        <w:t>or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4"/>
          <w:sz w:val="18"/>
        </w:rPr>
        <w:t>housing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loss,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immigration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concerns,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or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literacy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difﬁculties.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</w:tabs>
        <w:spacing w:line="206" w:lineRule="auto" w:before="40" w:after="0"/>
        <w:ind w:left="485" w:right="615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3"/>
          <w:sz w:val="18"/>
        </w:rPr>
        <w:t>Considering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how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to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make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treatment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more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accessible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for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all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patients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(e.g.,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offering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evening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3"/>
          <w:sz w:val="18"/>
        </w:rPr>
        <w:t>hours,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providing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bus</w:t>
      </w:r>
      <w:r>
        <w:rPr>
          <w:rFonts w:ascii="Verdana" w:hAnsi="Verdana"/>
          <w:color w:val="4C4D4F"/>
          <w:spacing w:val="-26"/>
          <w:sz w:val="18"/>
        </w:rPr>
        <w:t> </w:t>
      </w:r>
      <w:r>
        <w:rPr>
          <w:rFonts w:ascii="Verdana" w:hAnsi="Verdana"/>
          <w:color w:val="4C4D4F"/>
          <w:sz w:val="18"/>
        </w:rPr>
        <w:t>vouchers</w:t>
      </w:r>
      <w:r>
        <w:rPr>
          <w:rFonts w:ascii="Verdana" w:hAnsi="Verdana"/>
          <w:color w:val="4C4D4F"/>
          <w:spacing w:val="-25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25"/>
          <w:sz w:val="18"/>
        </w:rPr>
        <w:t> </w:t>
      </w:r>
      <w:r>
        <w:rPr>
          <w:rFonts w:ascii="Verdana" w:hAnsi="Verdana"/>
          <w:color w:val="4C4D4F"/>
          <w:sz w:val="18"/>
        </w:rPr>
        <w:t>patients</w:t>
      </w:r>
      <w:r>
        <w:rPr>
          <w:rFonts w:ascii="Verdana" w:hAnsi="Verdana"/>
          <w:color w:val="4C4D4F"/>
          <w:spacing w:val="-25"/>
          <w:sz w:val="18"/>
        </w:rPr>
        <w:t> </w:t>
      </w:r>
      <w:r>
        <w:rPr>
          <w:rFonts w:ascii="Verdana" w:hAnsi="Verdana"/>
          <w:color w:val="4C4D4F"/>
          <w:sz w:val="18"/>
        </w:rPr>
        <w:t>relying</w:t>
      </w:r>
      <w:r>
        <w:rPr>
          <w:rFonts w:ascii="Verdana" w:hAnsi="Verdana"/>
          <w:color w:val="4C4D4F"/>
          <w:spacing w:val="-26"/>
          <w:sz w:val="18"/>
        </w:rPr>
        <w:t> </w:t>
      </w:r>
      <w:r>
        <w:rPr>
          <w:rFonts w:ascii="Verdana" w:hAnsi="Verdana"/>
          <w:color w:val="4C4D4F"/>
          <w:sz w:val="18"/>
        </w:rPr>
        <w:t>on</w:t>
      </w:r>
      <w:r>
        <w:rPr>
          <w:rFonts w:ascii="Verdana" w:hAnsi="Verdana"/>
          <w:color w:val="4C4D4F"/>
          <w:spacing w:val="-25"/>
          <w:sz w:val="18"/>
        </w:rPr>
        <w:t> </w:t>
      </w:r>
      <w:r>
        <w:rPr>
          <w:rFonts w:ascii="Verdana" w:hAnsi="Verdana"/>
          <w:color w:val="4C4D4F"/>
          <w:sz w:val="18"/>
        </w:rPr>
        <w:t>public</w:t>
      </w:r>
      <w:r>
        <w:rPr>
          <w:rFonts w:ascii="Verdana" w:hAnsi="Verdana"/>
          <w:color w:val="4C4D4F"/>
          <w:spacing w:val="-25"/>
          <w:sz w:val="18"/>
        </w:rPr>
        <w:t> </w:t>
      </w:r>
      <w:r>
        <w:rPr>
          <w:rFonts w:ascii="Verdana" w:hAnsi="Verdana"/>
          <w:color w:val="4C4D4F"/>
          <w:sz w:val="18"/>
        </w:rPr>
        <w:t>transportation).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</w:tabs>
        <w:spacing w:line="206" w:lineRule="auto" w:before="44" w:after="0"/>
        <w:ind w:left="485" w:right="36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pacing w:val="-2"/>
          <w:sz w:val="18"/>
        </w:rPr>
        <w:t>Becoming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advocates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at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the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community,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state,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or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national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level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to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help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enact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social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change,</w:t>
      </w:r>
      <w:r>
        <w:rPr>
          <w:rFonts w:ascii="Verdana" w:hAnsi="Verdana"/>
          <w:color w:val="4C4D4F"/>
          <w:spacing w:val="-23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promote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pacing w:val="-2"/>
          <w:sz w:val="18"/>
        </w:rPr>
        <w:t>healthier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communities,</w:t>
      </w:r>
      <w:r>
        <w:rPr>
          <w:rFonts w:ascii="Verdana" w:hAnsi="Verdana"/>
          <w:color w:val="4C4D4F"/>
          <w:spacing w:val="-25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z w:val="18"/>
        </w:rPr>
        <w:t>support</w:t>
      </w:r>
      <w:r>
        <w:rPr>
          <w:rFonts w:ascii="Verdana" w:hAnsi="Verdana"/>
          <w:color w:val="4C4D4F"/>
          <w:spacing w:val="-25"/>
          <w:sz w:val="18"/>
        </w:rPr>
        <w:t> </w:t>
      </w:r>
      <w:r>
        <w:rPr>
          <w:rFonts w:ascii="Verdana" w:hAnsi="Verdana"/>
          <w:color w:val="4C4D4F"/>
          <w:sz w:val="18"/>
        </w:rPr>
        <w:t>health</w:t>
      </w:r>
      <w:r>
        <w:rPr>
          <w:rFonts w:ascii="Verdana" w:hAnsi="Verdana"/>
          <w:color w:val="4C4D4F"/>
          <w:spacing w:val="-24"/>
          <w:sz w:val="18"/>
        </w:rPr>
        <w:t> </w:t>
      </w:r>
      <w:r>
        <w:rPr>
          <w:rFonts w:ascii="Verdana" w:hAnsi="Verdana"/>
          <w:color w:val="4C4D4F"/>
          <w:sz w:val="18"/>
        </w:rPr>
        <w:t>equity.</w:t>
      </w:r>
    </w:p>
    <w:p>
      <w:pPr>
        <w:spacing w:line="264" w:lineRule="auto" w:before="115"/>
        <w:ind w:left="305" w:right="581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2"/>
          <w:sz w:val="18"/>
        </w:rPr>
        <w:t>For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more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information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about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SDoH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and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screening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tools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that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can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be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used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for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assessment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of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SDoH,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see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the</w:t>
      </w:r>
      <w:r>
        <w:rPr>
          <w:rFonts w:ascii="Verdana" w:hAnsi="Verdana"/>
          <w:color w:val="414042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Rural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Health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Information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Hub’s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Social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Determinants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of</w:t>
      </w:r>
      <w:r>
        <w:rPr>
          <w:rFonts w:ascii="Verdana" w:hAnsi="Verdana"/>
          <w:color w:val="414042"/>
          <w:spacing w:val="-23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Health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in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Rural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Communities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3"/>
          <w:sz w:val="18"/>
        </w:rPr>
        <w:t>Toolkit</w:t>
      </w:r>
      <w:r>
        <w:rPr>
          <w:rFonts w:ascii="Verdana" w:hAnsi="Verdana"/>
          <w:color w:val="414042"/>
          <w:spacing w:val="-24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(</w:t>
      </w:r>
      <w:r>
        <w:rPr>
          <w:rFonts w:ascii="Verdana" w:hAnsi="Verdana"/>
          <w:color w:val="205E9E"/>
          <w:spacing w:val="-2"/>
          <w:sz w:val="18"/>
          <w:u w:val="single" w:color="205E9E"/>
        </w:rPr>
        <w:t>https://</w:t>
      </w:r>
      <w:hyperlink r:id="rId27">
        <w:r>
          <w:rPr>
            <w:rFonts w:ascii="Verdana" w:hAnsi="Verdana"/>
            <w:color w:val="205E9E"/>
            <w:spacing w:val="-2"/>
            <w:sz w:val="18"/>
            <w:u w:val="single" w:color="205E9E"/>
          </w:rPr>
          <w:t>www</w:t>
        </w:r>
        <w:r>
          <w:rPr>
            <w:rFonts w:ascii="Verdana" w:hAnsi="Verdana"/>
            <w:color w:val="205E9E"/>
            <w:spacing w:val="-2"/>
            <w:sz w:val="18"/>
          </w:rPr>
          <w:t>.</w:t>
        </w:r>
      </w:hyperlink>
      <w:r>
        <w:rPr>
          <w:rFonts w:ascii="Verdana" w:hAnsi="Verdana"/>
          <w:color w:val="205E9E"/>
          <w:spacing w:val="-60"/>
          <w:sz w:val="18"/>
        </w:rPr>
        <w:t> </w:t>
      </w:r>
      <w:r>
        <w:rPr>
          <w:rFonts w:ascii="Verdana" w:hAnsi="Verdana"/>
          <w:color w:val="205E9E"/>
          <w:sz w:val="18"/>
          <w:u w:val="single" w:color="205E9E"/>
        </w:rPr>
        <w:t>ruralhealthinfo.org/toolkits/sdoh</w:t>
      </w:r>
      <w:r>
        <w:rPr>
          <w:rFonts w:ascii="Verdana" w:hAnsi="Verdana"/>
          <w:color w:val="414042"/>
          <w:sz w:val="18"/>
        </w:rPr>
        <w:t>).</w:t>
      </w:r>
    </w:p>
    <w:p>
      <w:pPr>
        <w:spacing w:after="0" w:line="264" w:lineRule="auto"/>
        <w:jc w:val="left"/>
        <w:rPr>
          <w:rFonts w:ascii="Verdana" w:hAnsi="Verdana"/>
          <w:sz w:val="18"/>
        </w:rPr>
        <w:sectPr>
          <w:type w:val="continuous"/>
          <w:pgSz w:w="12240" w:h="15840"/>
          <w:pgMar w:header="576" w:footer="708" w:top="540" w:bottom="900" w:left="960" w:right="960"/>
        </w:sectPr>
      </w:pPr>
    </w:p>
    <w:p>
      <w:pPr>
        <w:pStyle w:val="BodyText"/>
        <w:spacing w:before="3"/>
        <w:ind w:left="0"/>
        <w:rPr>
          <w:rFonts w:ascii="Verdana"/>
          <w:sz w:val="25"/>
        </w:rPr>
      </w:pPr>
    </w:p>
    <w:p>
      <w:pPr>
        <w:spacing w:after="0"/>
        <w:rPr>
          <w:rFonts w:ascii="Verdana"/>
          <w:sz w:val="25"/>
        </w:rPr>
        <w:sectPr>
          <w:headerReference w:type="default" r:id="rId28"/>
          <w:footerReference w:type="default" r:id="rId29"/>
          <w:pgSz w:w="12240" w:h="15840"/>
          <w:pgMar w:header="576" w:footer="708" w:top="1340" w:bottom="900" w:left="960" w:right="960"/>
        </w:sectPr>
      </w:pPr>
    </w:p>
    <w:p>
      <w:pPr>
        <w:pStyle w:val="Heading1"/>
        <w:spacing w:line="220" w:lineRule="auto" w:before="117"/>
        <w:ind w:right="299"/>
      </w:pPr>
      <w:r>
        <w:rPr>
          <w:color w:val="1A6887"/>
          <w:w w:val="90"/>
        </w:rPr>
        <w:t>Women</w:t>
      </w:r>
      <w:r>
        <w:rPr>
          <w:color w:val="1A6887"/>
          <w:spacing w:val="33"/>
          <w:w w:val="90"/>
        </w:rPr>
        <w:t> </w:t>
      </w:r>
      <w:r>
        <w:rPr>
          <w:color w:val="1A6887"/>
          <w:w w:val="90"/>
        </w:rPr>
        <w:t>(Including</w:t>
      </w:r>
      <w:r>
        <w:rPr>
          <w:color w:val="1A6887"/>
          <w:spacing w:val="33"/>
          <w:w w:val="90"/>
        </w:rPr>
        <w:t> </w:t>
      </w:r>
      <w:r>
        <w:rPr>
          <w:color w:val="1A6887"/>
          <w:w w:val="90"/>
        </w:rPr>
        <w:t>Those</w:t>
      </w:r>
      <w:r>
        <w:rPr>
          <w:color w:val="1A6887"/>
          <w:spacing w:val="33"/>
          <w:w w:val="90"/>
        </w:rPr>
        <w:t> </w:t>
      </w:r>
      <w:r>
        <w:rPr>
          <w:color w:val="1A6887"/>
          <w:w w:val="90"/>
        </w:rPr>
        <w:t>Who</w:t>
      </w:r>
      <w:r>
        <w:rPr>
          <w:color w:val="1A6887"/>
          <w:spacing w:val="-77"/>
          <w:w w:val="90"/>
        </w:rPr>
        <w:t> </w:t>
      </w:r>
      <w:r>
        <w:rPr>
          <w:color w:val="1A6887"/>
        </w:rPr>
        <w:t>Are</w:t>
      </w:r>
      <w:r>
        <w:rPr>
          <w:color w:val="1A6887"/>
          <w:spacing w:val="-18"/>
        </w:rPr>
        <w:t> </w:t>
      </w:r>
      <w:r>
        <w:rPr>
          <w:color w:val="1A6887"/>
        </w:rPr>
        <w:t>Pregnant)</w:t>
      </w:r>
    </w:p>
    <w:p>
      <w:pPr>
        <w:pStyle w:val="BodyText"/>
        <w:spacing w:line="247" w:lineRule="auto" w:before="46"/>
        <w:ind w:right="244"/>
      </w:pPr>
      <w:r>
        <w:rPr>
          <w:color w:val="4C4D4F"/>
          <w:w w:val="110"/>
        </w:rPr>
        <w:t>Treating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complicated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treating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 disorders in men because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complex social structures and biases that women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experience in their daily lives. Roles 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motherhood, such as childcare, pregnancy,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breastfeeding,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elder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members,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may increase the familial responsibilities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 with SUDs. Power structures that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patriarchal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nature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complicate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woman’s</w:t>
      </w:r>
    </w:p>
    <w:p>
      <w:pPr>
        <w:pStyle w:val="BodyText"/>
        <w:spacing w:line="247" w:lineRule="auto" w:before="11"/>
        <w:ind w:right="55"/>
      </w:pPr>
      <w:r>
        <w:rPr>
          <w:color w:val="4C4D4F"/>
          <w:w w:val="110"/>
        </w:rPr>
        <w:t>road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intimate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partner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violence,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assault,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socioeconomic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disenfranchisement.</w:t>
      </w:r>
    </w:p>
    <w:p>
      <w:pPr>
        <w:pStyle w:val="BodyText"/>
        <w:spacing w:line="247" w:lineRule="auto" w:before="3"/>
        <w:ind w:right="53"/>
      </w:pPr>
      <w:r>
        <w:rPr>
          <w:color w:val="4C4D4F"/>
          <w:w w:val="110"/>
        </w:rPr>
        <w:t>Additionally,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suggest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minority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 experience increased rates of stimulant 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heteronormative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counterparts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(Philbin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184"/>
        <w:ind w:right="299"/>
      </w:pPr>
      <w:r>
        <w:rPr>
          <w:color w:val="4C4D4F"/>
          <w:w w:val="110"/>
        </w:rPr>
        <w:t>In a study examining co-occurring SUDs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posttraumatic</w:t>
      </w:r>
      <w:r>
        <w:rPr>
          <w:color w:val="4C4D4F"/>
          <w:spacing w:val="18"/>
          <w:w w:val="105"/>
        </w:rPr>
        <w:t> </w:t>
      </w:r>
      <w:r>
        <w:rPr>
          <w:color w:val="4C4D4F"/>
          <w:w w:val="105"/>
        </w:rPr>
        <w:t>stress</w:t>
      </w:r>
      <w:r>
        <w:rPr>
          <w:color w:val="4C4D4F"/>
          <w:spacing w:val="18"/>
          <w:w w:val="105"/>
        </w:rPr>
        <w:t> </w:t>
      </w:r>
      <w:r>
        <w:rPr>
          <w:color w:val="4C4D4F"/>
          <w:w w:val="105"/>
        </w:rPr>
        <w:t>disorder</w:t>
      </w:r>
      <w:r>
        <w:rPr>
          <w:color w:val="4C4D4F"/>
          <w:spacing w:val="18"/>
          <w:w w:val="105"/>
        </w:rPr>
        <w:t> </w:t>
      </w:r>
      <w:r>
        <w:rPr>
          <w:color w:val="4C4D4F"/>
          <w:w w:val="105"/>
        </w:rPr>
        <w:t>(PTSD),</w:t>
      </w:r>
      <w:r>
        <w:rPr>
          <w:color w:val="4C4D4F"/>
          <w:spacing w:val="18"/>
          <w:w w:val="105"/>
        </w:rPr>
        <w:t> </w:t>
      </w:r>
      <w:r>
        <w:rPr>
          <w:color w:val="4C4D4F"/>
          <w:w w:val="105"/>
        </w:rPr>
        <w:t>women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combination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</w:p>
    <w:p>
      <w:pPr>
        <w:pStyle w:val="BodyText"/>
        <w:spacing w:line="247" w:lineRule="auto" w:before="4"/>
        <w:ind w:right="62"/>
      </w:pPr>
      <w:r>
        <w:rPr>
          <w:color w:val="4C4D4F"/>
          <w:w w:val="110"/>
        </w:rPr>
        <w:t>cannabis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repeated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traumatic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exposures, including arrests, incarceration,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assault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women</w:t>
      </w:r>
    </w:p>
    <w:p>
      <w:pPr>
        <w:pStyle w:val="BodyText"/>
        <w:spacing w:line="247" w:lineRule="auto" w:before="3"/>
        <w:ind w:right="299"/>
      </w:pPr>
      <w:r>
        <w:rPr>
          <w:color w:val="4C4D4F"/>
          <w:w w:val="115"/>
        </w:rPr>
        <w:t>who used cannabis only (Ruglass et al., 2017).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Additionally, cocaine use among women is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stress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family</w:t>
      </w:r>
    </w:p>
    <w:p>
      <w:pPr>
        <w:pStyle w:val="BodyText"/>
        <w:spacing w:line="247" w:lineRule="auto" w:before="4"/>
        <w:ind w:right="38"/>
      </w:pPr>
      <w:r>
        <w:rPr>
          <w:color w:val="4C4D4F"/>
          <w:w w:val="110"/>
        </w:rPr>
        <w:t>obligations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receive additional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help (Preston et al., 2018). The risk for suicide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 women veterans with cocaine use disorder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 signiﬁcantly higher than for men veterans,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indicating the presence of CODs and further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complicating treatment considerations (Bohnert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88"/>
        <w:ind w:right="317"/>
      </w:pPr>
      <w:r>
        <w:rPr>
          <w:color w:val="4C4D4F"/>
          <w:w w:val="110"/>
        </w:rPr>
        <w:t>Although men and women use MA at similar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rates,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begin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earlier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dependence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quickly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men (E. E. Hartwell et al., 2016). Additionally,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 are more likely to obtain MA from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signiﬁcant other and to use MA to assist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weight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loss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enhanced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energy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Hartwell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2016).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comorbidities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depression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anxiety),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tend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longer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retention and better treatment outcomes (E. 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Hartwell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BodyText"/>
        <w:spacing w:line="247" w:lineRule="auto" w:before="112"/>
        <w:ind w:right="146"/>
      </w:pPr>
      <w:r>
        <w:rPr/>
        <w:br w:type="column"/>
      </w:r>
      <w:r>
        <w:rPr>
          <w:color w:val="4C4D4F"/>
          <w:w w:val="110"/>
        </w:rPr>
        <w:t>There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several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indirect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entry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points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women,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including: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186" w:after="0"/>
        <w:ind w:left="390" w:right="28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Pediatricians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(mothers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take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children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doctor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even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when they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do not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go themselves).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3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Child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protective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services.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05"/>
          <w:sz w:val="21"/>
        </w:rPr>
        <w:t>OB/GYN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providers.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Social</w:t>
      </w:r>
      <w:r>
        <w:rPr>
          <w:color w:val="4C4D4F"/>
          <w:spacing w:val="31"/>
          <w:w w:val="110"/>
          <w:sz w:val="21"/>
        </w:rPr>
        <w:t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32"/>
          <w:w w:val="110"/>
          <w:sz w:val="21"/>
        </w:rPr>
        <w:t> </w:t>
      </w:r>
      <w:r>
        <w:rPr>
          <w:color w:val="4C4D4F"/>
          <w:w w:val="110"/>
          <w:sz w:val="21"/>
        </w:rPr>
        <w:t>agencies.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spacing w:val="-1"/>
          <w:w w:val="110"/>
          <w:sz w:val="21"/>
        </w:rPr>
        <w:t>Primary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care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providers.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Criminal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justice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agencies.</w:t>
      </w:r>
    </w:p>
    <w:p>
      <w:pPr>
        <w:pStyle w:val="BodyText"/>
        <w:spacing w:line="247" w:lineRule="auto" w:before="137"/>
        <w:ind w:right="570"/>
      </w:pPr>
      <w:r>
        <w:rPr>
          <w:color w:val="4C4D4F"/>
          <w:w w:val="110"/>
        </w:rPr>
        <w:t>Barriers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evidence-based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multifactorial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women.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major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barrier,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settings.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parenting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90-percent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lower</w:t>
      </w:r>
    </w:p>
    <w:p>
      <w:pPr>
        <w:pStyle w:val="BodyText"/>
        <w:spacing w:line="247" w:lineRule="auto" w:before="6"/>
        <w:ind w:right="199"/>
      </w:pPr>
      <w:r>
        <w:rPr>
          <w:color w:val="4C4D4F"/>
          <w:w w:val="110"/>
        </w:rPr>
        <w:t>odds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receiving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urban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 (Ali et al., 2020). Another study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considered women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homelessness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 were seeking services for their SUD found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a signiﬁcant portion were highly motivated 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treatment, but physical and transportation barriers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remained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issue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accessing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(Upshur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</w:p>
    <w:p>
      <w:pPr>
        <w:pStyle w:val="BodyText"/>
        <w:spacing w:line="247" w:lineRule="auto" w:before="8"/>
        <w:ind w:right="164"/>
      </w:pPr>
      <w:r>
        <w:rPr>
          <w:color w:val="4C4D4F"/>
          <w:w w:val="110"/>
        </w:rPr>
        <w:t>al., 2018). Additionally, these women identiﬁed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feeling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depressed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barrier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services. Given that women in treatment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PTSD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(Saunders et al., 2015), it is important to consider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role this comorbidity may play in decreasing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engagement in care for women. Women who had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arrested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last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year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3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times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receive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(Martin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192"/>
        <w:ind w:right="247"/>
      </w:pPr>
      <w:r>
        <w:rPr>
          <w:color w:val="4C4D4F"/>
          <w:w w:val="110"/>
        </w:rPr>
        <w:t>Another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barrier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effect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self-stigma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previous traumatic medical experiences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 to their SUD. Particularly among pregnant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 parenting women, self-stigma related to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ability to parent or care for their children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cause them to avoid treatment situations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worsen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feelings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shame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guilt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(Cockroft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</w:p>
    <w:p>
      <w:pPr>
        <w:pStyle w:val="BodyText"/>
        <w:spacing w:line="247" w:lineRule="auto" w:before="9"/>
        <w:ind w:right="317"/>
      </w:pPr>
      <w:r>
        <w:rPr>
          <w:color w:val="4C4D4F"/>
          <w:w w:val="110"/>
        </w:rPr>
        <w:t>al., 2019; Frazer et al., 2019). SUD care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focus on engaging women and creating a safe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strengths-based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avoid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further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stigmatization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vulnerable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population.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13" w:space="207"/>
            <w:col w:w="510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0"/>
          <w:footerReference w:type="default" r:id="rId31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right="37"/>
      </w:pP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ﬁve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components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gender-responsive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are: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40" w:lineRule="auto" w:before="182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Addressing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women’s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unique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experiences.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40" w:lineRule="auto" w:before="99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Using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trauma-informed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approach.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40" w:lineRule="auto" w:before="98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Using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relational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approaches.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47" w:lineRule="auto" w:before="99" w:after="0"/>
        <w:ind w:left="390" w:right="149" w:hanging="271"/>
        <w:jc w:val="left"/>
        <w:rPr>
          <w:sz w:val="21"/>
        </w:rPr>
      </w:pPr>
      <w:r>
        <w:rPr>
          <w:color w:val="4C4D4F"/>
          <w:w w:val="110"/>
          <w:sz w:val="21"/>
        </w:rPr>
        <w:t>Addressing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women’s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needs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comprehensive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manner.</w:t>
      </w:r>
    </w:p>
    <w:p>
      <w:pPr>
        <w:pStyle w:val="ListParagraph"/>
        <w:numPr>
          <w:ilvl w:val="0"/>
          <w:numId w:val="5"/>
        </w:numPr>
        <w:tabs>
          <w:tab w:pos="391" w:val="left" w:leader="none"/>
        </w:tabs>
        <w:spacing w:line="240" w:lineRule="auto" w:before="92" w:after="0"/>
        <w:ind w:left="390" w:right="0" w:hanging="271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Providing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a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healing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environment.</w:t>
      </w:r>
    </w:p>
    <w:p>
      <w:pPr>
        <w:pStyle w:val="BodyText"/>
        <w:spacing w:line="247" w:lineRule="auto" w:before="189"/>
        <w:ind w:right="37"/>
      </w:pPr>
      <w:r>
        <w:rPr>
          <w:color w:val="4C4D4F"/>
          <w:w w:val="110"/>
        </w:rPr>
        <w:t>Treatment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holistic,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gender-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responsive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approach.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Topics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67" w:after="0"/>
        <w:ind w:left="390" w:right="65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Relationships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(after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addressing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functioning, issues of homelessness/unstable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housing,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social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isolation).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26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Treatment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needs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children.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Intimate partner violence.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Parenting.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Life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skills.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Education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vocational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training.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Economic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self-sufﬁciency.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Reproductive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issues.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" w:after="0"/>
        <w:ind w:left="390" w:right="561" w:hanging="270"/>
        <w:jc w:val="left"/>
        <w:rPr>
          <w:sz w:val="21"/>
        </w:rPr>
      </w:pPr>
      <w:r>
        <w:rPr>
          <w:color w:val="4C4D4F"/>
          <w:w w:val="110"/>
          <w:sz w:val="21"/>
        </w:rPr>
        <w:t>Education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long-term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using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stimulants.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29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Mental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health.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Self-esteem.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Independent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living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skills.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05"/>
          <w:sz w:val="21"/>
        </w:rPr>
        <w:t>Nutrition.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Transportation.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Ethnic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cultural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issues.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Day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group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counseling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children.</w:t>
      </w:r>
    </w:p>
    <w:p>
      <w:pPr>
        <w:pStyle w:val="BodyText"/>
        <w:spacing w:line="247" w:lineRule="auto" w:before="138"/>
        <w:ind w:left="119" w:right="143"/>
      </w:pPr>
      <w:r>
        <w:rPr>
          <w:color w:val="4C4D4F"/>
          <w:w w:val="110"/>
        </w:rPr>
        <w:t>Transactional/survival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(sex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offered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exchange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tangible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goods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services,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money,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drugs,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food,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shelter)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phenomenon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exclusive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women who use stimulants; it is a concept that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providers need to understand and discuss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patients.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40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women</w:t>
      </w:r>
    </w:p>
    <w:p>
      <w:pPr>
        <w:pStyle w:val="BodyText"/>
        <w:spacing w:line="247" w:lineRule="auto" w:before="7"/>
        <w:ind w:left="119" w:right="68"/>
      </w:pP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outpatient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engaged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transactional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sex;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10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continue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engaging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setting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(Rash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BodyText"/>
        <w:spacing w:line="247" w:lineRule="auto" w:before="186"/>
        <w:ind w:left="119" w:right="37"/>
      </w:pPr>
      <w:r>
        <w:rPr>
          <w:color w:val="4C4D4F"/>
          <w:w w:val="110"/>
        </w:rPr>
        <w:t>Clinicians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in—or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previously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engaged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in—transactional/survival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using</w:t>
      </w:r>
    </w:p>
    <w:p>
      <w:pPr>
        <w:pStyle w:val="BodyText"/>
        <w:spacing w:line="247" w:lineRule="auto" w:before="100"/>
        <w:ind w:left="119" w:right="253"/>
      </w:pPr>
      <w:r>
        <w:rPr/>
        <w:br w:type="column"/>
      </w:r>
      <w:r>
        <w:rPr>
          <w:color w:val="4C4D4F"/>
          <w:w w:val="110"/>
        </w:rPr>
        <w:t>a trauma-informed approach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develop 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plans. For women who continue to engage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transactional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work,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developing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safety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plans,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avoiding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cues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triggers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use, and promoting health and reproductive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autonomy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(Ditmore,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spacing w:line="259" w:lineRule="auto"/>
        <w:ind w:right="141"/>
      </w:pPr>
      <w:r>
        <w:rPr>
          <w:b/>
          <w:color w:val="1A6887"/>
          <w:w w:val="95"/>
          <w:sz w:val="26"/>
        </w:rPr>
        <w:t>Pregnant Women and Their Children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10"/>
        </w:rPr>
        <w:t>National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estimates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reproductive age show high rates of prescription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(617,000),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followed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cocaine</w:t>
      </w:r>
    </w:p>
    <w:p>
      <w:pPr>
        <w:pStyle w:val="BodyText"/>
        <w:spacing w:line="241" w:lineRule="exact"/>
      </w:pPr>
      <w:r>
        <w:rPr>
          <w:color w:val="4C4D4F"/>
          <w:w w:val="110"/>
        </w:rPr>
        <w:t>(540,000)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(317,000;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CBHSQ,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2020a).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9"/>
        <w:ind w:right="287"/>
      </w:pPr>
      <w:r>
        <w:rPr>
          <w:color w:val="4C4D4F"/>
          <w:w w:val="115"/>
        </w:rPr>
        <w:t>rate of stimulant use in the general population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continues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rise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mirrored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rate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among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pregnant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women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(Smid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2019).</w:t>
      </w:r>
    </w:p>
    <w:p>
      <w:pPr>
        <w:pStyle w:val="BodyText"/>
        <w:spacing w:line="247" w:lineRule="auto" w:before="183"/>
        <w:ind w:right="127"/>
      </w:pPr>
      <w:r>
        <w:rPr>
          <w:color w:val="4C4D4F"/>
          <w:w w:val="115"/>
        </w:rPr>
        <w:t>The prevalence of cocaine use during pregnancy</w:t>
      </w:r>
      <w:r>
        <w:rPr>
          <w:color w:val="4C4D4F"/>
          <w:spacing w:val="1"/>
          <w:w w:val="115"/>
        </w:rPr>
        <w:t> </w:t>
      </w:r>
      <w:r>
        <w:rPr>
          <w:color w:val="4C4D4F"/>
          <w:spacing w:val="-1"/>
          <w:w w:val="115"/>
        </w:rPr>
        <w:t>has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been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difﬁcult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quantify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but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estimated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1.1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point 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pregnancy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(Bhuvaneswar</w:t>
      </w:r>
    </w:p>
    <w:p>
      <w:pPr>
        <w:pStyle w:val="BodyText"/>
        <w:spacing w:line="247" w:lineRule="auto" w:before="4"/>
        <w:ind w:right="192"/>
      </w:pPr>
      <w:r>
        <w:rPr>
          <w:color w:val="4C4D4F"/>
          <w:w w:val="110"/>
        </w:rPr>
        <w:t>et al., 2008; Forray &amp; Foster, 2015), with up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750,000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exposed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pregnancies  and  births  each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year (Cain et al., 2013). Results from the 2019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NSDUH showed that 0.2 percent of pregnant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past-month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(CBHSQ,</w:t>
      </w:r>
    </w:p>
    <w:p>
      <w:pPr>
        <w:pStyle w:val="BodyText"/>
        <w:spacing w:line="247" w:lineRule="auto" w:before="5"/>
        <w:ind w:right="116"/>
      </w:pPr>
      <w:r>
        <w:rPr>
          <w:color w:val="4C4D4F"/>
          <w:w w:val="110"/>
        </w:rPr>
        <w:t>2020a). Cocaine use is a major cause of antepartum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hospitalizations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pregnant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(Smid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4"/>
        <w:ind w:right="122"/>
      </w:pPr>
      <w:r>
        <w:rPr>
          <w:color w:val="4C4D4F"/>
          <w:w w:val="115"/>
        </w:rPr>
        <w:t>Data on the prevalence of MA use in pregnancy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limited,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national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estimates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range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0.7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5.2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(Forray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Foster,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2015),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continue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rise,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primarily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areas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South,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Midwest, and West. In a national sample</w:t>
      </w:r>
    </w:p>
    <w:p>
      <w:pPr>
        <w:pStyle w:val="BodyText"/>
        <w:spacing w:line="247" w:lineRule="auto" w:before="6"/>
        <w:ind w:right="367"/>
      </w:pP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hospital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deliveries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occurring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2004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2015,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approximately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82,000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deliveries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affected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by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maternal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amphetamine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use,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reaching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peak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2.4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per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1,000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amphetamine-related</w:t>
      </w:r>
    </w:p>
    <w:p>
      <w:pPr>
        <w:pStyle w:val="BodyText"/>
        <w:spacing w:line="247" w:lineRule="auto" w:before="4"/>
        <w:ind w:right="122"/>
      </w:pPr>
      <w:r>
        <w:rPr>
          <w:color w:val="4C4D4F"/>
          <w:w w:val="110"/>
        </w:rPr>
        <w:t>hospital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deliveries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2014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2015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(Admon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pregnancy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underreported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selective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socioeconomic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status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miss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children that could beneﬁt from more tailored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(Martin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2020;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Smid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2019). The prevalence of prescription 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pregnancy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fully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known.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NSDUH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showed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1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11"/>
        <w:ind w:right="181"/>
      </w:pPr>
      <w:r>
        <w:rPr>
          <w:color w:val="4C4D4F"/>
          <w:w w:val="110"/>
        </w:rPr>
        <w:t>5.2 percent of reproductive-age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 reported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(1.4%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women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97" w:space="223"/>
            <w:col w:w="510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2"/>
          <w:footerReference w:type="default" r:id="rId33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right="113"/>
      </w:pPr>
      <w:r>
        <w:rPr>
          <w:color w:val="4C4D4F"/>
          <w:w w:val="115"/>
        </w:rPr>
        <w:t>ages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12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17,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5.2%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women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ages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18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25,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1 percent of women age 26 and older; CBHSQ,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2020a).</w:t>
      </w:r>
    </w:p>
    <w:p>
      <w:pPr>
        <w:pStyle w:val="BodyText"/>
        <w:ind w:left="0"/>
        <w:rPr>
          <w:sz w:val="19"/>
        </w:rPr>
      </w:pPr>
    </w:p>
    <w:p>
      <w:pPr>
        <w:pStyle w:val="Heading3"/>
        <w:rPr>
          <w:i/>
        </w:rPr>
      </w:pPr>
      <w:r>
        <w:rPr>
          <w:i/>
          <w:color w:val="1A6887"/>
        </w:rPr>
        <w:t>Effects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on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Pregnant</w:t>
      </w:r>
      <w:r>
        <w:rPr>
          <w:i/>
          <w:color w:val="1A6887"/>
          <w:spacing w:val="11"/>
        </w:rPr>
        <w:t> </w:t>
      </w:r>
      <w:r>
        <w:rPr>
          <w:i/>
          <w:color w:val="1A6887"/>
        </w:rPr>
        <w:t>Women</w:t>
      </w:r>
    </w:p>
    <w:p>
      <w:pPr>
        <w:pStyle w:val="BodyText"/>
        <w:spacing w:line="247" w:lineRule="auto" w:before="45"/>
        <w:ind w:right="113"/>
      </w:pPr>
      <w:r>
        <w:rPr>
          <w:color w:val="4C4D4F"/>
          <w:w w:val="110"/>
        </w:rPr>
        <w:t>Stimulant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pregnancy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numerous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harmful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psychological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outcomes. Cocaine is toxic to multiple organ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systems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cause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high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blood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pressure,</w:t>
      </w:r>
    </w:p>
    <w:p>
      <w:pPr>
        <w:pStyle w:val="BodyText"/>
        <w:spacing w:line="247" w:lineRule="auto" w:before="4"/>
      </w:pPr>
      <w:r>
        <w:rPr>
          <w:color w:val="4C4D4F"/>
          <w:w w:val="110"/>
        </w:rPr>
        <w:t>heart attack, kidney failure, rupture of the liver,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reduced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ﬂow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heart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brain,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strokes,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seizures, and death (National Institute on 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Abuse [NIDA], 2016b; Smid et al., 2019). As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result, cocaine toxicity can mimic preeclampsia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(Cain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2013).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pregnancy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well-documented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association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placental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abruption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(premature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detachment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placenta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uterus)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preterm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birth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(Elkafrawi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et</w:t>
      </w:r>
    </w:p>
    <w:p>
      <w:pPr>
        <w:pStyle w:val="BodyText"/>
        <w:spacing w:line="247" w:lineRule="auto" w:before="11"/>
        <w:ind w:right="65"/>
      </w:pPr>
      <w:r>
        <w:rPr>
          <w:color w:val="4C4D4F"/>
          <w:w w:val="110"/>
        </w:rPr>
        <w:t>al.,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Further,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interacts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hormonal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progesterone)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pregnancy, which can worsen cardiovascular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toxicity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(Smid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Infection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transmission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another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prenatal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transmit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HIV,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hepatitis,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syphilis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fetuses.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Women who misuse prescription stimulants during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pregnancy can experience similar detrimental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effects,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pressure,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placental abruption, premature delivery,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postpartum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hemorrhage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(Worley,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92"/>
        <w:ind w:right="460"/>
      </w:pPr>
      <w:r>
        <w:rPr>
          <w:color w:val="4C4D4F"/>
          <w:w w:val="110"/>
        </w:rPr>
        <w:t>MA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similar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physiologic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pregnant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women and is strongly associated with poor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oral health and increased risk for infectious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diseases, such as hepatitis and HIV (Smid et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al., 2019). Studies have shown increased 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miscarriage,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stillbirth,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placental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abruption,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uterine rupture due to MA use. 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use during pregnancy also has psychological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consequences.</w:t>
      </w:r>
      <w:r>
        <w:rPr>
          <w:color w:val="4C4D4F"/>
          <w:spacing w:val="2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longitudinal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examining</w:t>
      </w:r>
    </w:p>
    <w:p>
      <w:pPr>
        <w:pStyle w:val="BodyText"/>
        <w:spacing w:line="247" w:lineRule="auto" w:before="11"/>
        <w:ind w:right="309"/>
        <w:jc w:val="both"/>
      </w:pPr>
      <w:r>
        <w:rPr>
          <w:color w:val="4C4D4F"/>
          <w:w w:val="110"/>
        </w:rPr>
        <w:t>physical and psychological outcomes of prenatal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 use found poorer perceptions of mental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health, higher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rates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PTSD,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higher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rates</w:t>
      </w:r>
    </w:p>
    <w:p>
      <w:pPr>
        <w:pStyle w:val="BodyText"/>
        <w:spacing w:line="247" w:lineRule="auto" w:before="3"/>
        <w:ind w:right="33"/>
      </w:pP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pregnant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cocaine use compared with pregnant women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without such use (Minnes et al., 2012). The study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 demonstrated that prenatal cocaine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strongly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predicts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perceived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psychological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distress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up to 10 years postpartum (Minnes et al., 2012).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Similarly,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pregnant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risk</w:t>
      </w:r>
    </w:p>
    <w:p>
      <w:pPr>
        <w:pStyle w:val="BodyText"/>
        <w:spacing w:line="247" w:lineRule="auto" w:before="100"/>
        <w:ind w:right="385"/>
      </w:pPr>
      <w:r>
        <w:rPr/>
        <w:br w:type="column"/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psychosocial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consequences,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poor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judgment, impaired decision making, violence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victimization,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inadequate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housing,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involvement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with the legal system, poor engagement 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prenatal care, and co-occurring mental disorders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(Worley,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2014).</w:t>
      </w:r>
    </w:p>
    <w:p>
      <w:pPr>
        <w:pStyle w:val="BodyText"/>
        <w:spacing w:before="3"/>
        <w:ind w:left="0"/>
        <w:rPr>
          <w:sz w:val="19"/>
        </w:rPr>
      </w:pPr>
    </w:p>
    <w:p>
      <w:pPr>
        <w:pStyle w:val="Heading3"/>
        <w:spacing w:line="247" w:lineRule="auto"/>
        <w:ind w:right="141"/>
      </w:pPr>
      <w:r>
        <w:rPr>
          <w:i/>
          <w:color w:val="1A6887"/>
        </w:rPr>
        <w:t>Perinatal, Neonatal, and Developmental</w:t>
      </w:r>
      <w:r>
        <w:rPr>
          <w:i/>
          <w:color w:val="1A6887"/>
          <w:spacing w:val="-64"/>
        </w:rPr>
        <w:t> </w:t>
      </w:r>
      <w:r>
        <w:rPr>
          <w:color w:val="1A6887"/>
        </w:rPr>
        <w:t>Effects</w:t>
      </w:r>
    </w:p>
    <w:p>
      <w:pPr>
        <w:pStyle w:val="BodyText"/>
        <w:spacing w:line="247" w:lineRule="auto" w:before="38"/>
        <w:ind w:right="141"/>
      </w:pPr>
      <w:r>
        <w:rPr>
          <w:color w:val="4C4D4F"/>
          <w:w w:val="110"/>
        </w:rPr>
        <w:t>Cocaine can cross the blood–brain barrier and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placenta. Prenatal cocaine use increases the risk 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(Dos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Santos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2018;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Gouin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2011;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Smid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2019):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157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Placental</w:t>
      </w:r>
      <w:r>
        <w:rPr>
          <w:color w:val="4C4D4F"/>
          <w:spacing w:val="18"/>
          <w:w w:val="110"/>
          <w:sz w:val="21"/>
        </w:rPr>
        <w:t> </w:t>
      </w:r>
      <w:r>
        <w:rPr>
          <w:color w:val="4C4D4F"/>
          <w:w w:val="110"/>
          <w:sz w:val="21"/>
        </w:rPr>
        <w:t>abruption.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Premature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delivery.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Low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birth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weight.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Small-for-gestational-age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infants.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Earlier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gestational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age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at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delivery.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Fetal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growth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restriction.</w:t>
      </w:r>
    </w:p>
    <w:p>
      <w:pPr>
        <w:pStyle w:val="BodyText"/>
        <w:spacing w:line="247" w:lineRule="auto" w:before="138"/>
        <w:ind w:right="126"/>
      </w:pPr>
      <w:r>
        <w:rPr>
          <w:color w:val="4C4D4F"/>
          <w:w w:val="110"/>
        </w:rPr>
        <w:t>Although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studies  documenting  long-term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 of fetal cocaine exposure are limited,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there is evidence showing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 on children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difﬁculties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self-regulation), growth, inhibitory control,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attention, and information processing (NIDA,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2016b;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Smid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passed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infant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breastmilk;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thus,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breastfeeding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another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source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exposure.</w:t>
      </w:r>
    </w:p>
    <w:p>
      <w:pPr>
        <w:pStyle w:val="BodyText"/>
        <w:spacing w:line="247" w:lineRule="auto" w:before="190"/>
        <w:ind w:right="458"/>
      </w:pPr>
      <w:r>
        <w:rPr>
          <w:color w:val="4C4D4F"/>
          <w:w w:val="110"/>
        </w:rPr>
        <w:t>MA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pregnancy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detrimental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fetuses,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earlier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gestational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delivery,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lower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birth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weight,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smaller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head circumference (Smid et al., 2019). After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birth, infants who were exposed to MA in utero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can experience withdrawal symptoms, such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jitteriness, drowsiness, and respiratory distress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(Smid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Neurotoxicity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much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prenatal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prenatal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cocaine</w:t>
      </w:r>
    </w:p>
    <w:p>
      <w:pPr>
        <w:pStyle w:val="BodyText"/>
        <w:spacing w:line="247" w:lineRule="auto" w:before="11"/>
        <w:ind w:right="320"/>
      </w:pP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(Dinger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2017),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leading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range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long-term neurodevelopmental problems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childhood. Prenatal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exposure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(Dinger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2017;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Smid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2019):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157" w:after="0"/>
        <w:ind w:left="390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Aggression.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Anxiety.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Depression.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05"/>
          <w:sz w:val="21"/>
        </w:rPr>
        <w:t>Poorer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motor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performance.</w:t>
      </w:r>
    </w:p>
    <w:p>
      <w:pPr>
        <w:spacing w:after="0" w:line="309" w:lineRule="exact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93" w:space="227"/>
            <w:col w:w="510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34"/>
          <w:footerReference w:type="default" r:id="rId35"/>
          <w:pgSz w:w="12240" w:h="15840"/>
          <w:pgMar w:header="576" w:footer="0" w:top="1340" w:bottom="280" w:left="960" w:right="96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91" w:after="0"/>
        <w:ind w:left="390" w:right="0" w:hanging="271"/>
        <w:jc w:val="left"/>
        <w:rPr>
          <w:sz w:val="21"/>
        </w:rPr>
      </w:pPr>
      <w:r>
        <w:rPr>
          <w:color w:val="4C4D4F"/>
          <w:w w:val="105"/>
          <w:sz w:val="21"/>
        </w:rPr>
        <w:t>Lower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IQ scores.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" w:after="0"/>
        <w:ind w:left="390" w:right="631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Increased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likelihood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cognitive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problems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affecting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academic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achievement.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3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More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problems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peers.</w:t>
      </w:r>
    </w:p>
    <w:p>
      <w:pPr>
        <w:pStyle w:val="BodyText"/>
        <w:spacing w:line="247" w:lineRule="auto" w:before="137"/>
        <w:ind w:left="119" w:right="77"/>
      </w:pPr>
      <w:r>
        <w:rPr>
          <w:color w:val="4C4D4F"/>
          <w:spacing w:val="-4"/>
          <w:w w:val="110"/>
        </w:rPr>
        <w:t>Less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is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known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about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misuse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prescription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stimulants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among pregnant women. However, studies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pregnant women taking prescription stimulant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medications for attention deﬁcit </w:t>
      </w:r>
      <w:r>
        <w:rPr>
          <w:color w:val="4C4D4F"/>
          <w:spacing w:val="-3"/>
          <w:w w:val="110"/>
        </w:rPr>
        <w:t>hyperactivity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1"/>
          <w:w w:val="105"/>
        </w:rPr>
        <w:t>disorder</w:t>
      </w:r>
      <w:r>
        <w:rPr>
          <w:color w:val="4C4D4F"/>
          <w:spacing w:val="-15"/>
          <w:w w:val="105"/>
        </w:rPr>
        <w:t> </w:t>
      </w:r>
      <w:r>
        <w:rPr>
          <w:color w:val="4C4D4F"/>
          <w:spacing w:val="-1"/>
          <w:w w:val="105"/>
        </w:rPr>
        <w:t>(ADHD)</w:t>
      </w:r>
      <w:r>
        <w:rPr>
          <w:color w:val="4C4D4F"/>
          <w:spacing w:val="-14"/>
          <w:w w:val="105"/>
        </w:rPr>
        <w:t> </w:t>
      </w:r>
      <w:r>
        <w:rPr>
          <w:color w:val="4C4D4F"/>
          <w:spacing w:val="-1"/>
          <w:w w:val="105"/>
        </w:rPr>
        <w:t>have</w:t>
      </w:r>
      <w:r>
        <w:rPr>
          <w:color w:val="4C4D4F"/>
          <w:spacing w:val="-14"/>
          <w:w w:val="105"/>
        </w:rPr>
        <w:t> </w:t>
      </w:r>
      <w:r>
        <w:rPr>
          <w:color w:val="4C4D4F"/>
          <w:spacing w:val="-1"/>
          <w:w w:val="105"/>
        </w:rPr>
        <w:t>shown</w:t>
      </w:r>
      <w:r>
        <w:rPr>
          <w:color w:val="4C4D4F"/>
          <w:spacing w:val="-14"/>
          <w:w w:val="105"/>
        </w:rPr>
        <w:t> </w:t>
      </w:r>
      <w:r>
        <w:rPr>
          <w:color w:val="4C4D4F"/>
          <w:spacing w:val="-1"/>
          <w:w w:val="105"/>
        </w:rPr>
        <w:t>small</w:t>
      </w:r>
      <w:r>
        <w:rPr>
          <w:color w:val="4C4D4F"/>
          <w:spacing w:val="-14"/>
          <w:w w:val="105"/>
        </w:rPr>
        <w:t> </w:t>
      </w:r>
      <w:r>
        <w:rPr>
          <w:color w:val="4C4D4F"/>
          <w:spacing w:val="-1"/>
          <w:w w:val="105"/>
        </w:rPr>
        <w:t>increased</w:t>
      </w:r>
      <w:r>
        <w:rPr>
          <w:color w:val="4C4D4F"/>
          <w:spacing w:val="-15"/>
          <w:w w:val="105"/>
        </w:rPr>
        <w:t> </w:t>
      </w:r>
      <w:r>
        <w:rPr>
          <w:color w:val="4C4D4F"/>
          <w:spacing w:val="-1"/>
          <w:w w:val="105"/>
        </w:rPr>
        <w:t>risks</w:t>
      </w:r>
    </w:p>
    <w:p>
      <w:pPr>
        <w:pStyle w:val="BodyText"/>
        <w:spacing w:line="247" w:lineRule="auto" w:before="6"/>
        <w:ind w:left="119" w:right="77"/>
      </w:pPr>
      <w:r>
        <w:rPr>
          <w:color w:val="4C4D4F"/>
          <w:spacing w:val="-3"/>
          <w:w w:val="110"/>
        </w:rPr>
        <w:t>for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preeclampsia,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premature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delivery,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placental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abruption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(Smid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et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al.,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2019).</w:t>
      </w:r>
    </w:p>
    <w:p>
      <w:pPr>
        <w:pStyle w:val="BodyText"/>
        <w:spacing w:line="247" w:lineRule="auto" w:before="183"/>
        <w:ind w:left="119" w:right="38"/>
        <w:jc w:val="both"/>
      </w:pPr>
      <w:r>
        <w:rPr>
          <w:color w:val="4C4D4F"/>
          <w:w w:val="110"/>
        </w:rPr>
        <w:t>Pregnant women should be screened for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use,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including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stimulant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use.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Screening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approaches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self-report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tools,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intervention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referral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methods,</w:t>
      </w:r>
    </w:p>
    <w:p>
      <w:pPr>
        <w:pStyle w:val="BodyText"/>
        <w:spacing w:line="247" w:lineRule="auto" w:before="4"/>
        <w:ind w:left="119" w:right="55"/>
      </w:pP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urinalysis,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consent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(American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College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Obstetricians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Gynecologists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[ACOG]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Committee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on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Health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Care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for Underserved Women, 2011). Clinicians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aware that many pregnant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 are reluctant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admit or disclose stimulant use out of fear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losing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custody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(A.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O’Connor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2021),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highlighting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showing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empathy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building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rapport.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Additionally,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expect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encounter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diagnosed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ADHD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that may or may not be treated and women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undiagnosed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ADHD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(Marraccini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94"/>
        <w:ind w:left="119" w:right="233"/>
      </w:pPr>
      <w:r>
        <w:rPr>
          <w:color w:val="4C4D4F"/>
          <w:w w:val="110"/>
        </w:rPr>
        <w:t>Pregnant women who use stimulants require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comprehensive prenatal care that is gender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responsive and tailored to their needs (Chin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Bartholomew, 2020). This care should 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nutritional assessment, testing for sexually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transmitted infections and HIV, and access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(ACOG,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2011).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pregnancy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impair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fetal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growth and increase the risk for pregnancy loss,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pregnant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frequent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ultrasounds 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monitoring of fetal</w:t>
      </w:r>
    </w:p>
    <w:p>
      <w:pPr>
        <w:pStyle w:val="BodyText"/>
        <w:spacing w:line="247" w:lineRule="auto" w:before="13"/>
        <w:ind w:left="119" w:right="73"/>
      </w:pPr>
      <w:r>
        <w:rPr>
          <w:color w:val="4C4D4F"/>
          <w:w w:val="110"/>
        </w:rPr>
        <w:t>health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throughout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pregnancy,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clinically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indicated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(ACOG, 2011). Clinicians should ensure that these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established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OB/GYN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are connected to the appropriate ancillary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services.</w:t>
      </w:r>
    </w:p>
    <w:p>
      <w:pPr>
        <w:pStyle w:val="BodyText"/>
        <w:spacing w:line="247" w:lineRule="auto" w:before="186"/>
        <w:ind w:left="119" w:right="93"/>
      </w:pPr>
      <w:r>
        <w:rPr>
          <w:color w:val="4C4D4F"/>
          <w:w w:val="110"/>
        </w:rPr>
        <w:t>Patients taking prescription stimulants for ADHD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 discuss with their healthcare providers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beneﬁts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while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pregnant.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Continued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</w:t>
      </w:r>
    </w:p>
    <w:p>
      <w:pPr>
        <w:pStyle w:val="BodyText"/>
        <w:spacing w:line="247" w:lineRule="auto" w:before="119"/>
        <w:ind w:right="425"/>
      </w:pPr>
      <w:r>
        <w:rPr/>
        <w:br w:type="column"/>
      </w:r>
      <w:r>
        <w:rPr>
          <w:color w:val="4C4D4F"/>
          <w:w w:val="110"/>
        </w:rPr>
        <w:t>may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warranted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severe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ADHD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symptoms that interfere with daily functioning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(Marraccini et al., 2017). However, patients with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milder forms of ADHD that do not signiﬁcantly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daily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functioning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wish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discontinue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while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pregnant</w:t>
      </w:r>
    </w:p>
    <w:p>
      <w:pPr>
        <w:pStyle w:val="BodyText"/>
        <w:spacing w:line="247" w:lineRule="auto" w:before="7"/>
        <w:ind w:right="141"/>
      </w:pP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psychosocial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treatments,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cognitive–behavioral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(CBT).</w:t>
      </w:r>
    </w:p>
    <w:p>
      <w:pPr>
        <w:pStyle w:val="BodyText"/>
        <w:spacing w:line="247" w:lineRule="auto" w:before="182"/>
        <w:ind w:right="319"/>
      </w:pPr>
      <w:r>
        <w:rPr>
          <w:color w:val="4C4D4F"/>
          <w:w w:val="110"/>
        </w:rPr>
        <w:t>ACOG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(2011)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recommends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pregnant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who are unable to stop using MA or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 seek SUD care. Given the importance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SUD treatment in the context of pregnancy,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pregnant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voluntarily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seek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residential treatment center whenever possible.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residential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possible,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outpatient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therapy sessions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frequent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least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90 days after treatment initiation.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96" w:after="0"/>
        <w:ind w:left="390" w:right="221" w:hanging="270"/>
        <w:jc w:val="left"/>
        <w:rPr>
          <w:sz w:val="21"/>
        </w:rPr>
      </w:pPr>
      <w:r>
        <w:rPr>
          <w:color w:val="4C4D4F"/>
          <w:w w:val="115"/>
          <w:sz w:val="21"/>
        </w:rPr>
        <w:t>Patient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family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education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about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17"/>
          <w:w w:val="115"/>
          <w:sz w:val="21"/>
        </w:rPr>
        <w:t> </w:t>
      </w:r>
      <w:r>
        <w:rPr>
          <w:color w:val="4C4D4F"/>
          <w:w w:val="115"/>
          <w:sz w:val="21"/>
        </w:rPr>
        <w:t>dangers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stimulant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use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both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mother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fetus.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0" w:after="0"/>
        <w:ind w:left="390" w:right="155" w:hanging="270"/>
        <w:jc w:val="left"/>
        <w:rPr>
          <w:sz w:val="21"/>
        </w:rPr>
      </w:pPr>
      <w:r>
        <w:rPr>
          <w:color w:val="4C4D4F"/>
          <w:w w:val="110"/>
          <w:sz w:val="21"/>
        </w:rPr>
        <w:t>Motivational interviewing to assess readiness for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change.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3" w:after="0"/>
        <w:ind w:left="390" w:right="178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Contingency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management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(CM)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tangible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incentives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encourage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initiation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retention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reduced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7" w:after="0"/>
        <w:ind w:left="390" w:right="650" w:hanging="270"/>
        <w:jc w:val="left"/>
        <w:rPr>
          <w:sz w:val="21"/>
        </w:rPr>
      </w:pPr>
      <w:r>
        <w:rPr>
          <w:color w:val="4C4D4F"/>
          <w:w w:val="110"/>
          <w:sz w:val="21"/>
        </w:rPr>
        <w:t>CBT,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used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Matrix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model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trauma-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focused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therapy.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3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Mutual-help</w:t>
      </w:r>
      <w:r>
        <w:rPr>
          <w:color w:val="4C4D4F"/>
          <w:spacing w:val="40"/>
          <w:w w:val="110"/>
          <w:sz w:val="21"/>
        </w:rPr>
        <w:t> </w:t>
      </w:r>
      <w:r>
        <w:rPr>
          <w:color w:val="4C4D4F"/>
          <w:w w:val="110"/>
          <w:sz w:val="21"/>
        </w:rPr>
        <w:t>support.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7" w:after="0"/>
        <w:ind w:left="390" w:right="178" w:hanging="270"/>
        <w:jc w:val="left"/>
        <w:rPr>
          <w:sz w:val="21"/>
        </w:rPr>
      </w:pPr>
      <w:r>
        <w:rPr>
          <w:color w:val="4C4D4F"/>
          <w:w w:val="110"/>
          <w:sz w:val="21"/>
        </w:rPr>
        <w:t>Drug testing to monitor drug use and treatment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progress.</w:t>
      </w:r>
    </w:p>
    <w:p>
      <w:pPr>
        <w:pStyle w:val="BodyText"/>
        <w:spacing w:line="247" w:lineRule="auto" w:before="194"/>
        <w:ind w:left="119" w:right="181"/>
      </w:pPr>
      <w:r>
        <w:rPr>
          <w:color w:val="4C4D4F"/>
          <w:w w:val="110"/>
        </w:rPr>
        <w:t>Stressors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psychological distress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postpartum period may increase the risk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relapse,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necessitating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close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follow-up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delivery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(ACOG,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2011;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Smid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5"/>
        <w:ind w:left="119" w:right="171"/>
      </w:pPr>
      <w:r>
        <w:rPr>
          <w:color w:val="4C4D4F"/>
          <w:w w:val="110"/>
        </w:rPr>
        <w:t>Clinicians should also help connect pregnant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 with stimulant use disorders to peer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specialists,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where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available.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 support specialists are individuals with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lived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specially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trained,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supervised,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certiﬁed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nonprofessional,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nonclinical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supportive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services</w:t>
      </w:r>
    </w:p>
    <w:p>
      <w:pPr>
        <w:pStyle w:val="BodyText"/>
        <w:spacing w:line="247" w:lineRule="auto" w:before="8"/>
        <w:ind w:left="119" w:right="213"/>
      </w:pPr>
      <w:r>
        <w:rPr>
          <w:color w:val="4C4D4F"/>
          <w:w w:val="110"/>
        </w:rPr>
        <w:t>for other people with SUDs. The lived experience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aspect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critical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piece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what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helps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make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peer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specialists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work,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as this experience conveys to patients a deep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sense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empathy.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specialists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linked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60" w:right="960"/>
          <w:cols w:num="2" w:equalWidth="0">
            <w:col w:w="5020" w:space="200"/>
            <w:col w:w="5100"/>
          </w:cols>
        </w:sectPr>
      </w:pPr>
    </w:p>
    <w:p>
      <w:pPr>
        <w:pStyle w:val="BodyText"/>
        <w:spacing w:before="6"/>
        <w:ind w:left="0"/>
        <w:rPr>
          <w:sz w:val="25"/>
        </w:rPr>
      </w:pPr>
    </w:p>
    <w:p>
      <w:pPr>
        <w:tabs>
          <w:tab w:pos="9386" w:val="left" w:leader="none"/>
        </w:tabs>
        <w:spacing w:before="92"/>
        <w:ind w:left="10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134</w:t>
        <w:tab/>
      </w: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6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60"/>
        </w:sectPr>
      </w:pPr>
    </w:p>
    <w:p>
      <w:pPr>
        <w:pStyle w:val="BodyText"/>
        <w:spacing w:before="1"/>
        <w:ind w:left="0"/>
        <w:rPr>
          <w:rFonts w:ascii="Lucida Sans"/>
          <w:sz w:val="27"/>
        </w:rPr>
      </w:pPr>
    </w:p>
    <w:p>
      <w:pPr>
        <w:spacing w:after="0"/>
        <w:rPr>
          <w:rFonts w:ascii="Lucida Sans"/>
          <w:sz w:val="27"/>
        </w:rPr>
        <w:sectPr>
          <w:headerReference w:type="default" r:id="rId36"/>
          <w:footerReference w:type="default" r:id="rId37"/>
          <w:pgSz w:w="12240" w:h="15840"/>
          <w:pgMar w:header="576" w:footer="0" w:top="1340" w:bottom="280" w:left="960" w:right="960"/>
        </w:sectPr>
      </w:pPr>
    </w:p>
    <w:p>
      <w:pPr>
        <w:pStyle w:val="BodyText"/>
        <w:spacing w:line="247" w:lineRule="auto" w:before="100"/>
        <w:ind w:right="83"/>
      </w:pPr>
      <w:r>
        <w:rPr>
          <w:color w:val="4C4D4F"/>
          <w:w w:val="110"/>
        </w:rPr>
        <w:t>many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recovery,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abstinence,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reduced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better SUD treatment adherence and completion,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improved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long-term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continuing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participation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(Fallin-Bennett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187"/>
        <w:ind w:right="303"/>
      </w:pPr>
      <w:r>
        <w:rPr>
          <w:color w:val="4C4D4F"/>
          <w:w w:val="110"/>
        </w:rPr>
        <w:t>Little research to date has focused on the use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peer services for pregnant women in 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 SUDs. However, existing evidence suggests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peer recovery support specialists likely can offer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pregnant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sense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trust,</w:t>
      </w:r>
    </w:p>
    <w:p>
      <w:pPr>
        <w:pStyle w:val="BodyText"/>
        <w:spacing w:line="247" w:lineRule="auto" w:before="6"/>
        <w:ind w:right="55"/>
      </w:pPr>
      <w:r>
        <w:rPr>
          <w:color w:val="4C4D4F"/>
          <w:w w:val="110"/>
        </w:rPr>
        <w:t>support,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understanding,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connectedness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(Fallin-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Bennett et al., 2020; Paterno et al., 2018) that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help them later access and stay in recovery.</w:t>
      </w:r>
    </w:p>
    <w:p>
      <w:pPr>
        <w:spacing w:line="247" w:lineRule="auto" w:before="183"/>
        <w:ind w:left="120" w:right="146" w:firstLine="0"/>
        <w:jc w:val="left"/>
        <w:rPr>
          <w:sz w:val="21"/>
        </w:rPr>
      </w:pPr>
      <w:r>
        <w:rPr>
          <w:color w:val="4C4D4F"/>
          <w:w w:val="110"/>
          <w:sz w:val="21"/>
        </w:rPr>
        <w:t>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additional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issues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in women’s health and pregnancy, see these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SAMHSA publications: TIP 51, </w:t>
      </w:r>
      <w:r>
        <w:rPr>
          <w:i/>
          <w:color w:val="4C4D4F"/>
          <w:w w:val="115"/>
          <w:sz w:val="21"/>
        </w:rPr>
        <w:t>Substance Abuse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Treatment:</w:t>
      </w:r>
      <w:r>
        <w:rPr>
          <w:i/>
          <w:color w:val="4C4D4F"/>
          <w:spacing w:val="7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Addressing</w:t>
      </w:r>
      <w:r>
        <w:rPr>
          <w:i/>
          <w:color w:val="4C4D4F"/>
          <w:spacing w:val="8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the</w:t>
      </w:r>
      <w:r>
        <w:rPr>
          <w:i/>
          <w:color w:val="4C4D4F"/>
          <w:spacing w:val="8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Speciﬁc</w:t>
      </w:r>
      <w:r>
        <w:rPr>
          <w:i/>
          <w:color w:val="4C4D4F"/>
          <w:spacing w:val="8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Needs</w:t>
      </w:r>
      <w:r>
        <w:rPr>
          <w:i/>
          <w:color w:val="4C4D4F"/>
          <w:spacing w:val="7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of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0"/>
          <w:sz w:val="21"/>
        </w:rPr>
        <w:t>Women</w:t>
      </w:r>
      <w:r>
        <w:rPr>
          <w:i/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(</w:t>
      </w:r>
      <w:r>
        <w:rPr>
          <w:color w:val="205E9E"/>
          <w:w w:val="110"/>
          <w:sz w:val="21"/>
          <w:u w:val="single" w:color="205E9E"/>
        </w:rPr>
        <w:t>https://store.samhsa.gov/product/TIP-</w:t>
      </w:r>
    </w:p>
    <w:p>
      <w:pPr>
        <w:spacing w:line="247" w:lineRule="auto" w:before="6"/>
        <w:ind w:left="120" w:right="38" w:firstLine="0"/>
        <w:jc w:val="left"/>
        <w:rPr>
          <w:sz w:val="21"/>
        </w:rPr>
      </w:pPr>
      <w:r>
        <w:rPr>
          <w:color w:val="205E9E"/>
          <w:w w:val="115"/>
          <w:sz w:val="21"/>
          <w:u w:val="single" w:color="205E9E"/>
        </w:rPr>
        <w:t>51-Substance-Abuse-Treatment-Addressing-the-</w:t>
      </w:r>
      <w:r>
        <w:rPr>
          <w:color w:val="205E9E"/>
          <w:spacing w:val="1"/>
          <w:w w:val="115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Speciﬁc-Needs-of-Women/SMA15-4426</w:t>
      </w:r>
      <w:r>
        <w:rPr>
          <w:color w:val="4C4D4F"/>
          <w:w w:val="110"/>
          <w:sz w:val="21"/>
        </w:rPr>
        <w:t>);</w:t>
      </w:r>
      <w:r>
        <w:rPr>
          <w:color w:val="4C4D4F"/>
          <w:spacing w:val="9"/>
          <w:w w:val="110"/>
          <w:sz w:val="21"/>
        </w:rPr>
        <w:t> </w:t>
      </w:r>
      <w:r>
        <w:rPr>
          <w:i/>
          <w:color w:val="4C4D4F"/>
          <w:w w:val="110"/>
          <w:sz w:val="21"/>
        </w:rPr>
        <w:t>Guidance</w:t>
      </w:r>
      <w:r>
        <w:rPr>
          <w:i/>
          <w:color w:val="4C4D4F"/>
          <w:spacing w:val="-62"/>
          <w:w w:val="110"/>
          <w:sz w:val="21"/>
        </w:rPr>
        <w:t> </w:t>
      </w:r>
      <w:r>
        <w:rPr>
          <w:i/>
          <w:color w:val="4C4D4F"/>
          <w:w w:val="115"/>
          <w:sz w:val="21"/>
        </w:rPr>
        <w:t>Document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for  Supporting  Women  in  Co-ed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Settings </w:t>
      </w:r>
      <w:r>
        <w:rPr>
          <w:color w:val="4C4D4F"/>
          <w:w w:val="115"/>
          <w:sz w:val="21"/>
        </w:rPr>
        <w:t>(</w:t>
      </w:r>
      <w:hyperlink r:id="rId38">
        <w:r>
          <w:rPr>
            <w:color w:val="205E9E"/>
            <w:w w:val="115"/>
            <w:sz w:val="21"/>
            <w:u w:val="single" w:color="205E9E"/>
          </w:rPr>
          <w:t>https://www.samhsa.gov/r</w:t>
        </w:r>
      </w:hyperlink>
      <w:r>
        <w:rPr>
          <w:color w:val="205E9E"/>
          <w:w w:val="115"/>
          <w:sz w:val="21"/>
          <w:u w:val="single" w:color="205E9E"/>
        </w:rPr>
        <w:t>esour</w:t>
      </w:r>
      <w:hyperlink r:id="rId38">
        <w:r>
          <w:rPr>
            <w:color w:val="205E9E"/>
            <w:w w:val="115"/>
            <w:sz w:val="21"/>
            <w:u w:val="single" w:color="205E9E"/>
          </w:rPr>
          <w:t>ce/ebp/</w:t>
        </w:r>
      </w:hyperlink>
      <w:r>
        <w:rPr>
          <w:color w:val="205E9E"/>
          <w:spacing w:val="1"/>
          <w:w w:val="115"/>
          <w:sz w:val="21"/>
        </w:rPr>
        <w:t> </w:t>
      </w:r>
      <w:r>
        <w:rPr>
          <w:color w:val="205E9E"/>
          <w:w w:val="115"/>
          <w:sz w:val="21"/>
          <w:u w:val="single" w:color="205E9E"/>
        </w:rPr>
        <w:t>guidance-document-supporting-women-co-ed-</w:t>
      </w:r>
      <w:r>
        <w:rPr>
          <w:color w:val="205E9E"/>
          <w:spacing w:val="1"/>
          <w:w w:val="115"/>
          <w:sz w:val="21"/>
        </w:rPr>
        <w:t> </w:t>
      </w:r>
      <w:r>
        <w:rPr>
          <w:color w:val="205E9E"/>
          <w:w w:val="115"/>
          <w:sz w:val="21"/>
          <w:u w:val="single" w:color="205E9E"/>
        </w:rPr>
        <w:t>settings</w:t>
      </w:r>
      <w:r>
        <w:rPr>
          <w:color w:val="4C4D4F"/>
          <w:w w:val="115"/>
          <w:sz w:val="21"/>
        </w:rPr>
        <w:t>);</w:t>
      </w:r>
      <w:r>
        <w:rPr>
          <w:color w:val="4C4D4F"/>
          <w:spacing w:val="10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Clinical</w:t>
      </w:r>
      <w:r>
        <w:rPr>
          <w:i/>
          <w:color w:val="4C4D4F"/>
          <w:spacing w:val="10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Guidance</w:t>
      </w:r>
      <w:r>
        <w:rPr>
          <w:i/>
          <w:color w:val="4C4D4F"/>
          <w:spacing w:val="10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for</w:t>
      </w:r>
      <w:r>
        <w:rPr>
          <w:i/>
          <w:color w:val="4C4D4F"/>
          <w:spacing w:val="10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Treating</w:t>
      </w:r>
      <w:r>
        <w:rPr>
          <w:i/>
          <w:color w:val="4C4D4F"/>
          <w:spacing w:val="10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Pregnant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and</w:t>
      </w:r>
      <w:r>
        <w:rPr>
          <w:i/>
          <w:color w:val="4C4D4F"/>
          <w:spacing w:val="8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Parenting</w:t>
      </w:r>
      <w:r>
        <w:rPr>
          <w:i/>
          <w:color w:val="4C4D4F"/>
          <w:spacing w:val="9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Women</w:t>
      </w:r>
      <w:r>
        <w:rPr>
          <w:i/>
          <w:color w:val="4C4D4F"/>
          <w:spacing w:val="9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With</w:t>
      </w:r>
      <w:r>
        <w:rPr>
          <w:i/>
          <w:color w:val="4C4D4F"/>
          <w:spacing w:val="9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Opioid</w:t>
      </w:r>
      <w:r>
        <w:rPr>
          <w:i/>
          <w:color w:val="4C4D4F"/>
          <w:spacing w:val="9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Use</w:t>
      </w:r>
      <w:r>
        <w:rPr>
          <w:i/>
          <w:color w:val="4C4D4F"/>
          <w:spacing w:val="9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Disorder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and Their Infants </w:t>
      </w:r>
      <w:r>
        <w:rPr>
          <w:color w:val="4C4D4F"/>
          <w:w w:val="115"/>
          <w:sz w:val="21"/>
        </w:rPr>
        <w:t>(</w:t>
      </w:r>
      <w:r>
        <w:rPr>
          <w:color w:val="205E9E"/>
          <w:w w:val="115"/>
          <w:sz w:val="21"/>
          <w:u w:val="single" w:color="205E9E"/>
        </w:rPr>
        <w:t>https://store.samhsa.gov/</w:t>
      </w:r>
      <w:r>
        <w:rPr>
          <w:color w:val="205E9E"/>
          <w:spacing w:val="1"/>
          <w:w w:val="115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product/Clinical-Guidance-for-Treating-Pregnant-</w:t>
      </w:r>
      <w:r>
        <w:rPr>
          <w:color w:val="205E9E"/>
          <w:spacing w:val="1"/>
          <w:w w:val="110"/>
          <w:sz w:val="21"/>
        </w:rPr>
        <w:t> </w:t>
      </w:r>
      <w:r>
        <w:rPr>
          <w:color w:val="205E9E"/>
          <w:spacing w:val="-1"/>
          <w:w w:val="110"/>
          <w:sz w:val="21"/>
          <w:u w:val="single" w:color="205E9E"/>
        </w:rPr>
        <w:t>and-Parenting-Women-With-Opioid-Use-Disorder-</w:t>
      </w:r>
      <w:r>
        <w:rPr>
          <w:color w:val="205E9E"/>
          <w:spacing w:val="-62"/>
          <w:w w:val="110"/>
          <w:sz w:val="21"/>
        </w:rPr>
        <w:t> </w:t>
      </w:r>
      <w:r>
        <w:rPr>
          <w:color w:val="205E9E"/>
          <w:w w:val="115"/>
          <w:sz w:val="21"/>
          <w:u w:val="single" w:color="205E9E"/>
        </w:rPr>
        <w:t>and-Their-Infants/SMA18-5054</w:t>
      </w:r>
      <w:r>
        <w:rPr>
          <w:color w:val="4C4D4F"/>
          <w:w w:val="115"/>
          <w:sz w:val="21"/>
        </w:rPr>
        <w:t>);</w:t>
      </w:r>
      <w:r>
        <w:rPr>
          <w:color w:val="4C4D4F"/>
          <w:spacing w:val="14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14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Preventing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the Use of Marijuana: Focus on Women and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Pregnancy </w:t>
      </w:r>
      <w:r>
        <w:rPr>
          <w:color w:val="4C4D4F"/>
          <w:w w:val="115"/>
          <w:sz w:val="21"/>
        </w:rPr>
        <w:t>(</w:t>
      </w:r>
      <w:hyperlink r:id="rId38">
        <w:r>
          <w:rPr>
            <w:color w:val="205E9E"/>
            <w:w w:val="115"/>
            <w:sz w:val="21"/>
            <w:u w:val="single" w:color="205E9E"/>
          </w:rPr>
          <w:t>https://www.samhsa.gov/r</w:t>
        </w:r>
      </w:hyperlink>
      <w:r>
        <w:rPr>
          <w:color w:val="205E9E"/>
          <w:w w:val="115"/>
          <w:sz w:val="21"/>
          <w:u w:val="single" w:color="205E9E"/>
        </w:rPr>
        <w:t>esour</w:t>
      </w:r>
      <w:hyperlink r:id="rId38">
        <w:r>
          <w:rPr>
            <w:color w:val="205E9E"/>
            <w:w w:val="115"/>
            <w:sz w:val="21"/>
            <w:u w:val="single" w:color="205E9E"/>
          </w:rPr>
          <w:t>ce/ebp/</w:t>
        </w:r>
      </w:hyperlink>
      <w:r>
        <w:rPr>
          <w:color w:val="205E9E"/>
          <w:spacing w:val="-65"/>
          <w:w w:val="115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preventing-use-marijuana-focus-women-pregnancy</w:t>
      </w:r>
      <w:r>
        <w:rPr>
          <w:color w:val="4C4D4F"/>
          <w:w w:val="110"/>
          <w:sz w:val="21"/>
        </w:rPr>
        <w:t>).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Heading1"/>
      </w:pPr>
      <w:r>
        <w:rPr>
          <w:color w:val="1A6887"/>
          <w:w w:val="95"/>
        </w:rPr>
        <w:t>Men</w:t>
      </w:r>
      <w:r>
        <w:rPr>
          <w:color w:val="1A6887"/>
          <w:spacing w:val="-17"/>
          <w:w w:val="95"/>
        </w:rPr>
        <w:t> </w:t>
      </w:r>
      <w:r>
        <w:rPr>
          <w:color w:val="1A6887"/>
          <w:w w:val="95"/>
        </w:rPr>
        <w:t>Who</w:t>
      </w:r>
      <w:r>
        <w:rPr>
          <w:color w:val="1A6887"/>
          <w:spacing w:val="-16"/>
          <w:w w:val="95"/>
        </w:rPr>
        <w:t> </w:t>
      </w:r>
      <w:r>
        <w:rPr>
          <w:color w:val="1A6887"/>
          <w:w w:val="95"/>
        </w:rPr>
        <w:t>Have</w:t>
      </w:r>
      <w:r>
        <w:rPr>
          <w:color w:val="1A6887"/>
          <w:spacing w:val="-16"/>
          <w:w w:val="95"/>
        </w:rPr>
        <w:t> </w:t>
      </w:r>
      <w:r>
        <w:rPr>
          <w:color w:val="1A6887"/>
          <w:w w:val="95"/>
        </w:rPr>
        <w:t>Sex</w:t>
      </w:r>
      <w:r>
        <w:rPr>
          <w:color w:val="1A6887"/>
          <w:spacing w:val="-16"/>
          <w:w w:val="95"/>
        </w:rPr>
        <w:t> </w:t>
      </w:r>
      <w:r>
        <w:rPr>
          <w:color w:val="1A6887"/>
          <w:w w:val="95"/>
        </w:rPr>
        <w:t>With</w:t>
      </w:r>
      <w:r>
        <w:rPr>
          <w:color w:val="1A6887"/>
          <w:spacing w:val="-16"/>
          <w:w w:val="95"/>
        </w:rPr>
        <w:t> </w:t>
      </w:r>
      <w:r>
        <w:rPr>
          <w:color w:val="1A6887"/>
          <w:w w:val="95"/>
        </w:rPr>
        <w:t>Men</w:t>
      </w:r>
    </w:p>
    <w:p>
      <w:pPr>
        <w:pStyle w:val="BodyText"/>
        <w:spacing w:line="247" w:lineRule="auto" w:before="40"/>
        <w:ind w:right="77"/>
      </w:pPr>
      <w:r>
        <w:rPr>
          <w:color w:val="4C4D4F"/>
          <w:w w:val="110"/>
        </w:rPr>
        <w:t>Nationally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representative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currently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available.</w:t>
      </w:r>
    </w:p>
    <w:p>
      <w:pPr>
        <w:pStyle w:val="BodyText"/>
        <w:spacing w:line="247" w:lineRule="auto" w:before="3"/>
        <w:ind w:right="279"/>
      </w:pPr>
      <w:r>
        <w:rPr>
          <w:color w:val="4C4D4F"/>
          <w:w w:val="115"/>
        </w:rPr>
        <w:t>But based on individual studies, MSM may have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high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rate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stimulant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use.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instance,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among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16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surveyed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2009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2013,</w:t>
      </w:r>
    </w:p>
    <w:p>
      <w:pPr>
        <w:pStyle w:val="BodyText"/>
        <w:spacing w:line="247" w:lineRule="auto" w:before="3"/>
        <w:ind w:right="466"/>
      </w:pPr>
      <w:r>
        <w:rPr>
          <w:color w:val="4C4D4F"/>
          <w:w w:val="110"/>
        </w:rPr>
        <w:t>6.2 percent reported lifetime use of 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3.3 percent reported recent cocaine use,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whereas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1.1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lifetime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</w:t>
      </w:r>
    </w:p>
    <w:p>
      <w:pPr>
        <w:pStyle w:val="BodyText"/>
        <w:spacing w:line="247" w:lineRule="auto" w:before="4"/>
        <w:ind w:right="200"/>
      </w:pP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0.7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recent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(Newcomb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2014). Other researchers have estimated higher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rates, particularly for MA use, which has ranged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 about 21 to 27 percent in other studies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(Anderson-Carpenter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sample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286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31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</w:p>
    <w:p>
      <w:pPr>
        <w:pStyle w:val="BodyText"/>
        <w:spacing w:line="247" w:lineRule="auto" w:before="100"/>
        <w:ind w:right="117"/>
      </w:pPr>
      <w:r>
        <w:rPr/>
        <w:br w:type="column"/>
      </w:r>
      <w:r>
        <w:rPr>
          <w:color w:val="4C4D4F"/>
          <w:w w:val="110"/>
        </w:rPr>
        <w:t>reported a co-occurring cocaine use disorder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(Fletcher et al., 2018). Using NSDUH data, a 2021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evaluating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identity found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identiﬁed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bisexual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past-year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misuse (5.1% and 6.4%, respectively)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compared with men who identiﬁed as heterosexual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(2.3%;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Diaz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2021).</w:t>
      </w:r>
    </w:p>
    <w:p>
      <w:pPr>
        <w:pStyle w:val="BodyText"/>
        <w:spacing w:line="247" w:lineRule="auto" w:before="189"/>
        <w:ind w:right="181"/>
      </w:pPr>
      <w:r>
        <w:rPr>
          <w:color w:val="4C4D4F"/>
          <w:spacing w:val="-4"/>
          <w:w w:val="110"/>
        </w:rPr>
        <w:t>MSM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HIV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may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be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especially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risk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stimulant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use.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study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766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MSM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HIV,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more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than</w:t>
      </w:r>
    </w:p>
    <w:p>
      <w:pPr>
        <w:pStyle w:val="BodyText"/>
        <w:spacing w:line="247" w:lineRule="auto" w:before="2"/>
        <w:ind w:right="141"/>
      </w:pPr>
      <w:r>
        <w:rPr>
          <w:color w:val="4C4D4F"/>
          <w:spacing w:val="-4"/>
          <w:w w:val="110"/>
        </w:rPr>
        <w:t>one-third (35%) reported </w:t>
      </w:r>
      <w:r>
        <w:rPr>
          <w:color w:val="4C4D4F"/>
          <w:spacing w:val="-3"/>
          <w:w w:val="110"/>
        </w:rPr>
        <w:t>having used cocaine, crack,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2"/>
          <w:w w:val="110"/>
        </w:rPr>
        <w:t>crystal MA, amphetamine, and/or ecstasy in the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previous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3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months,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these,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40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percent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reported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using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injection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drugs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(Teran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et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al.,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2020).</w:t>
      </w:r>
    </w:p>
    <w:p>
      <w:pPr>
        <w:pStyle w:val="BodyText"/>
        <w:spacing w:line="247" w:lineRule="auto" w:before="185"/>
        <w:ind w:right="157"/>
      </w:pPr>
      <w:r>
        <w:rPr>
          <w:color w:val="4C4D4F"/>
          <w:w w:val="115"/>
        </w:rPr>
        <w:t>MSM may be at an increased risk for intimate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partner violence, self-stigma/internalized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homophobia, and trauma—all of which may be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consequences,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depression, and could increase their likelihood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(Batchelder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2017;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Duncan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et al., 2018; Lopez-Patton et al., 2016; Moody et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MSM—such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homelessness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unstable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housing—may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engage</w:t>
      </w:r>
    </w:p>
    <w:p>
      <w:pPr>
        <w:pStyle w:val="BodyText"/>
        <w:spacing w:line="247" w:lineRule="auto" w:before="10"/>
        <w:ind w:right="116"/>
      </w:pPr>
      <w:r>
        <w:rPr>
          <w:color w:val="4C4D4F"/>
          <w:w w:val="110"/>
        </w:rPr>
        <w:t>in transactional sex, which has been linked to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increased risk of substance use and HIV infection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transmission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(especially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casual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opposed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regular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partners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[Bauermeister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2017]).</w:t>
      </w:r>
    </w:p>
    <w:p>
      <w:pPr>
        <w:pStyle w:val="BodyText"/>
        <w:spacing w:line="247" w:lineRule="auto" w:before="5"/>
        <w:ind w:right="349"/>
      </w:pPr>
      <w:r>
        <w:rPr>
          <w:color w:val="4C4D4F"/>
          <w:w w:val="110"/>
        </w:rPr>
        <w:t>In a study of MSM with and without HIV, 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transactional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sex,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60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reported using MA and 13 percent 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(Javanbakht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85"/>
        <w:ind w:right="203"/>
      </w:pPr>
      <w:r>
        <w:rPr>
          <w:color w:val="4C4D4F"/>
          <w:w w:val="110"/>
        </w:rPr>
        <w:t>MSM are at an increased risk of HIV acquisition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population.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2019,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MSM made up 69 percent of new cases of HIV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diagnosed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United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(Department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 and Human Services, 2021). Among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population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MSM,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two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affecting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acquiring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race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age.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2015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2019,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25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34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accounted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largest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number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diagnoses attributed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male-to-male sexual contact (Centers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Disease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Control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Prevention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[CDC],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2021a).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In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2019,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percentage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infections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caused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male-to-male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somewhat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 Black/African American (82%) and Hispanic/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Latino (87%) males compared to White males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(73%; CDC, 2021a). Research has found that MSM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60" w:right="960"/>
          <w:cols w:num="2" w:equalWidth="0">
            <w:col w:w="5020" w:space="200"/>
            <w:col w:w="5100"/>
          </w:cols>
        </w:sectPr>
      </w:pPr>
    </w:p>
    <w:p>
      <w:pPr>
        <w:pStyle w:val="BodyText"/>
        <w:spacing w:before="4"/>
        <w:ind w:left="0"/>
        <w:rPr>
          <w:sz w:val="20"/>
        </w:rPr>
      </w:pPr>
    </w:p>
    <w:p>
      <w:pPr>
        <w:tabs>
          <w:tab w:pos="10199" w:val="right" w:leader="none"/>
        </w:tabs>
        <w:spacing w:before="93"/>
        <w:ind w:left="12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6</w:t>
        <w:tab/>
        <w:t>135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60"/>
        </w:sectPr>
      </w:pPr>
    </w:p>
    <w:p>
      <w:pPr>
        <w:pStyle w:val="BodyText"/>
        <w:spacing w:before="6"/>
        <w:ind w:left="0"/>
        <w:rPr>
          <w:rFonts w:ascii="Lucida Sans"/>
          <w:sz w:val="35"/>
        </w:rPr>
      </w:pPr>
    </w:p>
    <w:p>
      <w:pPr>
        <w:pStyle w:val="BodyText"/>
        <w:spacing w:line="247" w:lineRule="auto" w:before="1"/>
        <w:ind w:right="41"/>
      </w:pPr>
      <w:r>
        <w:rPr>
          <w:color w:val="4C4D4F"/>
          <w:w w:val="110"/>
        </w:rPr>
        <w:t>condomless sex or to engage in other behavior—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 forceful penetration that can lead to condom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breakage—that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increases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transmission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infection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(Vu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2015;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Yu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line="247" w:lineRule="auto" w:before="184"/>
        <w:ind w:right="147"/>
      </w:pPr>
      <w:r>
        <w:rPr>
          <w:color w:val="4C4D4F"/>
          <w:w w:val="110"/>
        </w:rPr>
        <w:t>Sexual risk-taking often occurs under the inﬂuence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substances.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risk-taking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context of substance use is hypothesized to occur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disinhibitory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drug,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learned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(especially  between  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certain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high-risk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practices),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low</w:t>
      </w:r>
    </w:p>
    <w:p>
      <w:pPr>
        <w:pStyle w:val="BodyText"/>
        <w:spacing w:line="247" w:lineRule="auto" w:before="7"/>
        <w:ind w:right="190"/>
      </w:pPr>
      <w:r>
        <w:rPr>
          <w:color w:val="4C4D4F"/>
          <w:w w:val="110"/>
        </w:rPr>
        <w:t>self-esteem, altered perception of risk, lack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assertiveness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negotiate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safer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practices,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perceived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powerlessness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(Bourne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Weatherburn,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2017;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Ritchwood et al.,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2015; Semple et al.,</w:t>
      </w:r>
    </w:p>
    <w:p>
      <w:pPr>
        <w:pStyle w:val="BodyText"/>
        <w:spacing w:line="247" w:lineRule="auto" w:before="5"/>
        <w:ind w:right="86"/>
      </w:pPr>
      <w:r>
        <w:rPr>
          <w:color w:val="4C4D4F"/>
          <w:w w:val="110"/>
        </w:rPr>
        <w:t>2011; Thompson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Auslander, 2011).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can reinforce risky sexual behavior through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enhancement of sexual pleasure (Bourne &amp;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Weatherburn,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2017;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Ritchwood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Young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MSM report misusing prescription stimulants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desire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(Kecojevic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line="247" w:lineRule="auto" w:before="187"/>
      </w:pP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wide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range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factors,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activities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 an increased risk of HIV acquisition, likely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contribute to the increased odds of HIV infection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related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substance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among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MSM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(Edelman</w:t>
      </w:r>
    </w:p>
    <w:p>
      <w:pPr>
        <w:pStyle w:val="BodyText"/>
        <w:spacing w:line="247" w:lineRule="auto" w:before="4"/>
      </w:pP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2016;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Schneider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2013).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possible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contributors to increased risks of HIV infection,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younger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MSM,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include</w:t>
      </w:r>
    </w:p>
    <w:p>
      <w:pPr>
        <w:pStyle w:val="BodyText"/>
        <w:spacing w:before="4"/>
      </w:pPr>
      <w:r>
        <w:rPr>
          <w:color w:val="4C4D4F"/>
          <w:w w:val="105"/>
        </w:rPr>
        <w:t>(CDC,</w:t>
      </w:r>
      <w:r>
        <w:rPr>
          <w:color w:val="4C4D4F"/>
          <w:spacing w:val="-6"/>
          <w:w w:val="105"/>
        </w:rPr>
        <w:t> </w:t>
      </w:r>
      <w:r>
        <w:rPr>
          <w:color w:val="4C4D4F"/>
          <w:w w:val="105"/>
        </w:rPr>
        <w:t>2014):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74" w:after="0"/>
        <w:ind w:left="390" w:right="90" w:hanging="270"/>
        <w:jc w:val="both"/>
        <w:rPr>
          <w:sz w:val="21"/>
        </w:rPr>
      </w:pPr>
      <w:r>
        <w:rPr>
          <w:color w:val="4C4D4F"/>
          <w:w w:val="110"/>
          <w:sz w:val="21"/>
        </w:rPr>
        <w:t>Misinformation about HIV prevention strategies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difﬁculty in accessing highly effective forms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prevention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treatment,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particularly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</w:p>
    <w:p>
      <w:pPr>
        <w:pStyle w:val="BodyText"/>
        <w:spacing w:line="247" w:lineRule="auto" w:before="10"/>
        <w:ind w:left="390" w:right="43"/>
        <w:jc w:val="both"/>
      </w:pPr>
      <w:r>
        <w:rPr>
          <w:color w:val="4C4D4F"/>
          <w:w w:val="110"/>
        </w:rPr>
        <w:t>racially and ethnically diverse MSM (Mayer et al.,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2020;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Ojikutu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49" w:after="0"/>
        <w:ind w:left="390" w:right="277" w:hanging="270"/>
        <w:jc w:val="left"/>
        <w:rPr>
          <w:sz w:val="21"/>
        </w:rPr>
      </w:pPr>
      <w:r>
        <w:rPr>
          <w:color w:val="4C4D4F"/>
          <w:w w:val="110"/>
          <w:sz w:val="21"/>
        </w:rPr>
        <w:t>Lack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widespread,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effective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education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HIV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prevention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treatments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MSM.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1" w:after="0"/>
        <w:ind w:left="390" w:right="126" w:hanging="270"/>
        <w:jc w:val="left"/>
        <w:rPr>
          <w:sz w:val="21"/>
        </w:rPr>
      </w:pPr>
      <w:r>
        <w:rPr>
          <w:color w:val="4C4D4F"/>
          <w:w w:val="110"/>
          <w:sz w:val="21"/>
        </w:rPr>
        <w:t>Missed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opportunities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HIV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testing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increase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patients’ knowledge of their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HIV serostatus and</w:t>
      </w:r>
    </w:p>
    <w:p>
      <w:pPr>
        <w:pStyle w:val="BodyText"/>
        <w:spacing w:line="247" w:lineRule="auto" w:before="14"/>
        <w:ind w:left="390"/>
      </w:pPr>
      <w:r>
        <w:rPr>
          <w:color w:val="4C4D4F"/>
          <w:w w:val="115"/>
        </w:rPr>
        <w:t>help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them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appropriately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access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engage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care.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2" w:after="0"/>
        <w:ind w:left="390" w:right="169" w:hanging="270"/>
        <w:jc w:val="left"/>
        <w:rPr>
          <w:sz w:val="21"/>
        </w:rPr>
      </w:pPr>
      <w:r>
        <w:rPr>
          <w:color w:val="4C4D4F"/>
          <w:w w:val="110"/>
          <w:sz w:val="21"/>
        </w:rPr>
        <w:t>Lack of awareness among some MSM with HIV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about their positive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HIV status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about safe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sexual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practices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to limit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the spread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 infection.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6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Feelings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rejection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loneliness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MSM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who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may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experience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marginalization,</w:t>
      </w:r>
    </w:p>
    <w:p>
      <w:pPr>
        <w:pStyle w:val="BodyText"/>
        <w:spacing w:line="247" w:lineRule="auto" w:before="14"/>
        <w:ind w:left="390"/>
      </w:pPr>
      <w:r>
        <w:rPr>
          <w:color w:val="4C4D4F"/>
          <w:w w:val="110"/>
        </w:rPr>
        <w:t>bullying,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harassment,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estrangement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family or friends, sexual victimization, or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intersectionality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homophobia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racism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(CDC,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2014).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7" w:lineRule="auto" w:before="141"/>
        <w:ind w:right="128"/>
      </w:pPr>
      <w:r>
        <w:rPr>
          <w:color w:val="4C4D4F"/>
          <w:w w:val="110"/>
        </w:rPr>
        <w:t>There currently are no clear data on rates of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States. An Internet survey conducted in 2008 found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3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surveyed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accessed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drug or alcohol treatment in the past 60 days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(Hirshﬁeld et al., 2015). A 2017 literature review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analyzed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ﬁndings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States,</w:t>
      </w:r>
    </w:p>
    <w:p>
      <w:pPr>
        <w:pStyle w:val="BodyText"/>
        <w:spacing w:line="247" w:lineRule="auto" w:before="8"/>
        <w:ind w:right="181"/>
      </w:pP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Kingdom,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Australia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suggests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 treatment rates among MSM are likely much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lower than they are among men who identify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heterosexual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(Bourne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Weatherburn,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85"/>
        <w:ind w:right="281"/>
      </w:pPr>
      <w:r>
        <w:rPr>
          <w:color w:val="4C4D4F"/>
          <w:w w:val="110"/>
        </w:rPr>
        <w:t>One treatment study looking at stimulant use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MSM is Project IMPACT, an HIV risk reduction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activation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intervention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currently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using</w:t>
      </w:r>
    </w:p>
    <w:p>
      <w:pPr>
        <w:pStyle w:val="BodyText"/>
        <w:spacing w:line="247" w:lineRule="auto" w:before="5"/>
        <w:ind w:right="117"/>
      </w:pPr>
      <w:r>
        <w:rPr>
          <w:color w:val="4C4D4F"/>
          <w:w w:val="110"/>
        </w:rPr>
        <w:t>stimulants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(Mimiaga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researchers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hope to determine whether 10 weekly sessions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reduction,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CBT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reduction,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activation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improve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mood, reduce substance use, and enhance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motivation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engage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result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fewer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instances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condomless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without the protection of preexposure prophylaxis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(PrEP), relative to a control group. Findings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yet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published.</w:t>
      </w:r>
    </w:p>
    <w:p>
      <w:pPr>
        <w:pStyle w:val="BodyText"/>
        <w:spacing w:line="247" w:lineRule="auto" w:before="192"/>
        <w:ind w:right="553"/>
      </w:pP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absence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data,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difﬁcult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know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certain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barriers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prevent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who need SUD treatment from seeking it,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facilities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</w:p>
    <w:p>
      <w:pPr>
        <w:pStyle w:val="BodyText"/>
        <w:spacing w:line="247" w:lineRule="auto" w:before="4"/>
        <w:ind w:right="181"/>
      </w:pPr>
      <w:r>
        <w:rPr>
          <w:color w:val="4C4D4F"/>
          <w:w w:val="110"/>
        </w:rPr>
        <w:t>help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overcome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barriers.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lack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specialty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major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deterrent,</w:t>
      </w:r>
    </w:p>
    <w:p>
      <w:pPr>
        <w:pStyle w:val="BodyText"/>
        <w:spacing w:line="247" w:lineRule="auto" w:before="3"/>
        <w:ind w:right="141"/>
      </w:pPr>
      <w:r>
        <w:rPr>
          <w:color w:val="4C4D4F"/>
          <w:w w:val="110"/>
        </w:rPr>
        <w:t>as clinicians not trained in working with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population may not understand the unique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challenges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facing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sociocultural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contribute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(Bourne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Weatherburn,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85"/>
        <w:ind w:right="153"/>
      </w:pPr>
      <w:r>
        <w:rPr>
          <w:color w:val="4C4D4F"/>
          <w:w w:val="110"/>
        </w:rPr>
        <w:t>SUD treatment clinics may ﬁnd success in reaching,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engaging,</w:t>
      </w:r>
      <w:r>
        <w:rPr>
          <w:color w:val="4C4D4F"/>
          <w:spacing w:val="3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9"/>
          <w:w w:val="110"/>
        </w:rPr>
        <w:t> </w:t>
      </w:r>
      <w:r>
        <w:rPr>
          <w:color w:val="4C4D4F"/>
          <w:w w:val="110"/>
        </w:rPr>
        <w:t>retaining</w:t>
      </w:r>
      <w:r>
        <w:rPr>
          <w:color w:val="4C4D4F"/>
          <w:spacing w:val="39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3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39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9"/>
          <w:w w:val="110"/>
        </w:rPr>
        <w:t> </w:t>
      </w:r>
      <w:r>
        <w:rPr>
          <w:color w:val="4C4D4F"/>
          <w:w w:val="110"/>
        </w:rPr>
        <w:t>adapting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strategies recommended for healthcare service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delivery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MSM.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offering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(United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Nations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Population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Fund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[UNFPA],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2015):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73" w:after="0"/>
        <w:ind w:left="390" w:right="958" w:hanging="270"/>
        <w:jc w:val="both"/>
        <w:rPr>
          <w:sz w:val="21"/>
        </w:rPr>
      </w:pPr>
      <w:r>
        <w:rPr>
          <w:color w:val="4C4D4F"/>
          <w:w w:val="110"/>
          <w:sz w:val="21"/>
        </w:rPr>
        <w:t>Flexible clinical hours and services (e.g.,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emergency medication pickups, walk-in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services).</w:t>
      </w:r>
    </w:p>
    <w:p>
      <w:pPr>
        <w:spacing w:after="0" w:line="225" w:lineRule="auto"/>
        <w:jc w:val="both"/>
        <w:rPr>
          <w:sz w:val="21"/>
        </w:rPr>
        <w:sectPr>
          <w:headerReference w:type="default" r:id="rId39"/>
          <w:footerReference w:type="default" r:id="rId40"/>
          <w:pgSz w:w="12240" w:h="15840"/>
          <w:pgMar w:header="576" w:footer="0" w:top="1340" w:bottom="280" w:left="960" w:right="960"/>
          <w:cols w:num="2" w:equalWidth="0">
            <w:col w:w="5021" w:space="199"/>
            <w:col w:w="5100"/>
          </w:cols>
        </w:sectPr>
      </w:pPr>
    </w:p>
    <w:p>
      <w:pPr>
        <w:pStyle w:val="BodyText"/>
        <w:spacing w:before="9"/>
        <w:ind w:left="0"/>
        <w:rPr>
          <w:sz w:val="22"/>
        </w:rPr>
      </w:pPr>
    </w:p>
    <w:p>
      <w:pPr>
        <w:tabs>
          <w:tab w:pos="9386" w:val="left" w:leader="none"/>
        </w:tabs>
        <w:spacing w:before="93"/>
        <w:ind w:left="10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136</w:t>
        <w:tab/>
      </w: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6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60"/>
        </w:sectPr>
      </w:pPr>
    </w:p>
    <w:p>
      <w:pPr>
        <w:pStyle w:val="BodyText"/>
        <w:spacing w:before="6"/>
        <w:ind w:left="0"/>
        <w:rPr>
          <w:rFonts w:ascii="Lucida Sans"/>
          <w:sz w:val="25"/>
        </w:rPr>
      </w:pPr>
    </w:p>
    <w:p>
      <w:pPr>
        <w:spacing w:after="0"/>
        <w:rPr>
          <w:rFonts w:ascii="Lucida Sans"/>
          <w:sz w:val="25"/>
        </w:rPr>
        <w:sectPr>
          <w:headerReference w:type="default" r:id="rId41"/>
          <w:footerReference w:type="default" r:id="rId42"/>
          <w:pgSz w:w="12240" w:h="15840"/>
          <w:pgMar w:header="576" w:footer="708" w:top="1340" w:bottom="900" w:left="960" w:right="96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04" w:after="0"/>
        <w:ind w:left="390" w:right="193" w:hanging="270"/>
        <w:jc w:val="left"/>
        <w:rPr>
          <w:sz w:val="21"/>
        </w:rPr>
      </w:pPr>
      <w:r>
        <w:rPr>
          <w:color w:val="4C4D4F"/>
          <w:w w:val="110"/>
          <w:sz w:val="21"/>
        </w:rPr>
        <w:t>Services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address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speciﬁc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adversities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facing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MSM (e.g., sexual assault, intimate partner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violence,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physical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assault,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abandonment).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26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Referral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community-based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services.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7" w:after="0"/>
        <w:ind w:left="390" w:right="292" w:hanging="270"/>
        <w:jc w:val="left"/>
        <w:rPr>
          <w:sz w:val="21"/>
        </w:rPr>
      </w:pPr>
      <w:r>
        <w:rPr>
          <w:color w:val="4C4D4F"/>
          <w:w w:val="110"/>
          <w:sz w:val="21"/>
        </w:rPr>
        <w:t>Welcoming, nonhostile tone toward MSM 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needs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(staff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training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key).</w:t>
      </w:r>
    </w:p>
    <w:p>
      <w:pPr>
        <w:pStyle w:val="BodyText"/>
        <w:spacing w:line="247" w:lineRule="auto" w:before="194"/>
        <w:ind w:left="119" w:right="666"/>
      </w:pPr>
      <w:r>
        <w:rPr>
          <w:color w:val="4C4D4F"/>
          <w:w w:val="110"/>
        </w:rPr>
        <w:t>The term “men who have sex with men”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all-encompassing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term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behaviors rather than label someone’s sexual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orientation.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Recently,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stigma</w:t>
      </w:r>
    </w:p>
    <w:p>
      <w:pPr>
        <w:pStyle w:val="BodyText"/>
        <w:spacing w:line="247" w:lineRule="auto" w:before="5"/>
        <w:ind w:left="119" w:right="330"/>
      </w:pPr>
      <w:r>
        <w:rPr>
          <w:color w:val="4C4D4F"/>
          <w:w w:val="110"/>
        </w:rPr>
        <w:t>toward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lesbian,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gay,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bisexual,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transgender,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queer, and intersex+ community, many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comfortable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sharing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gender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identity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sexual orientation with clinicians or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outside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world.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Still,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stigma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persists,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fears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marginalization  and  homophobia—particularly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setting—contribute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whether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patients wish to disclose or self-identify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orientation.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choose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keep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 information conﬁdential or request that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shared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record,</w:t>
      </w:r>
    </w:p>
    <w:p>
      <w:pPr>
        <w:pStyle w:val="BodyText"/>
        <w:spacing w:line="247" w:lineRule="auto" w:before="13"/>
        <w:ind w:left="119" w:right="307"/>
      </w:pPr>
      <w:r>
        <w:rPr>
          <w:color w:val="4C4D4F"/>
          <w:w w:val="110"/>
        </w:rPr>
        <w:t>as they fear what could happen if they were ever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“found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out.”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indicator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larger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self-stigma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previous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trauma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medical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system.</w:t>
      </w:r>
    </w:p>
    <w:p>
      <w:pPr>
        <w:pStyle w:val="BodyText"/>
        <w:spacing w:line="247" w:lineRule="auto" w:before="184"/>
        <w:ind w:left="119" w:right="37"/>
      </w:pPr>
      <w:r>
        <w:rPr>
          <w:color w:val="4C4D4F"/>
          <w:w w:val="110"/>
        </w:rPr>
        <w:t>Clinicians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self-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ways,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diverse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population.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consider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themselves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gay, and others may identify as heterosexual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bisexual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(UNFPA,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Yet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comfortable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self-identifying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particular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way.</w:t>
      </w:r>
    </w:p>
    <w:p>
      <w:pPr>
        <w:pStyle w:val="BodyText"/>
        <w:spacing w:line="247" w:lineRule="auto" w:before="187"/>
        <w:ind w:left="119" w:right="191"/>
      </w:pPr>
      <w:r>
        <w:rPr>
          <w:color w:val="4C4D4F"/>
          <w:w w:val="110"/>
        </w:rPr>
        <w:t>Stigma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fear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emotional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harm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keep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feeling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comfortable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discussing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themselves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struggles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encountered,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challenge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getting them to enter SUD treatment (UNFPA,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2015). When clinicians can help MSM feel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comfortable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sharing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their</w:t>
      </w:r>
    </w:p>
    <w:p>
      <w:pPr>
        <w:pStyle w:val="BodyText"/>
        <w:spacing w:line="247" w:lineRule="auto" w:before="8"/>
        <w:ind w:left="119" w:right="81"/>
      </w:pPr>
      <w:r>
        <w:rPr>
          <w:color w:val="4C4D4F"/>
          <w:w w:val="110"/>
        </w:rPr>
        <w:t>self-identity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behaviors, 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positive effects in terms of reducing their risk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HIV.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MSM,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disclosure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same-sex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practices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likelihood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undergoing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testing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(Qiao et al., 2018). Healthcare settings in 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MSM are more likely to disclose include ones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physicians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perceived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younger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nonhostile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toward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</w:t>
      </w:r>
    </w:p>
    <w:p>
      <w:pPr>
        <w:pStyle w:val="BodyText"/>
        <w:spacing w:line="247" w:lineRule="auto" w:before="118"/>
        <w:ind w:left="119" w:right="420"/>
      </w:pPr>
      <w:r>
        <w:rPr/>
        <w:br w:type="column"/>
      </w:r>
      <w:r>
        <w:rPr>
          <w:color w:val="4C4D4F"/>
          <w:w w:val="110"/>
        </w:rPr>
        <w:t>(Qiao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barriers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disclosure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6" w:after="0"/>
        <w:ind w:left="390" w:right="618" w:hanging="270"/>
        <w:jc w:val="left"/>
        <w:rPr>
          <w:sz w:val="21"/>
        </w:rPr>
      </w:pPr>
      <w:r>
        <w:rPr>
          <w:color w:val="4C4D4F"/>
          <w:w w:val="110"/>
          <w:sz w:val="21"/>
        </w:rPr>
        <w:t>Healthcare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providers’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failure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ask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directly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sexual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practices.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1" w:after="0"/>
        <w:ind w:left="390" w:right="747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Patients’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fear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conﬁdentiality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being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violated.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30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Patients’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fear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stigma.</w:t>
      </w:r>
    </w:p>
    <w:p>
      <w:pPr>
        <w:pStyle w:val="BodyText"/>
        <w:spacing w:line="247" w:lineRule="auto" w:before="137"/>
        <w:ind w:left="119" w:right="491"/>
      </w:pPr>
      <w:r>
        <w:rPr>
          <w:color w:val="4C4D4F"/>
          <w:w w:val="115"/>
        </w:rPr>
        <w:t>Internalized homophobia and self-stigma can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perpetuate ongoing substance use. Patients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always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same-sex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with shame and guilt may use substances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pacify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those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feelings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so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that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they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engage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activity.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self-acceptance,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remittance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internalized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homophobia, particularly for those who are not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“out,” may be an important aspect of helping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achieve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minimize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related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problems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(Moody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2018).</w:t>
      </w:r>
    </w:p>
    <w:p>
      <w:pPr>
        <w:pStyle w:val="BodyText"/>
        <w:spacing w:line="247" w:lineRule="auto" w:before="193"/>
        <w:ind w:left="119" w:right="324"/>
      </w:pPr>
      <w:r>
        <w:rPr>
          <w:color w:val="4C4D4F"/>
          <w:w w:val="110"/>
        </w:rPr>
        <w:t>PWID make up only a small portion of 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cases of HIV in the United States. In 2018,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37,000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newly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diagnosed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HIV in the United States, about 10 percent were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PWID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(CDC,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2021b).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However,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injection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drug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use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is still concerning because it can increase risk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transmission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transmission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 likely. For instance, a study of MSM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HIV who use MA showed that negative attitudes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condoms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unprotected</w:t>
      </w:r>
    </w:p>
    <w:p>
      <w:pPr>
        <w:pStyle w:val="BodyText"/>
        <w:spacing w:line="247" w:lineRule="auto" w:before="14"/>
        <w:ind w:left="119" w:right="218"/>
      </w:pPr>
      <w:r>
        <w:rPr>
          <w:color w:val="4C4D4F"/>
          <w:w w:val="110"/>
        </w:rPr>
        <w:t>anal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(Nakamura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2011).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Conducting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assessment, including analyzing patients’ use to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ﬁts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patterns,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critical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outreach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workers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do.</w:t>
      </w:r>
    </w:p>
    <w:p>
      <w:pPr>
        <w:pStyle w:val="BodyText"/>
        <w:spacing w:line="247" w:lineRule="auto" w:before="185"/>
        <w:ind w:left="119" w:right="281"/>
      </w:pPr>
      <w:r>
        <w:rPr>
          <w:color w:val="4C4D4F"/>
          <w:w w:val="110"/>
        </w:rPr>
        <w:t>Clinicians should ask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sexual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activity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whether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antiretroviral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PrEP.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suggests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bisexual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indicate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willingness</w:t>
      </w:r>
    </w:p>
    <w:p>
      <w:pPr>
        <w:pStyle w:val="BodyText"/>
        <w:spacing w:line="247" w:lineRule="auto" w:before="5"/>
        <w:ind w:left="119" w:right="315"/>
      </w:pPr>
      <w:r>
        <w:rPr>
          <w:color w:val="4C4D4F"/>
          <w:w w:val="110"/>
        </w:rPr>
        <w:t>to adopt PrEP for HIV prevention may also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willing to engage in more risky sexual behavior,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decreasing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stopping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condom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anal sex (Brooks et al., 2012). However, 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MSM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speciﬁcally,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PrEP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and increased risky sexual activity is not clear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 requires further study (Freeborn &amp; Portillo,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underscores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importance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talking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openly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PrEP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21" w:space="199"/>
            <w:col w:w="510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43"/>
          <w:footerReference w:type="default" r:id="rId44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</w:pP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subsequent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ensuring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sex while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adopting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PrEP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could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negate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HIV-prevention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beneﬁts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PrEP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exposing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them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other</w:t>
      </w:r>
    </w:p>
    <w:p>
      <w:pPr>
        <w:pStyle w:val="BodyText"/>
        <w:spacing w:line="247" w:lineRule="auto" w:before="100"/>
        <w:ind w:right="270"/>
        <w:jc w:val="both"/>
      </w:pPr>
      <w:r>
        <w:rPr/>
        <w:br w:type="column"/>
      </w:r>
      <w:r>
        <w:rPr>
          <w:color w:val="4C4D4F"/>
          <w:w w:val="110"/>
        </w:rPr>
        <w:t>sexually transmitted infections. Patients should be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both counseled on this risk and offered additional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HIV risk reduction and prevention strategies (e.g.,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counseling,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 condoms).</w:t>
      </w:r>
    </w:p>
    <w:p>
      <w:pPr>
        <w:spacing w:after="0" w:line="247" w:lineRule="auto"/>
        <w:jc w:val="both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659" w:space="561"/>
            <w:col w:w="510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8"/>
        </w:rPr>
      </w:pPr>
    </w:p>
    <w:p>
      <w:pPr>
        <w:pStyle w:val="Heading4"/>
      </w:pPr>
      <w:r>
        <w:rPr/>
        <w:pict>
          <v:rect style="position:absolute;margin-left:54pt;margin-top:-3.193042pt;width:504.001pt;height:442.151pt;mso-position-horizontal-relative:page;mso-position-vertical-relative:paragraph;z-index:-17029120" id="docshape146" filled="false" stroked="true" strokeweight=".5pt" strokecolor="#ce372f">
            <v:stroke dashstyle="solid"/>
            <w10:wrap type="none"/>
          </v:rect>
        </w:pict>
      </w:r>
      <w:r>
        <w:rPr>
          <w:color w:val="1E384B"/>
          <w:w w:val="105"/>
        </w:rPr>
        <w:t>CHEMSEX</w:t>
      </w:r>
      <w:r>
        <w:rPr>
          <w:color w:val="1E384B"/>
          <w:spacing w:val="14"/>
          <w:w w:val="105"/>
        </w:rPr>
        <w:t> </w:t>
      </w:r>
      <w:r>
        <w:rPr>
          <w:color w:val="1E384B"/>
          <w:w w:val="105"/>
        </w:rPr>
        <w:t>AND</w:t>
      </w:r>
      <w:r>
        <w:rPr>
          <w:color w:val="1E384B"/>
          <w:spacing w:val="15"/>
          <w:w w:val="105"/>
        </w:rPr>
        <w:t> </w:t>
      </w:r>
      <w:r>
        <w:rPr>
          <w:color w:val="1E384B"/>
          <w:w w:val="105"/>
        </w:rPr>
        <w:t>STIMULANT</w:t>
      </w:r>
      <w:r>
        <w:rPr>
          <w:color w:val="1E384B"/>
          <w:spacing w:val="14"/>
          <w:w w:val="105"/>
        </w:rPr>
        <w:t> </w:t>
      </w:r>
      <w:r>
        <w:rPr>
          <w:color w:val="1E384B"/>
          <w:w w:val="105"/>
        </w:rPr>
        <w:t>USE</w:t>
      </w:r>
      <w:r>
        <w:rPr>
          <w:color w:val="1E384B"/>
          <w:spacing w:val="15"/>
          <w:w w:val="105"/>
        </w:rPr>
        <w:t> </w:t>
      </w:r>
      <w:r>
        <w:rPr>
          <w:color w:val="1E384B"/>
          <w:w w:val="105"/>
        </w:rPr>
        <w:t>DISORDERS</w:t>
      </w:r>
    </w:p>
    <w:p>
      <w:pPr>
        <w:spacing w:line="264" w:lineRule="auto" w:before="158"/>
        <w:ind w:left="305" w:right="62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Chemsex,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also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known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sexualized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drug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use,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sexual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encounter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that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coupled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mind-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altering substances before or during intercourse to facilitate, enhance, prolong, and sustain the sexual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experience</w:t>
      </w:r>
      <w:r>
        <w:rPr>
          <w:rFonts w:ascii="Verdana" w:hAnsi="Verdana"/>
          <w:color w:val="414042"/>
          <w:spacing w:val="-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(Giorgetti</w:t>
      </w:r>
      <w:r>
        <w:rPr>
          <w:rFonts w:ascii="Verdana" w:hAnsi="Verdana"/>
          <w:color w:val="414042"/>
          <w:spacing w:val="-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et</w:t>
      </w:r>
      <w:r>
        <w:rPr>
          <w:rFonts w:ascii="Verdana" w:hAnsi="Verdana"/>
          <w:color w:val="414042"/>
          <w:spacing w:val="-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al.,</w:t>
      </w:r>
      <w:r>
        <w:rPr>
          <w:rFonts w:ascii="Verdana" w:hAnsi="Verdana"/>
          <w:color w:val="414042"/>
          <w:spacing w:val="-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2017;</w:t>
      </w:r>
      <w:r>
        <w:rPr>
          <w:rFonts w:ascii="Verdana" w:hAnsi="Verdana"/>
          <w:color w:val="414042"/>
          <w:spacing w:val="-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S.</w:t>
      </w:r>
      <w:r>
        <w:rPr>
          <w:rFonts w:ascii="Verdana" w:hAnsi="Verdana"/>
          <w:color w:val="414042"/>
          <w:spacing w:val="-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Maxwell</w:t>
      </w:r>
      <w:r>
        <w:rPr>
          <w:rFonts w:ascii="Verdana" w:hAnsi="Verdana"/>
          <w:color w:val="414042"/>
          <w:spacing w:val="-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et</w:t>
      </w:r>
      <w:r>
        <w:rPr>
          <w:rFonts w:ascii="Verdana" w:hAnsi="Verdana"/>
          <w:color w:val="414042"/>
          <w:spacing w:val="-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al.,</w:t>
      </w:r>
      <w:r>
        <w:rPr>
          <w:rFonts w:ascii="Verdana" w:hAnsi="Verdana"/>
          <w:color w:val="414042"/>
          <w:spacing w:val="-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2019).</w:t>
      </w:r>
      <w:r>
        <w:rPr>
          <w:rFonts w:ascii="Verdana" w:hAnsi="Verdana"/>
          <w:color w:val="414042"/>
          <w:spacing w:val="-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In</w:t>
      </w:r>
      <w:r>
        <w:rPr>
          <w:rFonts w:ascii="Verdana" w:hAnsi="Verdana"/>
          <w:color w:val="414042"/>
          <w:spacing w:val="-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addition,</w:t>
      </w:r>
      <w:r>
        <w:rPr>
          <w:rFonts w:ascii="Verdana" w:hAnsi="Verdana"/>
          <w:color w:val="414042"/>
          <w:spacing w:val="-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using</w:t>
      </w:r>
      <w:r>
        <w:rPr>
          <w:rFonts w:ascii="Verdana" w:hAnsi="Verdana"/>
          <w:color w:val="414042"/>
          <w:spacing w:val="-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substances</w:t>
      </w:r>
      <w:r>
        <w:rPr>
          <w:rFonts w:ascii="Verdana" w:hAnsi="Verdana"/>
          <w:color w:val="414042"/>
          <w:spacing w:val="-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to</w:t>
      </w:r>
      <w:r>
        <w:rPr>
          <w:rFonts w:ascii="Verdana" w:hAnsi="Verdana"/>
          <w:color w:val="414042"/>
          <w:spacing w:val="-5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reduce</w:t>
      </w:r>
      <w:r>
        <w:rPr>
          <w:rFonts w:ascii="Verdana" w:hAnsi="Verdana"/>
          <w:color w:val="414042"/>
          <w:spacing w:val="-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cognitive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inhibition during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sexual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encounters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can increase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perceptions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conﬁdence and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emotional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connection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(S.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Maxwell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et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al.,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2019).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Despite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these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expected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beneﬁts,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some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research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has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shown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that</w:t>
      </w:r>
      <w:r>
        <w:rPr>
          <w:rFonts w:ascii="Verdana" w:hAnsi="Verdana"/>
          <w:color w:val="414042"/>
          <w:spacing w:val="8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this</w:t>
      </w:r>
      <w:r>
        <w:rPr>
          <w:rFonts w:ascii="Verdana" w:hAnsi="Verdana"/>
          <w:color w:val="414042"/>
          <w:spacing w:val="9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disinhibition</w:t>
      </w:r>
    </w:p>
    <w:p>
      <w:pPr>
        <w:spacing w:line="264" w:lineRule="auto" w:before="0"/>
        <w:ind w:left="305" w:right="284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increase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risk-taking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behavior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negatively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affect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psychosocial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functioning,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especially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when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multiple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w w:val="90"/>
          <w:sz w:val="18"/>
        </w:rPr>
        <w:t>substances</w:t>
      </w:r>
      <w:r>
        <w:rPr>
          <w:rFonts w:ascii="Verdana"/>
          <w:color w:val="414042"/>
          <w:spacing w:val="-9"/>
          <w:w w:val="90"/>
          <w:sz w:val="18"/>
        </w:rPr>
        <w:t> </w:t>
      </w:r>
      <w:r>
        <w:rPr>
          <w:rFonts w:ascii="Verdana"/>
          <w:color w:val="414042"/>
          <w:w w:val="90"/>
          <w:sz w:val="18"/>
        </w:rPr>
        <w:t>are</w:t>
      </w:r>
      <w:r>
        <w:rPr>
          <w:rFonts w:ascii="Verdana"/>
          <w:color w:val="414042"/>
          <w:spacing w:val="-9"/>
          <w:w w:val="90"/>
          <w:sz w:val="18"/>
        </w:rPr>
        <w:t> </w:t>
      </w:r>
      <w:r>
        <w:rPr>
          <w:rFonts w:ascii="Verdana"/>
          <w:color w:val="414042"/>
          <w:w w:val="90"/>
          <w:sz w:val="18"/>
        </w:rPr>
        <w:t>used</w:t>
      </w:r>
      <w:r>
        <w:rPr>
          <w:rFonts w:ascii="Verdana"/>
          <w:color w:val="414042"/>
          <w:spacing w:val="-9"/>
          <w:w w:val="90"/>
          <w:sz w:val="18"/>
        </w:rPr>
        <w:t> </w:t>
      </w:r>
      <w:r>
        <w:rPr>
          <w:rFonts w:ascii="Verdana"/>
          <w:color w:val="414042"/>
          <w:w w:val="90"/>
          <w:sz w:val="18"/>
        </w:rPr>
        <w:t>(Closson</w:t>
      </w:r>
      <w:r>
        <w:rPr>
          <w:rFonts w:ascii="Verdana"/>
          <w:color w:val="414042"/>
          <w:spacing w:val="-9"/>
          <w:w w:val="90"/>
          <w:sz w:val="18"/>
        </w:rPr>
        <w:t> </w:t>
      </w:r>
      <w:r>
        <w:rPr>
          <w:rFonts w:ascii="Verdana"/>
          <w:color w:val="414042"/>
          <w:w w:val="90"/>
          <w:sz w:val="18"/>
        </w:rPr>
        <w:t>et</w:t>
      </w:r>
      <w:r>
        <w:rPr>
          <w:rFonts w:ascii="Verdana"/>
          <w:color w:val="414042"/>
          <w:spacing w:val="-9"/>
          <w:w w:val="90"/>
          <w:sz w:val="18"/>
        </w:rPr>
        <w:t> </w:t>
      </w:r>
      <w:r>
        <w:rPr>
          <w:rFonts w:ascii="Verdana"/>
          <w:color w:val="414042"/>
          <w:w w:val="90"/>
          <w:sz w:val="18"/>
        </w:rPr>
        <w:t>al.,</w:t>
      </w:r>
      <w:r>
        <w:rPr>
          <w:rFonts w:ascii="Verdana"/>
          <w:color w:val="414042"/>
          <w:spacing w:val="-9"/>
          <w:w w:val="90"/>
          <w:sz w:val="18"/>
        </w:rPr>
        <w:t> </w:t>
      </w:r>
      <w:r>
        <w:rPr>
          <w:rFonts w:ascii="Verdana"/>
          <w:color w:val="414042"/>
          <w:w w:val="90"/>
          <w:sz w:val="18"/>
        </w:rPr>
        <w:t>2018;</w:t>
      </w:r>
      <w:r>
        <w:rPr>
          <w:rFonts w:ascii="Verdana"/>
          <w:color w:val="414042"/>
          <w:spacing w:val="-9"/>
          <w:w w:val="90"/>
          <w:sz w:val="18"/>
        </w:rPr>
        <w:t> </w:t>
      </w:r>
      <w:r>
        <w:rPr>
          <w:rFonts w:ascii="Verdana"/>
          <w:color w:val="414042"/>
          <w:w w:val="90"/>
          <w:sz w:val="18"/>
        </w:rPr>
        <w:t>S.</w:t>
      </w:r>
      <w:r>
        <w:rPr>
          <w:rFonts w:ascii="Verdana"/>
          <w:color w:val="414042"/>
          <w:spacing w:val="-9"/>
          <w:w w:val="90"/>
          <w:sz w:val="18"/>
        </w:rPr>
        <w:t> </w:t>
      </w:r>
      <w:r>
        <w:rPr>
          <w:rFonts w:ascii="Verdana"/>
          <w:color w:val="414042"/>
          <w:w w:val="90"/>
          <w:sz w:val="18"/>
        </w:rPr>
        <w:t>Maxwell</w:t>
      </w:r>
      <w:r>
        <w:rPr>
          <w:rFonts w:ascii="Verdana"/>
          <w:color w:val="414042"/>
          <w:spacing w:val="-9"/>
          <w:w w:val="90"/>
          <w:sz w:val="18"/>
        </w:rPr>
        <w:t> </w:t>
      </w:r>
      <w:r>
        <w:rPr>
          <w:rFonts w:ascii="Verdana"/>
          <w:color w:val="414042"/>
          <w:w w:val="90"/>
          <w:sz w:val="18"/>
        </w:rPr>
        <w:t>et</w:t>
      </w:r>
      <w:r>
        <w:rPr>
          <w:rFonts w:ascii="Verdana"/>
          <w:color w:val="414042"/>
          <w:spacing w:val="-9"/>
          <w:w w:val="90"/>
          <w:sz w:val="18"/>
        </w:rPr>
        <w:t> </w:t>
      </w:r>
      <w:r>
        <w:rPr>
          <w:rFonts w:ascii="Verdana"/>
          <w:color w:val="414042"/>
          <w:w w:val="90"/>
          <w:sz w:val="18"/>
        </w:rPr>
        <w:t>al.,</w:t>
      </w:r>
      <w:r>
        <w:rPr>
          <w:rFonts w:ascii="Verdana"/>
          <w:color w:val="414042"/>
          <w:spacing w:val="-9"/>
          <w:w w:val="90"/>
          <w:sz w:val="18"/>
        </w:rPr>
        <w:t> </w:t>
      </w:r>
      <w:r>
        <w:rPr>
          <w:rFonts w:ascii="Verdana"/>
          <w:color w:val="414042"/>
          <w:w w:val="90"/>
          <w:sz w:val="18"/>
        </w:rPr>
        <w:t>2019).</w:t>
      </w:r>
    </w:p>
    <w:p>
      <w:pPr>
        <w:spacing w:line="261" w:lineRule="auto" w:before="85"/>
        <w:ind w:left="305" w:right="37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Historically, cannabis, ecstasy, amphetamine, and cocaine were the substances most commonly used in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2"/>
          <w:w w:val="108"/>
          <w:sz w:val="18"/>
        </w:rPr>
        <w:t>c</w:t>
      </w:r>
      <w:r>
        <w:rPr>
          <w:rFonts w:ascii="Verdana" w:hAnsi="Verdana"/>
          <w:color w:val="414042"/>
          <w:w w:val="106"/>
          <w:sz w:val="18"/>
        </w:rPr>
        <w:t>h</w:t>
      </w:r>
      <w:r>
        <w:rPr>
          <w:rFonts w:ascii="Verdana" w:hAnsi="Verdana"/>
          <w:color w:val="414042"/>
          <w:w w:val="102"/>
          <w:sz w:val="18"/>
        </w:rPr>
        <w:t>ems</w:t>
      </w:r>
      <w:r>
        <w:rPr>
          <w:rFonts w:ascii="Verdana" w:hAnsi="Verdana"/>
          <w:color w:val="414042"/>
          <w:spacing w:val="-3"/>
          <w:w w:val="102"/>
          <w:sz w:val="18"/>
        </w:rPr>
        <w:t>e</w:t>
      </w:r>
      <w:r>
        <w:rPr>
          <w:rFonts w:ascii="Verdana" w:hAnsi="Verdana"/>
          <w:color w:val="414042"/>
          <w:spacing w:val="-2"/>
          <w:w w:val="90"/>
          <w:sz w:val="18"/>
        </w:rPr>
        <w:t>x</w:t>
      </w:r>
      <w:r>
        <w:rPr>
          <w:rFonts w:ascii="Verdana" w:hAnsi="Verdana"/>
          <w:color w:val="414042"/>
          <w:w w:val="46"/>
          <w:sz w:val="18"/>
        </w:rPr>
        <w:t>;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h</w:t>
      </w:r>
      <w:r>
        <w:rPr>
          <w:rFonts w:ascii="Verdana" w:hAnsi="Verdana"/>
          <w:color w:val="414042"/>
          <w:spacing w:val="-3"/>
          <w:w w:val="105"/>
          <w:sz w:val="18"/>
        </w:rPr>
        <w:t>o</w:t>
      </w:r>
      <w:r>
        <w:rPr>
          <w:rFonts w:ascii="Verdana" w:hAnsi="Verdana"/>
          <w:color w:val="414042"/>
          <w:spacing w:val="-3"/>
          <w:w w:val="107"/>
          <w:sz w:val="18"/>
        </w:rPr>
        <w:t>w</w:t>
      </w:r>
      <w:r>
        <w:rPr>
          <w:rFonts w:ascii="Verdana" w:hAnsi="Verdana"/>
          <w:color w:val="414042"/>
          <w:spacing w:val="-2"/>
          <w:w w:val="101"/>
          <w:sz w:val="18"/>
        </w:rPr>
        <w:t>e</w:t>
      </w:r>
      <w:r>
        <w:rPr>
          <w:rFonts w:ascii="Verdana" w:hAnsi="Verdana"/>
          <w:color w:val="414042"/>
          <w:spacing w:val="-3"/>
          <w:w w:val="91"/>
          <w:sz w:val="18"/>
        </w:rPr>
        <w:t>v</w:t>
      </w:r>
      <w:r>
        <w:rPr>
          <w:rFonts w:ascii="Verdana" w:hAnsi="Verdana"/>
          <w:color w:val="414042"/>
          <w:w w:val="101"/>
          <w:sz w:val="18"/>
        </w:rPr>
        <w:t>e</w:t>
      </w:r>
      <w:r>
        <w:rPr>
          <w:rFonts w:ascii="Verdana" w:hAnsi="Verdana"/>
          <w:color w:val="414042"/>
          <w:spacing w:val="-2"/>
          <w:w w:val="93"/>
          <w:sz w:val="18"/>
        </w:rPr>
        <w:t>r</w:t>
      </w:r>
      <w:r>
        <w:rPr>
          <w:rFonts w:ascii="Verdana" w:hAnsi="Verdana"/>
          <w:color w:val="414042"/>
          <w:w w:val="58"/>
          <w:sz w:val="18"/>
        </w:rPr>
        <w:t>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Calibri" w:hAnsi="Calibri"/>
          <w:color w:val="414042"/>
          <w:w w:val="89"/>
          <w:sz w:val="18"/>
        </w:rPr>
        <w:t>¥</w:t>
      </w:r>
      <w:r>
        <w:rPr>
          <w:rFonts w:ascii="Verdana" w:hAnsi="Verdana"/>
          <w:color w:val="414042"/>
          <w:w w:val="97"/>
          <w:sz w:val="18"/>
        </w:rPr>
        <w:t>-</w:t>
      </w:r>
      <w:r>
        <w:rPr>
          <w:rFonts w:ascii="Verdana" w:hAnsi="Verdana"/>
          <w:color w:val="414042"/>
          <w:spacing w:val="-2"/>
          <w:w w:val="97"/>
          <w:sz w:val="18"/>
        </w:rPr>
        <w:t>h</w:t>
      </w:r>
      <w:r>
        <w:rPr>
          <w:rFonts w:ascii="Verdana" w:hAnsi="Verdana"/>
          <w:color w:val="414042"/>
          <w:spacing w:val="-3"/>
          <w:w w:val="91"/>
          <w:sz w:val="18"/>
        </w:rPr>
        <w:t>y</w:t>
      </w:r>
      <w:r>
        <w:rPr>
          <w:rFonts w:ascii="Verdana" w:hAnsi="Verdana"/>
          <w:color w:val="414042"/>
          <w:w w:val="108"/>
          <w:sz w:val="18"/>
        </w:rPr>
        <w:t>d</w:t>
      </w:r>
      <w:r>
        <w:rPr>
          <w:rFonts w:ascii="Verdana" w:hAnsi="Verdana"/>
          <w:color w:val="414042"/>
          <w:spacing w:val="-3"/>
          <w:w w:val="93"/>
          <w:sz w:val="18"/>
        </w:rPr>
        <w:t>r</w:t>
      </w:r>
      <w:r>
        <w:rPr>
          <w:rFonts w:ascii="Verdana" w:hAnsi="Verdana"/>
          <w:color w:val="414042"/>
          <w:spacing w:val="-4"/>
          <w:w w:val="103"/>
          <w:sz w:val="18"/>
        </w:rPr>
        <w:t>o</w:t>
      </w:r>
      <w:r>
        <w:rPr>
          <w:rFonts w:ascii="Verdana" w:hAnsi="Verdana"/>
          <w:color w:val="414042"/>
          <w:spacing w:val="-6"/>
          <w:w w:val="90"/>
          <w:sz w:val="18"/>
        </w:rPr>
        <w:t>x</w:t>
      </w:r>
      <w:r>
        <w:rPr>
          <w:rFonts w:ascii="Verdana" w:hAnsi="Verdana"/>
          <w:color w:val="414042"/>
          <w:w w:val="102"/>
          <w:sz w:val="18"/>
        </w:rPr>
        <w:t>ybu</w:t>
      </w:r>
      <w:r>
        <w:rPr>
          <w:rFonts w:ascii="Verdana" w:hAnsi="Verdana"/>
          <w:color w:val="414042"/>
          <w:spacing w:val="-2"/>
          <w:w w:val="102"/>
          <w:sz w:val="18"/>
        </w:rPr>
        <w:t>t</w:t>
      </w:r>
      <w:r>
        <w:rPr>
          <w:rFonts w:ascii="Verdana" w:hAnsi="Verdana"/>
          <w:color w:val="414042"/>
          <w:w w:val="92"/>
          <w:sz w:val="18"/>
        </w:rPr>
        <w:t>y</w:t>
      </w:r>
      <w:r>
        <w:rPr>
          <w:rFonts w:ascii="Verdana" w:hAnsi="Verdana"/>
          <w:color w:val="414042"/>
          <w:spacing w:val="-2"/>
          <w:w w:val="92"/>
          <w:sz w:val="18"/>
        </w:rPr>
        <w:t>r</w:t>
      </w:r>
      <w:r>
        <w:rPr>
          <w:rFonts w:ascii="Verdana" w:hAnsi="Verdana"/>
          <w:color w:val="414042"/>
          <w:w w:val="104"/>
          <w:sz w:val="18"/>
        </w:rPr>
        <w:t>ic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4"/>
          <w:sz w:val="18"/>
        </w:rPr>
        <w:t>acid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96"/>
          <w:sz w:val="18"/>
        </w:rPr>
        <w:t>(GHB)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4"/>
          <w:sz w:val="18"/>
        </w:rPr>
        <w:t>and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2"/>
          <w:w w:val="108"/>
          <w:sz w:val="18"/>
        </w:rPr>
        <w:t>c</w:t>
      </w:r>
      <w:r>
        <w:rPr>
          <w:rFonts w:ascii="Verdana" w:hAnsi="Verdana"/>
          <w:color w:val="414042"/>
          <w:w w:val="103"/>
          <w:sz w:val="18"/>
        </w:rPr>
        <w:t>o</w:t>
      </w:r>
      <w:r>
        <w:rPr>
          <w:rFonts w:ascii="Verdana" w:hAnsi="Verdana"/>
          <w:color w:val="414042"/>
          <w:w w:val="99"/>
          <w:sz w:val="18"/>
        </w:rPr>
        <w:t>ngeners,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mephed</w:t>
      </w:r>
      <w:r>
        <w:rPr>
          <w:rFonts w:ascii="Verdana" w:hAnsi="Verdana"/>
          <w:color w:val="414042"/>
          <w:spacing w:val="-3"/>
          <w:w w:val="105"/>
          <w:sz w:val="18"/>
        </w:rPr>
        <w:t>r</w:t>
      </w:r>
      <w:r>
        <w:rPr>
          <w:rFonts w:ascii="Verdana" w:hAnsi="Verdana"/>
          <w:color w:val="414042"/>
          <w:w w:val="96"/>
          <w:sz w:val="18"/>
        </w:rPr>
        <w:t>one,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9"/>
          <w:sz w:val="18"/>
        </w:rPr>
        <w:t>M</w:t>
      </w:r>
      <w:r>
        <w:rPr>
          <w:rFonts w:ascii="Verdana" w:hAnsi="Verdana"/>
          <w:color w:val="414042"/>
          <w:spacing w:val="6"/>
          <w:w w:val="109"/>
          <w:sz w:val="18"/>
        </w:rPr>
        <w:t>A</w:t>
      </w:r>
      <w:r>
        <w:rPr>
          <w:rFonts w:ascii="Verdana" w:hAnsi="Verdana"/>
          <w:color w:val="414042"/>
          <w:w w:val="58"/>
          <w:sz w:val="18"/>
        </w:rPr>
        <w:t>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98"/>
          <w:sz w:val="18"/>
        </w:rPr>
        <w:t>e</w:t>
      </w:r>
      <w:r>
        <w:rPr>
          <w:rFonts w:ascii="Verdana" w:hAnsi="Verdana"/>
          <w:color w:val="414042"/>
          <w:spacing w:val="-3"/>
          <w:w w:val="98"/>
          <w:sz w:val="18"/>
        </w:rPr>
        <w:t>r</w:t>
      </w:r>
      <w:r>
        <w:rPr>
          <w:rFonts w:ascii="Verdana" w:hAnsi="Verdana"/>
          <w:color w:val="414042"/>
          <w:w w:val="104"/>
          <w:sz w:val="18"/>
        </w:rPr>
        <w:t>e</w:t>
      </w:r>
      <w:r>
        <w:rPr>
          <w:rFonts w:ascii="Verdana" w:hAnsi="Verdana"/>
          <w:color w:val="414042"/>
          <w:spacing w:val="1"/>
          <w:w w:val="104"/>
          <w:sz w:val="18"/>
        </w:rPr>
        <w:t>c</w:t>
      </w:r>
      <w:r>
        <w:rPr>
          <w:rFonts w:ascii="Verdana" w:hAnsi="Verdana"/>
          <w:color w:val="414042"/>
          <w:w w:val="100"/>
          <w:sz w:val="18"/>
        </w:rPr>
        <w:t>tile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w w:val="100"/>
          <w:sz w:val="18"/>
        </w:rPr>
        <w:t>d</w:t>
      </w:r>
      <w:r>
        <w:rPr>
          <w:rFonts w:ascii="Verdana" w:hAnsi="Verdana"/>
          <w:color w:val="414042"/>
          <w:spacing w:val="-2"/>
          <w:w w:val="100"/>
          <w:sz w:val="18"/>
        </w:rPr>
        <w:t>y</w:t>
      </w:r>
      <w:r>
        <w:rPr>
          <w:rFonts w:ascii="Verdana" w:hAnsi="Verdana"/>
          <w:color w:val="414042"/>
          <w:w w:val="103"/>
          <w:sz w:val="18"/>
        </w:rPr>
        <w:t>sfun</w:t>
      </w:r>
      <w:r>
        <w:rPr>
          <w:rFonts w:ascii="Verdana" w:hAnsi="Verdana"/>
          <w:color w:val="414042"/>
          <w:spacing w:val="1"/>
          <w:w w:val="103"/>
          <w:sz w:val="18"/>
        </w:rPr>
        <w:t>c</w:t>
      </w:r>
      <w:r>
        <w:rPr>
          <w:rFonts w:ascii="Verdana" w:hAnsi="Verdana"/>
          <w:color w:val="414042"/>
          <w:w w:val="103"/>
          <w:sz w:val="18"/>
        </w:rPr>
        <w:t>tion </w:t>
      </w:r>
      <w:r>
        <w:rPr>
          <w:rFonts w:ascii="Verdana" w:hAnsi="Verdana"/>
          <w:color w:val="414042"/>
          <w:spacing w:val="-1"/>
          <w:sz w:val="18"/>
        </w:rPr>
        <w:t>agents, alkyl nitrites, and </w:t>
      </w:r>
      <w:r>
        <w:rPr>
          <w:rFonts w:ascii="Verdana" w:hAnsi="Verdana"/>
          <w:color w:val="414042"/>
          <w:sz w:val="18"/>
        </w:rPr>
        <w:t>ketamine have become increasingly used in sexual encounters (Giorgetti et al.,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2017; S. Maxwell et al., 2019). Using substances during sexual encounters can occur in a variety of settings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(e.g.,</w:t>
      </w:r>
      <w:r>
        <w:rPr>
          <w:rFonts w:ascii="Verdana" w:hAnsi="Verdana"/>
          <w:color w:val="414042"/>
          <w:spacing w:val="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saunas,</w:t>
      </w:r>
      <w:r>
        <w:rPr>
          <w:rFonts w:ascii="Verdana" w:hAnsi="Verdana"/>
          <w:color w:val="414042"/>
          <w:spacing w:val="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sex-on-premises</w:t>
      </w:r>
      <w:r>
        <w:rPr>
          <w:rFonts w:ascii="Verdana" w:hAnsi="Verdana"/>
          <w:color w:val="414042"/>
          <w:spacing w:val="1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venues,</w:t>
      </w:r>
      <w:r>
        <w:rPr>
          <w:rFonts w:ascii="Verdana" w:hAnsi="Verdana"/>
          <w:color w:val="414042"/>
          <w:spacing w:val="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private</w:t>
      </w:r>
      <w:r>
        <w:rPr>
          <w:rFonts w:ascii="Verdana" w:hAnsi="Verdana"/>
          <w:color w:val="414042"/>
          <w:spacing w:val="1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homes).</w:t>
      </w:r>
      <w:r>
        <w:rPr>
          <w:rFonts w:ascii="Verdana" w:hAnsi="Verdana"/>
          <w:color w:val="414042"/>
          <w:spacing w:val="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Phone</w:t>
      </w:r>
      <w:r>
        <w:rPr>
          <w:rFonts w:ascii="Verdana" w:hAnsi="Verdana"/>
          <w:color w:val="414042"/>
          <w:spacing w:val="1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applications</w:t>
      </w:r>
      <w:r>
        <w:rPr>
          <w:rFonts w:ascii="Verdana" w:hAnsi="Verdana"/>
          <w:color w:val="414042"/>
          <w:spacing w:val="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and</w:t>
      </w:r>
      <w:r>
        <w:rPr>
          <w:rFonts w:ascii="Verdana" w:hAnsi="Verdana"/>
          <w:color w:val="414042"/>
          <w:spacing w:val="1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online</w:t>
      </w:r>
      <w:r>
        <w:rPr>
          <w:rFonts w:ascii="Verdana" w:hAnsi="Verdana"/>
          <w:color w:val="414042"/>
          <w:spacing w:val="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platforms</w:t>
      </w:r>
      <w:r>
        <w:rPr>
          <w:rFonts w:ascii="Verdana" w:hAnsi="Verdana"/>
          <w:color w:val="414042"/>
          <w:spacing w:val="17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have</w:t>
      </w:r>
      <w:r>
        <w:rPr>
          <w:rFonts w:ascii="Verdana" w:hAnsi="Verdana"/>
          <w:color w:val="414042"/>
          <w:spacing w:val="16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made</w:t>
      </w:r>
      <w:r>
        <w:rPr>
          <w:rFonts w:ascii="Verdana" w:hAnsi="Verdana"/>
          <w:color w:val="414042"/>
          <w:spacing w:val="-57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it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easier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individuals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locate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connect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others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who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engage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15"/>
          <w:sz w:val="18"/>
        </w:rPr>
        <w:t> </w:t>
      </w:r>
      <w:r>
        <w:rPr>
          <w:rFonts w:ascii="Verdana" w:hAnsi="Verdana"/>
          <w:color w:val="414042"/>
          <w:sz w:val="18"/>
        </w:rPr>
        <w:t>chemsex.</w:t>
      </w:r>
    </w:p>
    <w:p>
      <w:pPr>
        <w:spacing w:line="264" w:lineRule="auto" w:before="88"/>
        <w:ind w:left="305" w:right="37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Among U.S.-based studies that have focused on chemsex and stimulant use, the prevalence of MA use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w w:val="95"/>
          <w:sz w:val="18"/>
        </w:rPr>
        <w:t>ranged from 9 to 22 percent (S. Maxwell et al., 2019). International and U.S.-based studies have shown</w:t>
      </w:r>
      <w:r>
        <w:rPr>
          <w:rFonts w:ascii="Verdana"/>
          <w:color w:val="414042"/>
          <w:spacing w:val="1"/>
          <w:w w:val="95"/>
          <w:sz w:val="18"/>
        </w:rPr>
        <w:t> </w:t>
      </w:r>
      <w:r>
        <w:rPr>
          <w:rFonts w:ascii="Verdana"/>
          <w:color w:val="414042"/>
          <w:sz w:val="18"/>
        </w:rPr>
        <w:t>cocaine to be the least frequently used chemsex drug, with prevalence estimates ranging from 2 to 33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w w:val="95"/>
          <w:sz w:val="18"/>
        </w:rPr>
        <w:t>percent (S. Maxwell et al., 2019). Studies with large samples of MSM found that between 1 and 9 percent</w:t>
      </w:r>
      <w:r>
        <w:rPr>
          <w:rFonts w:ascii="Verdana"/>
          <w:color w:val="414042"/>
          <w:spacing w:val="1"/>
          <w:w w:val="95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reported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injection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drug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use,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MA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being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most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commonly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injected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substance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(S.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Maxwell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et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al.,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2019).</w:t>
      </w:r>
    </w:p>
    <w:p>
      <w:pPr>
        <w:spacing w:line="264" w:lineRule="auto" w:before="87"/>
        <w:ind w:left="305" w:right="312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w w:val="95"/>
          <w:sz w:val="18"/>
        </w:rPr>
        <w:t>Chemsex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is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well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described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among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MSM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(S.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Maxwell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et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al.,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2019).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Research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remains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limited,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and</w:t>
      </w:r>
      <w:r>
        <w:rPr>
          <w:rFonts w:ascii="Verdana"/>
          <w:color w:val="414042"/>
          <w:spacing w:val="4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prevalence</w:t>
      </w:r>
      <w:r>
        <w:rPr>
          <w:rFonts w:ascii="Verdana"/>
          <w:color w:val="414042"/>
          <w:spacing w:val="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rates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vary</w:t>
      </w:r>
      <w:r>
        <w:rPr>
          <w:rFonts w:ascii="Verdana"/>
          <w:color w:val="414042"/>
          <w:spacing w:val="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greatly</w:t>
      </w:r>
      <w:r>
        <w:rPr>
          <w:rFonts w:ascii="Verdana"/>
          <w:color w:val="414042"/>
          <w:spacing w:val="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by</w:t>
      </w:r>
      <w:r>
        <w:rPr>
          <w:rFonts w:ascii="Verdana"/>
          <w:color w:val="414042"/>
          <w:spacing w:val="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geographical</w:t>
      </w:r>
      <w:r>
        <w:rPr>
          <w:rFonts w:ascii="Verdana"/>
          <w:color w:val="414042"/>
          <w:spacing w:val="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location</w:t>
      </w:r>
      <w:r>
        <w:rPr>
          <w:rFonts w:ascii="Verdana"/>
          <w:color w:val="414042"/>
          <w:spacing w:val="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and</w:t>
      </w:r>
      <w:r>
        <w:rPr>
          <w:rFonts w:ascii="Verdana"/>
          <w:color w:val="414042"/>
          <w:spacing w:val="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culture</w:t>
      </w:r>
      <w:r>
        <w:rPr>
          <w:rFonts w:ascii="Verdana"/>
          <w:color w:val="414042"/>
          <w:spacing w:val="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(S.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Maxwell</w:t>
      </w:r>
      <w:r>
        <w:rPr>
          <w:rFonts w:ascii="Verdana"/>
          <w:color w:val="414042"/>
          <w:spacing w:val="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et</w:t>
      </w:r>
      <w:r>
        <w:rPr>
          <w:rFonts w:ascii="Verdana"/>
          <w:color w:val="414042"/>
          <w:spacing w:val="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al.,</w:t>
      </w:r>
      <w:r>
        <w:rPr>
          <w:rFonts w:ascii="Verdana"/>
          <w:color w:val="414042"/>
          <w:spacing w:val="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2019).</w:t>
      </w:r>
      <w:r>
        <w:rPr>
          <w:rFonts w:ascii="Verdana"/>
          <w:color w:val="414042"/>
          <w:spacing w:val="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MSM</w:t>
      </w:r>
      <w:r>
        <w:rPr>
          <w:rFonts w:ascii="Verdana"/>
          <w:color w:val="414042"/>
          <w:spacing w:val="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who</w:t>
      </w:r>
      <w:r>
        <w:rPr>
          <w:rFonts w:ascii="Verdana"/>
          <w:color w:val="414042"/>
          <w:spacing w:val="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engage</w:t>
      </w:r>
      <w:r>
        <w:rPr>
          <w:rFonts w:ascii="Verdana"/>
          <w:color w:val="414042"/>
          <w:spacing w:val="1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in</w:t>
      </w:r>
      <w:r>
        <w:rPr>
          <w:rFonts w:ascii="Verdana"/>
          <w:color w:val="414042"/>
          <w:spacing w:val="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chemsex</w:t>
      </w:r>
      <w:r>
        <w:rPr>
          <w:rFonts w:ascii="Verdana"/>
          <w:color w:val="414042"/>
          <w:spacing w:val="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are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most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likely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to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be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White,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identify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as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gay,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and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be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between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the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ages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of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32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and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42</w:t>
      </w:r>
      <w:r>
        <w:rPr>
          <w:rFonts w:ascii="Verdana"/>
          <w:color w:val="414042"/>
          <w:spacing w:val="2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(S.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Maxwell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et</w:t>
      </w:r>
      <w:r>
        <w:rPr>
          <w:rFonts w:ascii="Verdana"/>
          <w:color w:val="414042"/>
          <w:spacing w:val="3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al.,</w:t>
      </w:r>
      <w:r>
        <w:rPr>
          <w:rFonts w:ascii="Verdana"/>
          <w:color w:val="414042"/>
          <w:spacing w:val="-57"/>
          <w:w w:val="95"/>
          <w:sz w:val="18"/>
        </w:rPr>
        <w:t> </w:t>
      </w:r>
      <w:r>
        <w:rPr>
          <w:rFonts w:ascii="Verdana"/>
          <w:color w:val="414042"/>
          <w:sz w:val="18"/>
        </w:rPr>
        <w:t>2019).</w:t>
      </w:r>
    </w:p>
    <w:p>
      <w:pPr>
        <w:spacing w:line="264" w:lineRule="auto" w:before="87"/>
        <w:ind w:left="305" w:right="284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The use of chemsex drugs during sex has been shown to increase engagement in high-risk sexual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behaviors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(e.g.,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condomless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anal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intercourse)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in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MSM,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which,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in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turn,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increases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risk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acquiring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sexually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transmitted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infections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HIV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(S.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Maxwell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et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al.,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2019).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Studies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examining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use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nPEP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(nonoccupational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postexposure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prophylaxis)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PrEP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among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MSM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who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participate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chemsex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remain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extremely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limited.</w:t>
      </w:r>
    </w:p>
    <w:p>
      <w:pPr>
        <w:spacing w:line="264" w:lineRule="auto" w:before="87"/>
        <w:ind w:left="305" w:right="284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Clinicians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who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work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with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individuals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using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stimulants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can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assess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chemsex-related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behaviors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asking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following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screening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questions: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</w:tabs>
        <w:spacing w:line="295" w:lineRule="exact" w:before="49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ever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thought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using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substances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when</w:t>
      </w:r>
      <w:r>
        <w:rPr>
          <w:rFonts w:ascii="Verdana" w:hAnsi="Verdana"/>
          <w:color w:val="4C4D4F"/>
          <w:spacing w:val="-6"/>
          <w:sz w:val="18"/>
        </w:rPr>
        <w:t> </w:t>
      </w:r>
      <w:r>
        <w:rPr>
          <w:rFonts w:ascii="Verdana" w:hAnsi="Verdana"/>
          <w:color w:val="4C4D4F"/>
          <w:sz w:val="18"/>
        </w:rPr>
        <w:t>having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sex?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</w:tabs>
        <w:spacing w:line="269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When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was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last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time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had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sex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while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using</w:t>
      </w:r>
      <w:r>
        <w:rPr>
          <w:rFonts w:ascii="Verdana" w:hAnsi="Verdana"/>
          <w:color w:val="4C4D4F"/>
          <w:spacing w:val="-7"/>
          <w:sz w:val="18"/>
        </w:rPr>
        <w:t> </w:t>
      </w:r>
      <w:r>
        <w:rPr>
          <w:rFonts w:ascii="Verdana" w:hAnsi="Verdana"/>
          <w:color w:val="4C4D4F"/>
          <w:sz w:val="18"/>
        </w:rPr>
        <w:t>substances?</w:t>
      </w:r>
    </w:p>
    <w:p>
      <w:pPr>
        <w:pStyle w:val="ListParagraph"/>
        <w:numPr>
          <w:ilvl w:val="1"/>
          <w:numId w:val="3"/>
        </w:numPr>
        <w:tabs>
          <w:tab w:pos="485" w:val="left" w:leader="none"/>
        </w:tabs>
        <w:spacing w:line="295" w:lineRule="exact" w:before="0" w:after="0"/>
        <w:ind w:left="485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ever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felt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guilty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what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you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done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under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inﬂuence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when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having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sex?</w:t>
      </w:r>
    </w:p>
    <w:p>
      <w:pPr>
        <w:spacing w:after="0" w:line="295" w:lineRule="exact"/>
        <w:jc w:val="left"/>
        <w:rPr>
          <w:rFonts w:ascii="Verdana" w:hAnsi="Verdana"/>
          <w:sz w:val="18"/>
        </w:rPr>
        <w:sectPr>
          <w:type w:val="continuous"/>
          <w:pgSz w:w="12240" w:h="15840"/>
          <w:pgMar w:header="576" w:footer="708" w:top="540" w:bottom="900" w:left="960" w:right="960"/>
        </w:sectPr>
      </w:pPr>
    </w:p>
    <w:p>
      <w:pPr>
        <w:pStyle w:val="BodyText"/>
        <w:spacing w:before="3"/>
        <w:ind w:left="0"/>
        <w:rPr>
          <w:rFonts w:ascii="Verdana"/>
          <w:sz w:val="25"/>
        </w:rPr>
      </w:pPr>
    </w:p>
    <w:p>
      <w:pPr>
        <w:spacing w:after="0"/>
        <w:rPr>
          <w:rFonts w:ascii="Verdana"/>
          <w:sz w:val="25"/>
        </w:rPr>
        <w:sectPr>
          <w:headerReference w:type="default" r:id="rId45"/>
          <w:footerReference w:type="default" r:id="rId46"/>
          <w:pgSz w:w="12240" w:h="15840"/>
          <w:pgMar w:header="576" w:footer="708" w:top="1340" w:bottom="900" w:left="960" w:right="960"/>
        </w:sectPr>
      </w:pPr>
    </w:p>
    <w:p>
      <w:pPr>
        <w:pStyle w:val="Heading1"/>
        <w:spacing w:line="220" w:lineRule="auto" w:before="117"/>
        <w:ind w:right="1258"/>
      </w:pPr>
      <w:r>
        <w:rPr>
          <w:color w:val="1A6887"/>
          <w:spacing w:val="-1"/>
          <w:w w:val="95"/>
        </w:rPr>
        <w:t>Transgender</w:t>
      </w:r>
      <w:r>
        <w:rPr>
          <w:color w:val="1A6887"/>
          <w:spacing w:val="-16"/>
          <w:w w:val="95"/>
        </w:rPr>
        <w:t> </w:t>
      </w:r>
      <w:r>
        <w:rPr>
          <w:color w:val="1A6887"/>
          <w:spacing w:val="-1"/>
          <w:w w:val="95"/>
        </w:rPr>
        <w:t>and</w:t>
      </w:r>
      <w:r>
        <w:rPr>
          <w:color w:val="1A6887"/>
          <w:spacing w:val="-16"/>
          <w:w w:val="95"/>
        </w:rPr>
        <w:t> </w:t>
      </w:r>
      <w:r>
        <w:rPr>
          <w:color w:val="1A6887"/>
          <w:spacing w:val="-1"/>
          <w:w w:val="95"/>
        </w:rPr>
        <w:t>Gender</w:t>
      </w:r>
      <w:r>
        <w:rPr>
          <w:color w:val="1A6887"/>
          <w:spacing w:val="-82"/>
          <w:w w:val="95"/>
        </w:rPr>
        <w:t> </w:t>
      </w:r>
      <w:r>
        <w:rPr>
          <w:color w:val="1A6887"/>
          <w:spacing w:val="-1"/>
          <w:w w:val="95"/>
        </w:rPr>
        <w:t>Nonbinary</w:t>
      </w:r>
      <w:r>
        <w:rPr>
          <w:color w:val="1A6887"/>
          <w:spacing w:val="-16"/>
          <w:w w:val="95"/>
        </w:rPr>
        <w:t> </w:t>
      </w:r>
      <w:r>
        <w:rPr>
          <w:color w:val="1A6887"/>
          <w:spacing w:val="-1"/>
          <w:w w:val="95"/>
        </w:rPr>
        <w:t>Community</w:t>
      </w:r>
    </w:p>
    <w:p>
      <w:pPr>
        <w:pStyle w:val="BodyText"/>
        <w:spacing w:line="247" w:lineRule="auto" w:before="46"/>
        <w:ind w:right="187"/>
      </w:pPr>
      <w:r>
        <w:rPr>
          <w:color w:val="4C4D4F"/>
          <w:w w:val="110"/>
        </w:rPr>
        <w:t>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States, approximately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0.3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1"/>
          <w:w w:val="115"/>
        </w:rPr>
        <w:t>of adults identify </w:t>
      </w:r>
      <w:r>
        <w:rPr>
          <w:color w:val="4C4D4F"/>
          <w:w w:val="115"/>
        </w:rPr>
        <w:t>as transgender (Stroumsa,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2014). In a study of adults age 18 and older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self-identiﬁed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themselves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4"/>
        <w:ind w:right="115"/>
      </w:pPr>
      <w:r>
        <w:rPr>
          <w:color w:val="4C4D4F"/>
          <w:w w:val="110"/>
        </w:rPr>
        <w:t>gender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spectrum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gender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variant,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45.2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identiﬁed as neither male nor female, and 5.5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percent identiﬁed as both male and female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(Kuper et al., 2012). Further, 72.3 percent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participants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identiﬁed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current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gender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identity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(e.g.,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male,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female,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genderqueer,</w:t>
      </w:r>
      <w:r>
        <w:rPr>
          <w:color w:val="4C4D4F"/>
          <w:spacing w:val="-64"/>
          <w:w w:val="115"/>
        </w:rPr>
        <w:t> </w:t>
      </w:r>
      <w:r>
        <w:rPr>
          <w:color w:val="4C4D4F"/>
          <w:spacing w:val="-1"/>
          <w:w w:val="110"/>
        </w:rPr>
        <w:t>transgender,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transsexual,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crossdresser,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two-spirit,</w:t>
      </w:r>
    </w:p>
    <w:p>
      <w:pPr>
        <w:pStyle w:val="BodyText"/>
        <w:spacing w:before="8"/>
      </w:pPr>
      <w:r>
        <w:rPr>
          <w:color w:val="4C4D4F"/>
          <w:w w:val="110"/>
        </w:rPr>
        <w:t>bigender,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intergender),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average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</w:p>
    <w:p>
      <w:pPr>
        <w:pStyle w:val="ListParagraph"/>
        <w:numPr>
          <w:ilvl w:val="1"/>
          <w:numId w:val="6"/>
        </w:numPr>
        <w:tabs>
          <w:tab w:pos="471" w:val="left" w:leader="none"/>
        </w:tabs>
        <w:spacing w:line="240" w:lineRule="auto" w:before="9" w:after="0"/>
        <w:ind w:left="470" w:right="0" w:hanging="351"/>
        <w:jc w:val="left"/>
        <w:rPr>
          <w:sz w:val="21"/>
        </w:rPr>
      </w:pPr>
      <w:r>
        <w:rPr>
          <w:color w:val="4C4D4F"/>
          <w:w w:val="110"/>
          <w:sz w:val="21"/>
        </w:rPr>
        <w:t>gender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identities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(Kuper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2012).</w:t>
      </w:r>
    </w:p>
    <w:p>
      <w:pPr>
        <w:pStyle w:val="BodyText"/>
        <w:spacing w:line="247" w:lineRule="auto" w:before="188"/>
        <w:ind w:right="410"/>
      </w:pPr>
      <w:r>
        <w:rPr/>
        <w:pict>
          <v:group style="position:absolute;margin-left:54.150002pt;margin-top:51.500832pt;width:242.85pt;height:358.5pt;mso-position-horizontal-relative:page;mso-position-vertical-relative:paragraph;z-index:15731712" id="docshapegroup155" coordorigin="1083,1030" coordsize="4857,7170">
            <v:rect style="position:absolute;left:1088;top:1035;width:4847;height:7160" id="docshape156" filled="true" fillcolor="#f6f9f9" stroked="false">
              <v:fill type="solid"/>
            </v:rect>
            <v:line style="position:absolute" from="1273,1582" to="5750,1582" stroked="true" strokeweight="2pt" strokecolor="#627283">
              <v:stroke dashstyle="solid"/>
            </v:line>
            <v:shape style="position:absolute;left:1088;top:1035;width:4847;height:7160" type="#_x0000_t202" id="docshape157" filled="false" stroked="true" strokeweight=".5pt" strokecolor="#ce372f">
              <v:textbox inset="0,0,0,0">
                <w:txbxContent>
                  <w:p>
                    <w:pPr>
                      <w:spacing w:before="128"/>
                      <w:ind w:left="18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1A6887"/>
                        <w:spacing w:val="-1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6.1.</w:t>
                    </w:r>
                    <w:r>
                      <w:rPr>
                        <w:rFonts w:ascii="Arial"/>
                        <w:b/>
                        <w:color w:val="1A6887"/>
                        <w:spacing w:val="-10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Key</w:t>
                    </w:r>
                    <w:r>
                      <w:rPr>
                        <w:rFonts w:ascii="Arial"/>
                        <w:b/>
                        <w:color w:val="1A6887"/>
                        <w:spacing w:val="-10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1A6887"/>
                        <w:w w:val="105"/>
                        <w:sz w:val="26"/>
                      </w:rPr>
                      <w:t>Terms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64" w:lineRule="auto" w:before="0"/>
                      <w:ind w:left="180" w:right="248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414042"/>
                        <w:sz w:val="18"/>
                      </w:rPr>
                      <w:t>Cisgender: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 term that refers to individuals who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do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not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identify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transgender.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These</w:t>
                    </w:r>
                    <w:r>
                      <w:rPr>
                        <w:rFonts w:ascii="Verdana" w:hAnsi="Verdana"/>
                        <w:color w:val="414042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individuals’</w:t>
                    </w:r>
                    <w:r>
                      <w:rPr>
                        <w:rFonts w:ascii="Verdana" w:hAns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gender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identities, expressions, and roles align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with the sex assigned to them at birth and the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culturally</w:t>
                    </w:r>
                    <w:r>
                      <w:rPr>
                        <w:rFonts w:ascii="Verdana" w:hAnsi="Verdana"/>
                        <w:color w:val="414042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established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categories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gender.</w:t>
                    </w:r>
                  </w:p>
                  <w:p>
                    <w:pPr>
                      <w:spacing w:line="264" w:lineRule="auto" w:before="86"/>
                      <w:ind w:left="180" w:right="319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Transfeminine:</w:t>
                    </w:r>
                    <w:r>
                      <w:rPr>
                        <w:rFonts w:ascii="Arial"/>
                        <w:b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Individuals who were assigned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male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at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birth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but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identify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with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feminine</w:t>
                    </w:r>
                    <w:r>
                      <w:rPr>
                        <w:rFonts w:ascii="Verdana"/>
                        <w:color w:val="414042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side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gender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spectrum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as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nonbinary.</w:t>
                    </w:r>
                  </w:p>
                  <w:p>
                    <w:pPr>
                      <w:spacing w:line="264" w:lineRule="auto" w:before="88"/>
                      <w:ind w:left="180" w:right="426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Transgender:</w:t>
                    </w:r>
                    <w:r>
                      <w:rPr>
                        <w:rFonts w:ascii="Arial"/>
                        <w:b/>
                        <w:color w:val="414042"/>
                        <w:spacing w:val="2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</w:t>
                    </w:r>
                    <w:r>
                      <w:rPr>
                        <w:rFonts w:ascii="Verdana"/>
                        <w:color w:val="414042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umbrella</w:t>
                    </w:r>
                    <w:r>
                      <w:rPr>
                        <w:rFonts w:ascii="Verdana"/>
                        <w:color w:val="414042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term</w:t>
                    </w:r>
                    <w:r>
                      <w:rPr>
                        <w:rFonts w:ascii="Verdana"/>
                        <w:color w:val="414042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individuals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whose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gender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pacing w:val="-1"/>
                        <w:sz w:val="18"/>
                      </w:rPr>
                      <w:t>identities,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expressions,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roles</w:t>
                    </w:r>
                    <w:r>
                      <w:rPr>
                        <w:rFonts w:asci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occur on a continuum, often differ from the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sex assigned to them at birth, and cut across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culturally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established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categories</w:t>
                    </w:r>
                    <w:r>
                      <w:rPr>
                        <w:rFonts w:ascii="Verdana"/>
                        <w:color w:val="414042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gender.</w:t>
                    </w:r>
                  </w:p>
                  <w:p>
                    <w:pPr>
                      <w:spacing w:line="264" w:lineRule="auto" w:before="0"/>
                      <w:ind w:left="180" w:right="186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Understanding of the transgender community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continues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evolve.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Therefore,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some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patients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health professionals may deﬁne “transgender”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slightly</w:t>
                    </w:r>
                    <w:r>
                      <w:rPr>
                        <w:rFonts w:ascii="Verdana" w:hAnsi="Verdana"/>
                        <w:color w:val="414042"/>
                        <w:spacing w:val="-1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differently.</w:t>
                    </w:r>
                  </w:p>
                  <w:p>
                    <w:pPr>
                      <w:spacing w:line="264" w:lineRule="auto" w:before="83"/>
                      <w:ind w:left="180" w:right="248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414042"/>
                        <w:sz w:val="18"/>
                      </w:rPr>
                      <w:t>Transmasculine:</w:t>
                    </w:r>
                    <w:r>
                      <w:rPr>
                        <w:rFonts w:ascii="Arial"/>
                        <w:b/>
                        <w:color w:val="414042"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Individuals</w:t>
                    </w:r>
                    <w:r>
                      <w:rPr>
                        <w:rFonts w:ascii="Verdana"/>
                        <w:color w:val="414042"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who</w:t>
                    </w:r>
                    <w:r>
                      <w:rPr>
                        <w:rFonts w:ascii="Verdana"/>
                        <w:color w:val="414042"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were</w:t>
                    </w:r>
                    <w:r>
                      <w:rPr>
                        <w:rFonts w:ascii="Verdana"/>
                        <w:color w:val="414042"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assigned</w:t>
                    </w:r>
                    <w:r>
                      <w:rPr>
                        <w:rFonts w:ascii="Verdana"/>
                        <w:color w:val="414042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female at birth, but who identify with the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sz w:val="18"/>
                      </w:rPr>
                      <w:t>masculine side of the gender spectrum or as</w:t>
                    </w:r>
                    <w:r>
                      <w:rPr>
                        <w:rFonts w:asci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105"/>
                        <w:sz w:val="18"/>
                      </w:rPr>
                      <w:t>nonbinary.</w:t>
                    </w:r>
                  </w:p>
                  <w:p>
                    <w:pPr>
                      <w:spacing w:line="237" w:lineRule="auto" w:before="152"/>
                      <w:ind w:left="180" w:right="20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Sources: American Psychological Association (2015);</w:t>
                    </w:r>
                    <w:r>
                      <w:rPr>
                        <w:rFonts w:ascii="Verdana"/>
                        <w:i/>
                        <w:color w:val="4C4D4F"/>
                        <w:spacing w:val="1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Center</w:t>
                    </w:r>
                    <w:r>
                      <w:rPr>
                        <w:rFonts w:ascii="Verdana"/>
                        <w:i/>
                        <w:color w:val="4C4D4F"/>
                        <w:spacing w:val="1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for</w:t>
                    </w:r>
                    <w:r>
                      <w:rPr>
                        <w:rFonts w:ascii="Verdana"/>
                        <w:i/>
                        <w:color w:val="4C4D4F"/>
                        <w:spacing w:val="1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Substance</w:t>
                    </w:r>
                    <w:r>
                      <w:rPr>
                        <w:rFonts w:ascii="Verdana"/>
                        <w:i/>
                        <w:color w:val="4C4D4F"/>
                        <w:spacing w:val="1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Abuse</w:t>
                    </w:r>
                    <w:r>
                      <w:rPr>
                        <w:rFonts w:ascii="Verdana"/>
                        <w:i/>
                        <w:color w:val="4C4D4F"/>
                        <w:spacing w:val="1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Treatment</w:t>
                    </w:r>
                    <w:r>
                      <w:rPr>
                        <w:rFonts w:ascii="Verdana"/>
                        <w:i/>
                        <w:color w:val="4C4D4F"/>
                        <w:spacing w:val="15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(2012);</w:t>
                    </w:r>
                    <w:r>
                      <w:rPr>
                        <w:rFonts w:ascii="Verdana"/>
                        <w:i/>
                        <w:color w:val="4C4D4F"/>
                        <w:spacing w:val="1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Coleman</w:t>
                    </w:r>
                    <w:r>
                      <w:rPr>
                        <w:rFonts w:ascii="Verdana"/>
                        <w:i/>
                        <w:color w:val="4C4D4F"/>
                        <w:spacing w:val="-50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et</w:t>
                    </w:r>
                    <w:r>
                      <w:rPr>
                        <w:rFonts w:ascii="Verdana"/>
                        <w:i/>
                        <w:color w:val="4C4D4F"/>
                        <w:spacing w:val="9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al.</w:t>
                    </w:r>
                    <w:r>
                      <w:rPr>
                        <w:rFonts w:ascii="Verdana"/>
                        <w:i/>
                        <w:color w:val="4C4D4F"/>
                        <w:spacing w:val="10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(2012);</w:t>
                    </w:r>
                    <w:r>
                      <w:rPr>
                        <w:rFonts w:ascii="Verdana"/>
                        <w:i/>
                        <w:color w:val="4C4D4F"/>
                        <w:spacing w:val="10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Human</w:t>
                    </w:r>
                    <w:r>
                      <w:rPr>
                        <w:rFonts w:ascii="Verdana"/>
                        <w:i/>
                        <w:color w:val="4C4D4F"/>
                        <w:spacing w:val="10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Rights</w:t>
                    </w:r>
                    <w:r>
                      <w:rPr>
                        <w:rFonts w:ascii="Verdana"/>
                        <w:i/>
                        <w:color w:val="4C4D4F"/>
                        <w:spacing w:val="10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Campaign</w:t>
                    </w:r>
                    <w:r>
                      <w:rPr>
                        <w:rFonts w:ascii="Verdana"/>
                        <w:i/>
                        <w:color w:val="4C4D4F"/>
                        <w:spacing w:val="9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(n.d.);</w:t>
                    </w:r>
                    <w:r>
                      <w:rPr>
                        <w:rFonts w:ascii="Verdana"/>
                        <w:i/>
                        <w:color w:val="4C4D4F"/>
                        <w:spacing w:val="10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5"/>
                        <w:sz w:val="16"/>
                      </w:rPr>
                      <w:t>Mayo</w:t>
                    </w:r>
                    <w:r>
                      <w:rPr>
                        <w:rFonts w:ascii="Verdana"/>
                        <w:i/>
                        <w:color w:val="4C4D4F"/>
                        <w:spacing w:val="1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Clinic</w:t>
                    </w:r>
                    <w:r>
                      <w:rPr>
                        <w:rFonts w:ascii="Verdana"/>
                        <w:i/>
                        <w:color w:val="4C4D4F"/>
                        <w:spacing w:val="-10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(2017a);</w:t>
                    </w:r>
                    <w:r>
                      <w:rPr>
                        <w:rFonts w:ascii="Verdana"/>
                        <w:i/>
                        <w:color w:val="4C4D4F"/>
                        <w:spacing w:val="-9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Scheim</w:t>
                    </w:r>
                    <w:r>
                      <w:rPr>
                        <w:rFonts w:ascii="Verdana"/>
                        <w:i/>
                        <w:color w:val="4C4D4F"/>
                        <w:spacing w:val="-9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et</w:t>
                    </w:r>
                    <w:r>
                      <w:rPr>
                        <w:rFonts w:ascii="Verdana"/>
                        <w:i/>
                        <w:color w:val="4C4D4F"/>
                        <w:spacing w:val="-9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al.</w:t>
                    </w:r>
                    <w:r>
                      <w:rPr>
                        <w:rFonts w:ascii="Verdana"/>
                        <w:i/>
                        <w:color w:val="4C4D4F"/>
                        <w:spacing w:val="-9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90"/>
                        <w:sz w:val="16"/>
                      </w:rPr>
                      <w:t>(2017).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4C4D4F"/>
          <w:w w:val="110"/>
        </w:rPr>
        <w:t>Exhibit 6.1 includes key terms discussed in this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chapter.</w:t>
      </w:r>
    </w:p>
    <w:p>
      <w:pPr>
        <w:pStyle w:val="BodyText"/>
        <w:spacing w:line="247" w:lineRule="auto" w:before="112"/>
        <w:ind w:right="117"/>
      </w:pPr>
      <w:r>
        <w:rPr/>
        <w:br w:type="column"/>
      </w:r>
      <w:r>
        <w:rPr>
          <w:color w:val="4C4D4F"/>
          <w:w w:val="110"/>
        </w:rPr>
        <w:t>Most substance use research with the TGNB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population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focused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fewer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assessed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prevalence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illicit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drug use. Results from these studies show 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amphetamine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somewhat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among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transgender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people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than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cisgender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people,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with past-year cocaine use among transgender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people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estimated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6.8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percent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higher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and</w:t>
      </w:r>
    </w:p>
    <w:p>
      <w:pPr>
        <w:pStyle w:val="BodyText"/>
        <w:spacing w:line="247" w:lineRule="auto" w:before="9"/>
        <w:ind w:right="161"/>
      </w:pPr>
      <w:r>
        <w:rPr>
          <w:color w:val="4C4D4F"/>
          <w:w w:val="110"/>
        </w:rPr>
        <w:t>past-year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amphetamine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estimated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1.3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 higher (Scheim et al., 2017). A study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 treatment programs in San Francisco, CA,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demonstrates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transgender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identity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predicts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(Flentje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87"/>
        <w:ind w:right="191"/>
      </w:pPr>
      <w:r>
        <w:rPr>
          <w:color w:val="4C4D4F"/>
          <w:w w:val="110"/>
        </w:rPr>
        <w:t>Benotsch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colleagues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(2013)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transgender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misused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drugs, 13.5 percent misused prescription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stimulants. Prescription drug misuse has 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shown to be more common among binary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transgender men, nonbinary individuals assigned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female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at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birth,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nonbinary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individuals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assigned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male at birth compared with binary transgender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women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(Kidd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2021).</w:t>
      </w:r>
    </w:p>
    <w:p>
      <w:pPr>
        <w:pStyle w:val="BodyText"/>
        <w:spacing w:line="247" w:lineRule="auto" w:before="191"/>
        <w:ind w:right="181"/>
      </w:pPr>
      <w:r>
        <w:rPr>
          <w:color w:val="4C4D4F"/>
          <w:w w:val="110"/>
        </w:rPr>
        <w:t>Stimulant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patterns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differ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transgender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cisgender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populations.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Past-year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cocaine</w:t>
      </w:r>
    </w:p>
    <w:p>
      <w:pPr>
        <w:pStyle w:val="BodyText"/>
        <w:spacing w:line="247" w:lineRule="auto" w:before="2"/>
        <w:ind w:right="317"/>
      </w:pPr>
      <w:r>
        <w:rPr>
          <w:color w:val="4C4D4F"/>
          <w:w w:val="110"/>
        </w:rPr>
        <w:t>use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transmasculine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individuals,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past-year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amphetamine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transfeminine individuals compared with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cisgender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(Scheim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86"/>
        <w:ind w:right="122"/>
      </w:pPr>
      <w:r>
        <w:rPr>
          <w:color w:val="4C4D4F"/>
          <w:w w:val="110"/>
        </w:rPr>
        <w:t>Substance use,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 use,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 the TGNB population increases the risk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transmission of blood-borne diseases such as HIV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hepatitis. A large multinational study of HIV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transgender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States,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Europe,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Latin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America,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Asia-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Paciﬁc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region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showed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odds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infected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HIV are 49 times higher among transgender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 compared with all adults of reproductive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age, regardless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race,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culture,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socioeconomic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status (Baral et al., 2013). The high rate of HIV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infection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transgender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concerning,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given the barriers that TGNB individuals face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accessing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care.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19" w:space="301"/>
            <w:col w:w="510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47"/>
          <w:footerReference w:type="default" r:id="rId48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right="131"/>
      </w:pPr>
      <w:r>
        <w:rPr>
          <w:color w:val="4C4D4F"/>
          <w:w w:val="110"/>
        </w:rPr>
        <w:t>Transgender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lifetime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transfeminine,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access  gender-afﬁrming  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lower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levels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(despite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levels).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recent</w:t>
      </w:r>
    </w:p>
    <w:p>
      <w:pPr>
        <w:pStyle w:val="BodyText"/>
        <w:spacing w:line="247" w:lineRule="auto" w:before="6"/>
        <w:ind w:right="57"/>
      </w:pPr>
      <w:r>
        <w:rPr>
          <w:color w:val="4C4D4F"/>
          <w:w w:val="110"/>
        </w:rPr>
        <w:t>substance use is 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a history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illness-related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risk factors (e.g.,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being a victim</w:t>
      </w:r>
    </w:p>
    <w:p>
      <w:pPr>
        <w:pStyle w:val="BodyText"/>
        <w:spacing w:line="247" w:lineRule="auto" w:before="2"/>
        <w:ind w:right="158"/>
      </w:pPr>
      <w:r>
        <w:rPr>
          <w:color w:val="4C4D4F"/>
          <w:w w:val="110"/>
        </w:rPr>
        <w:t>of intimate partner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violence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PTSD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depression)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 health services (Keuroghlian et al., 2015).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Additionally,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recent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participating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work,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unstable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housing,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discrimination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related to public accommodations (Keuroghlian et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line="247" w:lineRule="auto" w:before="189"/>
        <w:ind w:right="539"/>
      </w:pPr>
      <w:r>
        <w:rPr>
          <w:color w:val="4C4D4F"/>
          <w:w w:val="110"/>
        </w:rPr>
        <w:t>Several factors contribute to the development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 SUDs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services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</w:p>
    <w:p>
      <w:pPr>
        <w:pStyle w:val="BodyText"/>
        <w:spacing w:line="247" w:lineRule="auto" w:before="2"/>
        <w:ind w:right="106"/>
      </w:pPr>
      <w:r>
        <w:rPr>
          <w:color w:val="4C4D4F"/>
          <w:w w:val="110"/>
        </w:rPr>
        <w:t>TGNB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transgender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have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higher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risk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verbal,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physical,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and</w:t>
      </w:r>
    </w:p>
    <w:p>
      <w:pPr>
        <w:pStyle w:val="BodyText"/>
        <w:spacing w:line="247" w:lineRule="auto" w:before="3"/>
        <w:ind w:right="439"/>
      </w:pPr>
      <w:r>
        <w:rPr>
          <w:color w:val="4C4D4F"/>
          <w:w w:val="110"/>
        </w:rPr>
        <w:t>sexual victimization and frequently encounter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interpersonal and structural discrimination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(Keuroghlian et al., 2015). A national survey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transgender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28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delayed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of</w:t>
      </w:r>
    </w:p>
    <w:p>
      <w:pPr>
        <w:pStyle w:val="BodyText"/>
        <w:spacing w:line="247" w:lineRule="auto" w:before="6"/>
        <w:ind w:right="214"/>
      </w:pPr>
      <w:r>
        <w:rPr>
          <w:color w:val="4C4D4F"/>
          <w:w w:val="110"/>
        </w:rPr>
        <w:t>discrimination and barriers such as (J. M. Grant et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2011):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5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Refusal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(19%).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Harassment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settings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(28%).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7" w:after="0"/>
        <w:ind w:left="390" w:right="220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Violence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in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medical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settings,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including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physical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assault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a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doctor’s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ofﬁce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(2%).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1" w:after="0"/>
        <w:ind w:left="390" w:right="647" w:hanging="270"/>
        <w:jc w:val="left"/>
        <w:rPr>
          <w:sz w:val="21"/>
        </w:rPr>
      </w:pPr>
      <w:r>
        <w:rPr>
          <w:color w:val="4C4D4F"/>
          <w:w w:val="110"/>
          <w:sz w:val="21"/>
        </w:rPr>
        <w:t>A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lack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provider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knowledge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trans-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afﬁrmative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(50%).</w:t>
      </w:r>
    </w:p>
    <w:p>
      <w:pPr>
        <w:pStyle w:val="BodyText"/>
        <w:spacing w:line="247" w:lineRule="auto" w:before="194"/>
        <w:ind w:left="119" w:right="106"/>
      </w:pPr>
      <w:r>
        <w:rPr>
          <w:color w:val="4C4D4F"/>
          <w:w w:val="110"/>
        </w:rPr>
        <w:t>Transgender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report  using  substances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cope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stigma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mistreatment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(J.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Grant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 al., 2011),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ultimately increasing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odds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alcohol, cannabis, or cocaine use by 3 to 4 times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transgender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women,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</w:p>
    <w:p>
      <w:pPr>
        <w:pStyle w:val="BodyText"/>
        <w:spacing w:line="247" w:lineRule="auto" w:before="6"/>
        <w:ind w:left="119" w:right="4"/>
      </w:pPr>
      <w:r>
        <w:rPr>
          <w:color w:val="4C4D4F"/>
          <w:w w:val="110"/>
        </w:rPr>
        <w:t>by 8 times (Nuttbrock et al., 2014). Co-occurring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 disorders (e.g., depression, PTSD) also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 the risk for substance use and facilitate 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underlying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gender-related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violence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(Nuttbrock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2014;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Rowe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2015).</w:t>
      </w:r>
    </w:p>
    <w:p>
      <w:pPr>
        <w:pStyle w:val="BodyText"/>
        <w:spacing w:line="247" w:lineRule="auto" w:before="187"/>
        <w:ind w:left="119" w:right="43"/>
      </w:pPr>
      <w:r>
        <w:rPr>
          <w:color w:val="4C4D4F"/>
          <w:spacing w:val="-3"/>
          <w:w w:val="110"/>
        </w:rPr>
        <w:t>Data from several studies </w:t>
      </w:r>
      <w:r>
        <w:rPr>
          <w:color w:val="4C4D4F"/>
          <w:spacing w:val="-2"/>
          <w:w w:val="110"/>
        </w:rPr>
        <w:t>from the 2000s suggest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that approximately 50 percent of transgender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4"/>
          <w:w w:val="110"/>
        </w:rPr>
        <w:t>individuals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SUDs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do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not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seek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treatment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because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concerns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about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stigma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(Matsuzaka,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2018).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When</w:t>
      </w:r>
    </w:p>
    <w:p>
      <w:pPr>
        <w:pStyle w:val="BodyText"/>
        <w:spacing w:line="247" w:lineRule="auto" w:before="100"/>
        <w:ind w:right="147"/>
      </w:pPr>
      <w:r>
        <w:rPr/>
        <w:br w:type="column"/>
      </w:r>
      <w:r>
        <w:rPr>
          <w:color w:val="4C4D4F"/>
          <w:spacing w:val="-4"/>
          <w:w w:val="110"/>
        </w:rPr>
        <w:t>seeking inpatient SUD care, TGNB </w:t>
      </w:r>
      <w:r>
        <w:rPr>
          <w:color w:val="4C4D4F"/>
          <w:spacing w:val="-3"/>
          <w:w w:val="110"/>
        </w:rPr>
        <w:t>people encounter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3"/>
          <w:w w:val="110"/>
        </w:rPr>
        <w:t>structural barriers, such as gender-segregated</w:t>
      </w:r>
      <w:r>
        <w:rPr>
          <w:color w:val="4C4D4F"/>
          <w:spacing w:val="-2"/>
          <w:w w:val="110"/>
        </w:rPr>
        <w:t> treatment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facilities,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institutional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bias,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stigmatizing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attitudes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among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providers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(Matsuzaka,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2018).</w:t>
      </w:r>
    </w:p>
    <w:p>
      <w:pPr>
        <w:pStyle w:val="BodyText"/>
        <w:spacing w:line="247" w:lineRule="auto" w:before="184"/>
        <w:ind w:right="141"/>
      </w:pPr>
      <w:r>
        <w:rPr>
          <w:color w:val="4C4D4F"/>
          <w:w w:val="110"/>
        </w:rPr>
        <w:t>Research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reducing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problematic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substance use in the transgender community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remains scarce and has largely consisted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feasibility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acceptability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conducted</w:t>
      </w:r>
    </w:p>
    <w:p>
      <w:pPr>
        <w:pStyle w:val="BodyText"/>
        <w:spacing w:line="247" w:lineRule="auto" w:before="5"/>
        <w:ind w:right="239"/>
      </w:pPr>
      <w:r>
        <w:rPr>
          <w:color w:val="4C4D4F"/>
          <w:w w:val="110"/>
        </w:rPr>
        <w:t>in the context of risky sexual behavior and HIV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transmission (Glynn &amp; van den Berg, 2017). 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TGNB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affecting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delivery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contributed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American Psychological Association’s formulation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TGNB-speciﬁc recommendations for 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delivery.</w:t>
      </w:r>
    </w:p>
    <w:p>
      <w:pPr>
        <w:pStyle w:val="BodyText"/>
        <w:spacing w:line="247" w:lineRule="auto" w:before="188"/>
        <w:ind w:right="219"/>
      </w:pPr>
      <w:r>
        <w:rPr>
          <w:color w:val="4C4D4F"/>
          <w:w w:val="110"/>
        </w:rPr>
        <w:t>In 2015, the American Psychological Association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recognized ongoing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advancements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TGNB-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informed research and published practice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guidelines to assist clinicians with providing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culturally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responsive,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developmentally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trans-afﬁrmative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care.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</w:p>
    <w:p>
      <w:pPr>
        <w:pStyle w:val="BodyText"/>
        <w:spacing w:line="247" w:lineRule="auto" w:before="7"/>
        <w:ind w:right="117"/>
      </w:pPr>
      <w:r>
        <w:rPr>
          <w:color w:val="4C4D4F"/>
          <w:w w:val="110"/>
        </w:rPr>
        <w:t>the TGNB population, clinicians should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foundational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knowledge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awareness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spectrum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gender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diversity,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cultural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backgrounds,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experiences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stigma,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discrimination,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violence victimization) of TGNB people to provide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individualized,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TGNB-speciﬁc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(American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Psychological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Association,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 TGNB patients by (American Psychological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Association,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2015):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94" w:after="0"/>
        <w:ind w:left="390" w:right="197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Providing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safe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environment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explore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gender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identity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and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expression,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while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recognizing</w:t>
      </w:r>
    </w:p>
    <w:p>
      <w:pPr>
        <w:pStyle w:val="BodyText"/>
        <w:spacing w:line="247" w:lineRule="auto" w:before="14"/>
        <w:ind w:left="390" w:right="644"/>
      </w:pPr>
      <w:r>
        <w:rPr>
          <w:color w:val="4C4D4F"/>
          <w:spacing w:val="-1"/>
          <w:w w:val="115"/>
        </w:rPr>
        <w:t>their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own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attitudes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beliefs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(e.g.,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asking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preferred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pronouns,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displaying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TGNB-</w:t>
      </w:r>
    </w:p>
    <w:p>
      <w:pPr>
        <w:pStyle w:val="BodyText"/>
        <w:spacing w:line="247" w:lineRule="auto" w:before="3"/>
        <w:ind w:left="390" w:right="181"/>
      </w:pPr>
      <w:r>
        <w:rPr>
          <w:color w:val="4C4D4F"/>
          <w:w w:val="110"/>
        </w:rPr>
        <w:t>afﬁrmative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resources,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adapting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paperwork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demographic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information).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49" w:after="0"/>
        <w:ind w:left="390" w:right="225" w:hanging="270"/>
        <w:jc w:val="left"/>
        <w:rPr>
          <w:sz w:val="21"/>
        </w:rPr>
      </w:pPr>
      <w:r>
        <w:rPr>
          <w:color w:val="4C4D4F"/>
          <w:w w:val="110"/>
          <w:sz w:val="21"/>
        </w:rPr>
        <w:t>Learning about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TGNB-speciﬁc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topics that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affect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care.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1" w:after="0"/>
        <w:ind w:left="390" w:right="303" w:hanging="270"/>
        <w:jc w:val="left"/>
        <w:rPr>
          <w:sz w:val="21"/>
        </w:rPr>
      </w:pPr>
      <w:r>
        <w:rPr>
          <w:color w:val="4C4D4F"/>
          <w:w w:val="110"/>
          <w:sz w:val="21"/>
        </w:rPr>
        <w:t>Acknowledging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existence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institutional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barriers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delay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engagement.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29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Remaining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nonjudgmental.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5"/>
          <w:sz w:val="21"/>
        </w:rPr>
        <w:t>Modeling</w:t>
      </w:r>
      <w:r>
        <w:rPr>
          <w:color w:val="4C4D4F"/>
          <w:spacing w:val="-1"/>
          <w:w w:val="115"/>
          <w:sz w:val="21"/>
        </w:rPr>
        <w:t> </w:t>
      </w:r>
      <w:r>
        <w:rPr>
          <w:color w:val="4C4D4F"/>
          <w:w w:val="115"/>
          <w:sz w:val="21"/>
        </w:rPr>
        <w:t>acceptance.</w:t>
      </w:r>
    </w:p>
    <w:p>
      <w:pPr>
        <w:spacing w:line="247" w:lineRule="auto" w:before="138"/>
        <w:ind w:left="119" w:right="485" w:firstLine="0"/>
        <w:jc w:val="left"/>
        <w:rPr>
          <w:i/>
          <w:sz w:val="21"/>
        </w:rPr>
      </w:pPr>
      <w:r>
        <w:rPr>
          <w:color w:val="4C4D4F"/>
          <w:w w:val="110"/>
          <w:sz w:val="21"/>
        </w:rPr>
        <w:t>Learn more about clinical considerations when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treating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TGNB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SUDs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SAMHSA’s</w:t>
      </w:r>
      <w:r>
        <w:rPr>
          <w:color w:val="4C4D4F"/>
          <w:spacing w:val="-61"/>
          <w:w w:val="110"/>
          <w:sz w:val="21"/>
        </w:rPr>
        <w:t> </w:t>
      </w:r>
      <w:r>
        <w:rPr>
          <w:i/>
          <w:color w:val="4C4D4F"/>
          <w:w w:val="115"/>
          <w:sz w:val="21"/>
        </w:rPr>
        <w:t>A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Provider’s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Introduction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to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Substance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Abuse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Treatment for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Lesbian,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Gay,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Bisexual,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and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16" w:space="204"/>
            <w:col w:w="5100"/>
          </w:cols>
        </w:sectPr>
      </w:pPr>
    </w:p>
    <w:p>
      <w:pPr>
        <w:pStyle w:val="BodyText"/>
        <w:spacing w:before="6"/>
        <w:ind w:left="0"/>
        <w:rPr>
          <w:i/>
          <w:sz w:val="27"/>
        </w:rPr>
      </w:pPr>
    </w:p>
    <w:p>
      <w:pPr>
        <w:spacing w:after="0"/>
        <w:rPr>
          <w:sz w:val="27"/>
        </w:rPr>
        <w:sectPr>
          <w:headerReference w:type="default" r:id="rId49"/>
          <w:footerReference w:type="default" r:id="rId50"/>
          <w:pgSz w:w="12240" w:h="15840"/>
          <w:pgMar w:header="576" w:footer="0" w:top="1340" w:bottom="280" w:left="960" w:right="960"/>
        </w:sectPr>
      </w:pPr>
    </w:p>
    <w:p>
      <w:pPr>
        <w:pStyle w:val="BodyText"/>
        <w:spacing w:line="247" w:lineRule="auto" w:before="100"/>
        <w:ind w:right="96"/>
      </w:pPr>
      <w:r>
        <w:rPr>
          <w:i/>
          <w:color w:val="4C4D4F"/>
          <w:w w:val="110"/>
        </w:rPr>
        <w:t>Transgender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Individuals</w:t>
      </w:r>
      <w:r>
        <w:rPr>
          <w:i/>
          <w:color w:val="4C4D4F"/>
          <w:spacing w:val="1"/>
          <w:w w:val="110"/>
        </w:rPr>
        <w:t> </w:t>
      </w:r>
      <w:r>
        <w:rPr>
          <w:color w:val="4C4D4F"/>
          <w:w w:val="110"/>
        </w:rPr>
        <w:t>(</w:t>
      </w:r>
      <w:r>
        <w:rPr>
          <w:color w:val="205E9E"/>
          <w:w w:val="110"/>
          <w:u w:val="single" w:color="205E9E"/>
        </w:rPr>
        <w:t>https://store.samhsa.gov/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product/Providers-Introduction-Substance-Abuse-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Treatment-Lesbian-Gay-Bisexual-Transgender/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SMA12-4104</w:t>
      </w:r>
      <w:r>
        <w:rPr>
          <w:color w:val="4C4D4F"/>
          <w:w w:val="110"/>
        </w:rPr>
        <w:t>).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Heading1"/>
      </w:pPr>
      <w:r>
        <w:rPr>
          <w:color w:val="1A6887"/>
        </w:rPr>
        <w:t>Adolescents</w:t>
      </w:r>
    </w:p>
    <w:p>
      <w:pPr>
        <w:pStyle w:val="BodyText"/>
        <w:spacing w:line="247" w:lineRule="auto" w:before="41"/>
        <w:ind w:right="80"/>
      </w:pPr>
      <w:r>
        <w:rPr>
          <w:color w:val="4C4D4F"/>
          <w:w w:val="115"/>
        </w:rPr>
        <w:t>Substance use among adolescents is of critical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concern because of its associations with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development.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Hormonal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surges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puberty,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testosterone,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risk-taking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behaviors,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which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negative</w:t>
      </w:r>
    </w:p>
    <w:p>
      <w:pPr>
        <w:pStyle w:val="BodyText"/>
        <w:spacing w:line="247" w:lineRule="auto" w:before="6"/>
        <w:ind w:right="38"/>
      </w:pPr>
      <w:r>
        <w:rPr>
          <w:color w:val="4C4D4F"/>
          <w:w w:val="115"/>
        </w:rPr>
        <w:t>(e.g., underestimating the danger of drinking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driving) or positive (e.g., trying out for a sports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team or a role in a play). Adolescent years are also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 time of expansive cognitive development (e.g.,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emergence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abstract reasoning,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robust memory)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specialization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(Silvers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al.,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2019).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In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essence,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the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adolescent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brain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laying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down a network of cognitive pathways that will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shape and guide future brain development and,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thus,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adult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thinking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behavior.</w:t>
      </w:r>
    </w:p>
    <w:p>
      <w:pPr>
        <w:pStyle w:val="BodyText"/>
        <w:spacing w:line="247" w:lineRule="auto" w:before="192"/>
        <w:ind w:right="668"/>
      </w:pPr>
      <w:r>
        <w:rPr>
          <w:color w:val="4C4D4F"/>
          <w:w w:val="110"/>
        </w:rPr>
        <w:t>Adolescence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maturation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well.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Cultural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expectations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young</w:t>
      </w:r>
    </w:p>
    <w:p>
      <w:pPr>
        <w:pStyle w:val="BodyText"/>
        <w:spacing w:line="247" w:lineRule="auto" w:before="2"/>
        <w:ind w:right="96"/>
      </w:pPr>
      <w:r>
        <w:rPr>
          <w:color w:val="4C4D4F"/>
          <w:w w:val="110"/>
        </w:rPr>
        <w:t>adults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emerge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adolescence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enhanced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autonomy—ready to separate from their families,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further their education or ﬁnd employment,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begin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establish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independent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existence.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aspect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self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paradoxically, increased susceptibility to peer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inﬂuences,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good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ill.</w:t>
      </w:r>
    </w:p>
    <w:p>
      <w:pPr>
        <w:pStyle w:val="BodyText"/>
        <w:spacing w:line="247" w:lineRule="auto" w:before="188"/>
        <w:ind w:right="115"/>
      </w:pPr>
      <w:r>
        <w:rPr>
          <w:color w:val="4C4D4F"/>
          <w:w w:val="115"/>
        </w:rPr>
        <w:t>Because the brain is undergoing intense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rapid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change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adolescence,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vulnerable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effects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substance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use.</w:t>
      </w:r>
    </w:p>
    <w:p>
      <w:pPr>
        <w:pStyle w:val="BodyText"/>
        <w:spacing w:line="247" w:lineRule="auto" w:before="4"/>
        <w:ind w:right="313"/>
      </w:pPr>
      <w:r>
        <w:rPr>
          <w:color w:val="4C4D4F"/>
          <w:w w:val="115"/>
        </w:rPr>
        <w:t>Substance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during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adolescence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associated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with abnormal brain development, including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poor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performance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(Otten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amphetamine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 adolescence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 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shown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rewire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still-developing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brain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alter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7"/>
      </w:pPr>
      <w:r>
        <w:rPr>
          <w:color w:val="4C4D4F"/>
          <w:w w:val="110"/>
        </w:rPr>
        <w:t>functioning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mature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parts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(Salmanzadeh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2020).</w:t>
      </w:r>
    </w:p>
    <w:p>
      <w:pPr>
        <w:pStyle w:val="BodyText"/>
        <w:spacing w:line="247" w:lineRule="auto" w:before="182"/>
      </w:pPr>
      <w:r>
        <w:rPr>
          <w:color w:val="4C4D4F"/>
          <w:w w:val="110"/>
        </w:rPr>
        <w:t>Many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efforts are directed at teenagers because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intervention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during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adolescence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can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help</w:t>
      </w:r>
    </w:p>
    <w:p>
      <w:pPr>
        <w:pStyle w:val="BodyText"/>
        <w:spacing w:line="247" w:lineRule="auto" w:before="3"/>
        <w:ind w:right="58"/>
      </w:pPr>
      <w:r>
        <w:rPr>
          <w:color w:val="4C4D4F"/>
          <w:w w:val="110"/>
        </w:rPr>
        <w:t>prevent SUDs in later life. One of the strongest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15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development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later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adolescence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adulthood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(Otten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Early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</w:p>
    <w:p>
      <w:pPr>
        <w:pStyle w:val="BodyText"/>
        <w:spacing w:line="247" w:lineRule="auto" w:before="100"/>
        <w:ind w:right="185"/>
        <w:jc w:val="both"/>
      </w:pPr>
      <w:r>
        <w:rPr/>
        <w:br w:type="column"/>
      </w:r>
      <w:r>
        <w:rPr>
          <w:color w:val="4C4D4F"/>
          <w:w w:val="110"/>
        </w:rPr>
        <w:t>is also strongly associated with depression, suicidal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ideation, and suicide attempts among adolescents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(Marschall-Lévesque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83"/>
        <w:ind w:right="119"/>
      </w:pPr>
      <w:r>
        <w:rPr>
          <w:color w:val="4C4D4F"/>
          <w:w w:val="110"/>
        </w:rPr>
        <w:t>Despite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adolescent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health,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resolve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any treatment as people enter adulthood (Cousijn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considering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vulnerability</w:t>
      </w:r>
    </w:p>
    <w:p>
      <w:pPr>
        <w:pStyle w:val="BodyText"/>
        <w:spacing w:line="247" w:lineRule="auto" w:before="6"/>
        <w:ind w:right="609"/>
      </w:pP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helpful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remember that they also show remarkable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resilience.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plasticity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makes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their</w:t>
      </w:r>
    </w:p>
    <w:p>
      <w:pPr>
        <w:pStyle w:val="BodyText"/>
        <w:spacing w:line="247" w:lineRule="auto" w:before="3"/>
        <w:ind w:right="338"/>
      </w:pPr>
      <w:r>
        <w:rPr>
          <w:color w:val="4C4D4F"/>
          <w:w w:val="110"/>
        </w:rPr>
        <w:t>developing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brains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susceptible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ill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effects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substance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also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seems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equip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adolescents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learn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adapt.</w:t>
      </w:r>
    </w:p>
    <w:p>
      <w:pPr>
        <w:pStyle w:val="BodyText"/>
        <w:spacing w:line="247" w:lineRule="auto" w:before="184"/>
        <w:ind w:right="119"/>
      </w:pPr>
      <w:r>
        <w:rPr>
          <w:color w:val="4C4D4F"/>
          <w:w w:val="110"/>
        </w:rPr>
        <w:t>According to nationally representative data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(CBHSQ,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2020a;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University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Michigan,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2020):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168" w:after="0"/>
        <w:ind w:left="390" w:right="351" w:hanging="270"/>
        <w:jc w:val="left"/>
        <w:rPr>
          <w:sz w:val="21"/>
        </w:rPr>
      </w:pPr>
      <w:r>
        <w:rPr>
          <w:color w:val="4C4D4F"/>
          <w:w w:val="110"/>
          <w:sz w:val="21"/>
        </w:rPr>
        <w:t>More than one in three students (34.7%) 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8th, 10th, or 12th grade have used an illicit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drug,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cannabis.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ﬁgure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climbs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</w:p>
    <w:p>
      <w:pPr>
        <w:pStyle w:val="BodyText"/>
        <w:spacing w:line="247" w:lineRule="auto" w:before="10"/>
        <w:ind w:left="390" w:right="119"/>
      </w:pPr>
      <w:r>
        <w:rPr>
          <w:color w:val="4C4D4F"/>
          <w:w w:val="110"/>
        </w:rPr>
        <w:t>almost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two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(46.6%)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surveying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12th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graders.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31" w:after="0"/>
        <w:ind w:left="390" w:right="260" w:hanging="270"/>
        <w:jc w:val="left"/>
        <w:rPr>
          <w:sz w:val="21"/>
        </w:rPr>
      </w:pPr>
      <w:r>
        <w:rPr>
          <w:color w:val="4C4D4F"/>
          <w:w w:val="115"/>
          <w:sz w:val="21"/>
        </w:rPr>
        <w:t>Regarding cocaine use, 2.6 percent of 8th,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10th,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12th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graders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surveyed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had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ever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used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cocaine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(including crack cocaine); 1.4 percent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had used cocaine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previous year.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55" w:after="0"/>
        <w:ind w:left="390" w:right="606" w:hanging="270"/>
        <w:jc w:val="left"/>
        <w:rPr>
          <w:sz w:val="21"/>
        </w:rPr>
      </w:pPr>
      <w:r>
        <w:rPr>
          <w:color w:val="4C4D4F"/>
          <w:w w:val="115"/>
          <w:sz w:val="21"/>
        </w:rPr>
        <w:t>Among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people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ages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12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17,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an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estimated</w:t>
      </w:r>
      <w:r>
        <w:rPr>
          <w:color w:val="4C4D4F"/>
          <w:spacing w:val="-65"/>
          <w:w w:val="115"/>
          <w:sz w:val="21"/>
        </w:rPr>
        <w:t> </w:t>
      </w:r>
      <w:r>
        <w:rPr>
          <w:color w:val="4C4D4F"/>
          <w:w w:val="115"/>
          <w:sz w:val="21"/>
        </w:rPr>
        <w:t>75,000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engaged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lifetime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MA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use.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43" w:after="0"/>
        <w:ind w:left="390" w:right="458" w:hanging="270"/>
        <w:jc w:val="left"/>
        <w:rPr>
          <w:sz w:val="21"/>
        </w:rPr>
      </w:pPr>
      <w:r>
        <w:rPr>
          <w:color w:val="4C4D4F"/>
          <w:w w:val="110"/>
          <w:sz w:val="21"/>
        </w:rPr>
        <w:t>Among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ages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12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17,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430,000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engaged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past-year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prescription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misuse.</w:t>
      </w:r>
    </w:p>
    <w:p>
      <w:pPr>
        <w:pStyle w:val="BodyText"/>
        <w:spacing w:line="247" w:lineRule="auto" w:before="190"/>
      </w:pPr>
      <w:r>
        <w:rPr>
          <w:color w:val="4C4D4F"/>
          <w:w w:val="110"/>
        </w:rPr>
        <w:t>Adolescent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usage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amphetamines,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and MA have been dropping for two decades. 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1999, nearly 1 in 10 high school seniors had tried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cocaine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(9.8%),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1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6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had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used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amphetamines</w:t>
      </w:r>
    </w:p>
    <w:p>
      <w:pPr>
        <w:pStyle w:val="BodyText"/>
        <w:spacing w:before="5"/>
      </w:pPr>
      <w:r>
        <w:rPr>
          <w:color w:val="4C4D4F"/>
          <w:w w:val="115"/>
        </w:rPr>
        <w:t>(16.3%),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1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12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had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used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MA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(8.2%;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Johnston</w:t>
      </w:r>
    </w:p>
    <w:p>
      <w:pPr>
        <w:pStyle w:val="BodyText"/>
        <w:spacing w:before="8"/>
      </w:pP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189"/>
        <w:ind w:right="119"/>
      </w:pPr>
      <w:r>
        <w:rPr>
          <w:color w:val="4C4D4F"/>
          <w:w w:val="110"/>
        </w:rPr>
        <w:t>Despite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declining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warrant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attention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 at least two reasons. First, adolescents tend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toward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polysubstance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estimated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12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34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percent among this group depending on age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setting (Kecojevic et al., 2017). Per NSDUH 2019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data,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people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age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12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older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past-year</w:t>
      </w:r>
    </w:p>
    <w:p>
      <w:pPr>
        <w:pStyle w:val="BodyText"/>
        <w:spacing w:line="247" w:lineRule="auto" w:before="6"/>
        <w:ind w:right="554"/>
        <w:jc w:val="both"/>
      </w:pPr>
      <w:r>
        <w:rPr>
          <w:color w:val="4C4D4F"/>
          <w:w w:val="110"/>
        </w:rPr>
        <w:t>MA use are 4 times as likely to use cannabis, 2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times as likely to drink heavily, 9 times as likely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misuse prescription opioids, and 17 times as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past-year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(CBHSQ,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2020a).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Second,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tend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</w:p>
    <w:p>
      <w:pPr>
        <w:spacing w:after="0" w:line="247" w:lineRule="auto"/>
        <w:jc w:val="both"/>
        <w:sectPr>
          <w:type w:val="continuous"/>
          <w:pgSz w:w="12240" w:h="15840"/>
          <w:pgMar w:header="576" w:footer="0" w:top="540" w:bottom="900" w:left="960" w:right="960"/>
          <w:cols w:num="2" w:equalWidth="0">
            <w:col w:w="4973" w:space="246"/>
            <w:col w:w="5101"/>
          </w:cols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tabs>
          <w:tab w:pos="10199" w:val="right" w:leader="none"/>
        </w:tabs>
        <w:spacing w:before="93"/>
        <w:ind w:left="12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6</w:t>
        <w:tab/>
        <w:t>141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60"/>
        </w:sectPr>
      </w:pPr>
    </w:p>
    <w:p>
      <w:pPr>
        <w:pStyle w:val="BodyText"/>
        <w:spacing w:before="6"/>
        <w:ind w:left="0"/>
        <w:rPr>
          <w:rFonts w:ascii="Lucida Sans"/>
          <w:sz w:val="35"/>
        </w:rPr>
      </w:pPr>
    </w:p>
    <w:p>
      <w:pPr>
        <w:pStyle w:val="BodyText"/>
        <w:spacing w:line="247" w:lineRule="auto" w:before="1"/>
        <w:ind w:right="186"/>
      </w:pPr>
      <w:r>
        <w:rPr>
          <w:color w:val="4C4D4F"/>
          <w:w w:val="110"/>
        </w:rPr>
        <w:t>use substances that are convenient to obtain;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thus, rates of stimulant use are likely to be higher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 areas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ample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availability. Nationwide,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12th graders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asked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availability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various stimulants, more than a quarter (28.4%)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said it was fairly or very easy to obtain cocaine;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availability of powder and crack cocaine 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roughly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equal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(18.3%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16.5%,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respectively;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University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Michigan,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190"/>
      </w:pPr>
      <w:r>
        <w:rPr>
          <w:color w:val="4C4D4F"/>
          <w:spacing w:val="-4"/>
          <w:w w:val="110"/>
        </w:rPr>
        <w:t>Few adolescents who need </w:t>
      </w:r>
      <w:r>
        <w:rPr>
          <w:color w:val="4C4D4F"/>
          <w:spacing w:val="-3"/>
          <w:w w:val="110"/>
        </w:rPr>
        <w:t>treatment for stimulant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05"/>
        </w:rPr>
        <w:t>use disorder receive it. According to 2019 NSDUH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3"/>
          <w:w w:val="110"/>
        </w:rPr>
        <w:t>data, only </w:t>
      </w:r>
      <w:r>
        <w:rPr>
          <w:color w:val="4C4D4F"/>
          <w:spacing w:val="-2"/>
          <w:w w:val="110"/>
        </w:rPr>
        <w:t>0.5 percent of adolescents receive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05"/>
        </w:rPr>
        <w:t>treatment for any SUD (CBHSQ, 2020a). By some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4"/>
          <w:w w:val="110"/>
        </w:rPr>
        <w:t>estimates,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SUD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treatment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reaches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less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than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6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percent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adolescents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who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need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(Silvers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et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al.,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2019).</w:t>
      </w:r>
    </w:p>
    <w:p>
      <w:pPr>
        <w:pStyle w:val="BodyText"/>
        <w:spacing w:line="247" w:lineRule="auto" w:before="187"/>
        <w:ind w:right="186"/>
      </w:pP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advantages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identifying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problems in adolescents and intervening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successfully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signiﬁcant.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 an SUD will do so in adolescence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adulthood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(Saitz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2021).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Identifying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developing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later in life. Drug and alcohol use are the primary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preventable risks that contribute to some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leading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causes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death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adolescents—namely,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accidents,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homicide,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suicide.</w:t>
      </w:r>
    </w:p>
    <w:p>
      <w:pPr>
        <w:pStyle w:val="BodyText"/>
        <w:spacing w:line="247" w:lineRule="auto" w:before="193"/>
      </w:pPr>
      <w:r>
        <w:rPr>
          <w:color w:val="4C4D4F"/>
          <w:w w:val="110"/>
        </w:rPr>
        <w:t>The American Academy of Pediatrics’ clinical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report, Substance Use Screening, Brief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Intervention, and Referral to Treatment (</w:t>
      </w:r>
      <w:r>
        <w:rPr>
          <w:color w:val="205E9E"/>
          <w:w w:val="110"/>
          <w:u w:val="single" w:color="205E9E"/>
        </w:rPr>
        <w:t>https://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5"/>
          <w:u w:val="single" w:color="205E9E"/>
        </w:rPr>
        <w:t>pediatrics.aappublications.org/content/138/1/</w:t>
      </w:r>
      <w:r>
        <w:rPr>
          <w:color w:val="205E9E"/>
          <w:spacing w:val="1"/>
          <w:w w:val="115"/>
        </w:rPr>
        <w:t> </w:t>
      </w:r>
      <w:r>
        <w:rPr>
          <w:color w:val="205E9E"/>
          <w:w w:val="110"/>
          <w:u w:val="single" w:color="205E9E"/>
        </w:rPr>
        <w:t>e20161211</w:t>
      </w:r>
      <w:r>
        <w:rPr>
          <w:color w:val="4C4D4F"/>
          <w:w w:val="110"/>
        </w:rPr>
        <w:t>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screening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adolescents.</w:t>
      </w:r>
    </w:p>
    <w:p>
      <w:pPr>
        <w:pStyle w:val="BodyText"/>
        <w:spacing w:line="247" w:lineRule="auto" w:before="187"/>
        <w:ind w:right="186"/>
      </w:pPr>
      <w:r>
        <w:rPr>
          <w:color w:val="4C4D4F"/>
          <w:w w:val="110"/>
        </w:rPr>
        <w:t>Adolescents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inclined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nonprescribed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way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another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person’s prescription to try to improve cognitive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academic performance (Benson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et al.,</w:t>
      </w:r>
    </w:p>
    <w:p>
      <w:pPr>
        <w:pStyle w:val="BodyText"/>
        <w:spacing w:line="247" w:lineRule="auto" w:before="4"/>
        <w:ind w:right="186"/>
      </w:pPr>
      <w:r>
        <w:rPr>
          <w:color w:val="4C4D4F"/>
          <w:w w:val="110"/>
        </w:rPr>
        <w:t>2015; Weyandt et al., 2016). Stressors 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college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entrance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exams,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school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assignments,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familial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pressure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misusing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stimulants appealing. All adolescents should be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screened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regardless</w:t>
      </w:r>
    </w:p>
    <w:p>
      <w:pPr>
        <w:pStyle w:val="BodyText"/>
        <w:spacing w:line="247" w:lineRule="auto" w:before="6"/>
        <w:ind w:right="55"/>
      </w:pPr>
      <w:r>
        <w:rPr>
          <w:color w:val="4C4D4F"/>
          <w:w w:val="110"/>
        </w:rPr>
        <w:t>of academic performance or other perceived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achievements. Notably, there is no evidence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prescribed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provider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ADHD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adolescence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leads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development of SUDs in adulthood (Quinn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2017;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Wilens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2011).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7" w:lineRule="auto" w:before="141"/>
        <w:ind w:right="127"/>
      </w:pPr>
      <w:r>
        <w:rPr>
          <w:color w:val="4C4D4F"/>
          <w:w w:val="110"/>
        </w:rPr>
        <w:t>Risk-taking behaviors are not limited to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adolescence.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risk-taking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 can occur in adolescence more generally,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especially when adolescents demonstrate high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levels of sensation seeking and impulsive decision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making (Charnigo et al., 2013). Clinicians caring</w:t>
      </w:r>
    </w:p>
    <w:p>
      <w:pPr>
        <w:pStyle w:val="BodyText"/>
        <w:spacing w:line="247" w:lineRule="auto" w:before="7"/>
        <w:ind w:right="141"/>
      </w:pP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adolescent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conduct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careful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history</w:t>
      </w:r>
    </w:p>
    <w:p>
      <w:pPr>
        <w:pStyle w:val="BodyText"/>
        <w:spacing w:line="247" w:lineRule="auto" w:before="2"/>
        <w:ind w:right="361"/>
      </w:pPr>
      <w:r>
        <w:rPr>
          <w:color w:val="4C4D4F"/>
          <w:w w:val="110"/>
        </w:rPr>
        <w:t>to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needs,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sexually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transmitted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infections,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PrEP/nPEP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(nonoccupational postexposure prophylaxis 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referral,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safe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sex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practices.</w:t>
      </w:r>
    </w:p>
    <w:p>
      <w:pPr>
        <w:pStyle w:val="BodyText"/>
        <w:spacing w:line="247" w:lineRule="auto" w:before="186"/>
        <w:ind w:right="187"/>
      </w:pPr>
      <w:r>
        <w:rPr>
          <w:color w:val="4C4D4F"/>
          <w:w w:val="110"/>
        </w:rPr>
        <w:t>Evidence-based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seems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partly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evidence-based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developed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tested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primarily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on adult populations. A review of 29 studies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prevent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adolescent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found that interventions that were successful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reducing or preventing illicit substance use were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narrowly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targeted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Asian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girls,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eighth-grade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girls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foster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truant youth). Interventions that seemed to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 broadly successful were delivered in school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involved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students’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families.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Familias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Unidas consists of 12 family-based sessions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designed to improve family communication,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parenting,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enhance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parental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monitoring to reduce risky 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Hispanic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(E.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O’Connor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21"/>
        <w:ind w:right="141"/>
      </w:pPr>
      <w:r>
        <w:rPr>
          <w:color w:val="4C4D4F"/>
          <w:w w:val="110"/>
        </w:rPr>
        <w:t>Brief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setting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relatively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ineffective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preventing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young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(Saitz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2021).</w:t>
      </w:r>
    </w:p>
    <w:p>
      <w:pPr>
        <w:pStyle w:val="BodyText"/>
        <w:spacing w:line="247" w:lineRule="auto" w:before="183"/>
        <w:ind w:right="819"/>
      </w:pPr>
      <w:r>
        <w:rPr>
          <w:color w:val="4C4D4F"/>
          <w:w w:val="110"/>
        </w:rPr>
        <w:t>Adolescent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identiﬁed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setting,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where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healthcare</w:t>
      </w:r>
    </w:p>
    <w:p>
      <w:pPr>
        <w:pStyle w:val="BodyText"/>
        <w:spacing w:line="247" w:lineRule="auto" w:before="2"/>
        <w:ind w:right="170"/>
      </w:pPr>
      <w:r>
        <w:rPr>
          <w:color w:val="4C4D4F"/>
          <w:w w:val="110"/>
        </w:rPr>
        <w:t>personnel may lack the training or skills to provide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developmentally appropriate, evidence-based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(Hadland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2021).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Referrals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place young people in treatment settings more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appropriate for adults. Because the SUD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system often focuses on adults, it can be hard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know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where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refer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screening</w:t>
      </w:r>
    </w:p>
    <w:p>
      <w:pPr>
        <w:pStyle w:val="BodyText"/>
        <w:spacing w:line="247" w:lineRule="auto" w:before="9"/>
        <w:ind w:right="125"/>
      </w:pP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assessment.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associations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risk-taking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involved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juvenile justice system. The gaps in the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continuum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explain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difﬁculties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treating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population.</w:t>
      </w:r>
    </w:p>
    <w:p>
      <w:pPr>
        <w:spacing w:after="0" w:line="247" w:lineRule="auto"/>
        <w:sectPr>
          <w:headerReference w:type="default" r:id="rId51"/>
          <w:footerReference w:type="default" r:id="rId52"/>
          <w:pgSz w:w="12240" w:h="15840"/>
          <w:pgMar w:header="576" w:footer="708" w:top="1340" w:bottom="900" w:left="960" w:right="960"/>
          <w:cols w:num="2" w:equalWidth="0">
            <w:col w:w="4981" w:space="239"/>
            <w:col w:w="510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4"/>
        </w:rPr>
      </w:pPr>
    </w:p>
    <w:p>
      <w:pPr>
        <w:pStyle w:val="Heading4"/>
      </w:pPr>
      <w:r>
        <w:rPr/>
        <w:pict>
          <v:rect style="position:absolute;margin-left:54pt;margin-top:-3.192822pt;width:503.751pt;height:312.951pt;mso-position-horizontal-relative:page;mso-position-vertical-relative:paragraph;z-index:-17028096" id="docshape188" filled="false" stroked="true" strokeweight=".5pt" strokecolor="#ce372f">
            <v:stroke dashstyle="solid"/>
            <w10:wrap type="none"/>
          </v:rect>
        </w:pict>
      </w:r>
      <w:r>
        <w:rPr>
          <w:color w:val="1E384B"/>
          <w:w w:val="105"/>
        </w:rPr>
        <w:t>NIDA’S</w:t>
      </w:r>
      <w:r>
        <w:rPr>
          <w:color w:val="1E384B"/>
          <w:spacing w:val="13"/>
          <w:w w:val="105"/>
        </w:rPr>
        <w:t> </w:t>
      </w:r>
      <w:r>
        <w:rPr>
          <w:color w:val="1E384B"/>
          <w:w w:val="105"/>
        </w:rPr>
        <w:t>PRINCIPLES</w:t>
      </w:r>
      <w:r>
        <w:rPr>
          <w:color w:val="1E384B"/>
          <w:spacing w:val="14"/>
          <w:w w:val="105"/>
        </w:rPr>
        <w:t> </w:t>
      </w:r>
      <w:r>
        <w:rPr>
          <w:color w:val="1E384B"/>
          <w:w w:val="105"/>
        </w:rPr>
        <w:t>OF</w:t>
      </w:r>
      <w:r>
        <w:rPr>
          <w:color w:val="1E384B"/>
          <w:spacing w:val="14"/>
          <w:w w:val="105"/>
        </w:rPr>
        <w:t> </w:t>
      </w:r>
      <w:r>
        <w:rPr>
          <w:color w:val="1E384B"/>
          <w:w w:val="105"/>
        </w:rPr>
        <w:t>ADOLESCENT</w:t>
      </w:r>
      <w:r>
        <w:rPr>
          <w:color w:val="1E384B"/>
          <w:spacing w:val="14"/>
          <w:w w:val="105"/>
        </w:rPr>
        <w:t> </w:t>
      </w:r>
      <w:r>
        <w:rPr>
          <w:color w:val="1E384B"/>
          <w:w w:val="105"/>
        </w:rPr>
        <w:t>SUD</w:t>
      </w:r>
      <w:r>
        <w:rPr>
          <w:color w:val="1E384B"/>
          <w:spacing w:val="14"/>
          <w:w w:val="105"/>
        </w:rPr>
        <w:t> </w:t>
      </w:r>
      <w:r>
        <w:rPr>
          <w:color w:val="1E384B"/>
          <w:w w:val="105"/>
        </w:rPr>
        <w:t>TREATMENT</w:t>
      </w:r>
    </w:p>
    <w:p>
      <w:pPr>
        <w:spacing w:before="157"/>
        <w:ind w:left="305" w:right="0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w w:val="95"/>
          <w:sz w:val="18"/>
        </w:rPr>
        <w:t>A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NIDA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(2014b)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research-based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guide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sets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out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these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13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principles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of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adolescent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SUD</w:t>
      </w:r>
      <w:r>
        <w:rPr>
          <w:rFonts w:ascii="Verdana"/>
          <w:color w:val="414042"/>
          <w:spacing w:val="11"/>
          <w:w w:val="95"/>
          <w:sz w:val="18"/>
        </w:rPr>
        <w:t> </w:t>
      </w:r>
      <w:r>
        <w:rPr>
          <w:rFonts w:ascii="Verdana"/>
          <w:color w:val="414042"/>
          <w:w w:val="95"/>
          <w:sz w:val="18"/>
        </w:rPr>
        <w:t>treatment:</w:t>
      </w:r>
    </w:p>
    <w:p>
      <w:pPr>
        <w:pStyle w:val="ListParagraph"/>
        <w:numPr>
          <w:ilvl w:val="2"/>
          <w:numId w:val="6"/>
        </w:numPr>
        <w:tabs>
          <w:tab w:pos="621" w:val="left" w:leader="none"/>
          <w:tab w:pos="622" w:val="left" w:leader="none"/>
        </w:tabs>
        <w:spacing w:line="240" w:lineRule="auto" w:before="112" w:after="0"/>
        <w:ind w:left="621" w:right="0" w:hanging="317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Adolescent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substance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needs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identiﬁed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addressed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soon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possible.</w:t>
      </w:r>
    </w:p>
    <w:p>
      <w:pPr>
        <w:pStyle w:val="ListParagraph"/>
        <w:numPr>
          <w:ilvl w:val="2"/>
          <w:numId w:val="6"/>
        </w:numPr>
        <w:tabs>
          <w:tab w:pos="622" w:val="left" w:leader="none"/>
        </w:tabs>
        <w:spacing w:line="240" w:lineRule="auto" w:before="50" w:after="0"/>
        <w:ind w:left="621" w:right="0" w:hanging="317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Adolescents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beneﬁt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from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drug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abuse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intervention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even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if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they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are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6"/>
          <w:sz w:val="18"/>
        </w:rPr>
        <w:t> </w:t>
      </w:r>
      <w:r>
        <w:rPr>
          <w:rFonts w:ascii="Verdana" w:hAnsi="Verdana"/>
          <w:color w:val="414042"/>
          <w:sz w:val="18"/>
        </w:rPr>
        <w:t>addicted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-7"/>
          <w:sz w:val="18"/>
        </w:rPr>
        <w:t> </w:t>
      </w:r>
      <w:r>
        <w:rPr>
          <w:rFonts w:ascii="Verdana" w:hAnsi="Verdana"/>
          <w:color w:val="414042"/>
          <w:sz w:val="18"/>
        </w:rPr>
        <w:t>drug.</w:t>
      </w:r>
    </w:p>
    <w:p>
      <w:pPr>
        <w:pStyle w:val="ListParagraph"/>
        <w:numPr>
          <w:ilvl w:val="2"/>
          <w:numId w:val="6"/>
        </w:numPr>
        <w:tabs>
          <w:tab w:pos="622" w:val="left" w:leader="none"/>
        </w:tabs>
        <w:spacing w:line="240" w:lineRule="auto" w:before="50" w:after="0"/>
        <w:ind w:left="621" w:right="0" w:hanging="317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Routine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annual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medical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visits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are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an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opportunity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ask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adolescents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about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drug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use.</w:t>
      </w:r>
    </w:p>
    <w:p>
      <w:pPr>
        <w:pStyle w:val="ListParagraph"/>
        <w:numPr>
          <w:ilvl w:val="2"/>
          <w:numId w:val="6"/>
        </w:numPr>
        <w:tabs>
          <w:tab w:pos="622" w:val="left" w:leader="none"/>
        </w:tabs>
        <w:spacing w:line="264" w:lineRule="auto" w:before="50" w:after="0"/>
        <w:ind w:left="621" w:right="450" w:hanging="317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Legal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interventions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sanctions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family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pressure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may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play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an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important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role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getting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adolescents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18"/>
          <w:sz w:val="18"/>
        </w:rPr>
        <w:t> </w:t>
      </w:r>
      <w:r>
        <w:rPr>
          <w:rFonts w:ascii="Verdana"/>
          <w:color w:val="414042"/>
          <w:sz w:val="18"/>
        </w:rPr>
        <w:t>enter,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stay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in,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complete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treatment.</w:t>
      </w:r>
    </w:p>
    <w:p>
      <w:pPr>
        <w:pStyle w:val="ListParagraph"/>
        <w:numPr>
          <w:ilvl w:val="2"/>
          <w:numId w:val="6"/>
        </w:numPr>
        <w:tabs>
          <w:tab w:pos="622" w:val="left" w:leader="none"/>
        </w:tabs>
        <w:spacing w:line="240" w:lineRule="auto" w:before="27" w:after="0"/>
        <w:ind w:left="621" w:right="0" w:hanging="317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SUD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should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be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tailored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unique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needs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adolescent.</w:t>
      </w:r>
    </w:p>
    <w:p>
      <w:pPr>
        <w:pStyle w:val="ListParagraph"/>
        <w:numPr>
          <w:ilvl w:val="2"/>
          <w:numId w:val="6"/>
        </w:numPr>
        <w:tabs>
          <w:tab w:pos="622" w:val="left" w:leader="none"/>
        </w:tabs>
        <w:spacing w:line="264" w:lineRule="auto" w:before="50" w:after="0"/>
        <w:ind w:left="621" w:right="574" w:hanging="317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should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address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needs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whole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person,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rather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than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just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focusing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on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his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or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her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drug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use.</w:t>
      </w:r>
    </w:p>
    <w:p>
      <w:pPr>
        <w:pStyle w:val="ListParagraph"/>
        <w:numPr>
          <w:ilvl w:val="2"/>
          <w:numId w:val="6"/>
        </w:numPr>
        <w:tabs>
          <w:tab w:pos="622" w:val="left" w:leader="none"/>
        </w:tabs>
        <w:spacing w:line="240" w:lineRule="auto" w:before="27" w:after="0"/>
        <w:ind w:left="621" w:right="0" w:hanging="317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Behavioral</w:t>
      </w:r>
      <w:r>
        <w:rPr>
          <w:rFonts w:ascii="Verdana"/>
          <w:color w:val="414042"/>
          <w:spacing w:val="-13"/>
          <w:sz w:val="18"/>
        </w:rPr>
        <w:t> </w:t>
      </w:r>
      <w:r>
        <w:rPr>
          <w:rFonts w:ascii="Verdana"/>
          <w:color w:val="414042"/>
          <w:sz w:val="18"/>
        </w:rPr>
        <w:t>therapies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are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effective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addressing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adolescent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drug</w:t>
      </w:r>
      <w:r>
        <w:rPr>
          <w:rFonts w:ascii="Verdana"/>
          <w:color w:val="414042"/>
          <w:spacing w:val="-12"/>
          <w:sz w:val="18"/>
        </w:rPr>
        <w:t> </w:t>
      </w:r>
      <w:r>
        <w:rPr>
          <w:rFonts w:ascii="Verdana"/>
          <w:color w:val="414042"/>
          <w:sz w:val="18"/>
        </w:rPr>
        <w:t>use.</w:t>
      </w:r>
    </w:p>
    <w:p>
      <w:pPr>
        <w:pStyle w:val="ListParagraph"/>
        <w:numPr>
          <w:ilvl w:val="2"/>
          <w:numId w:val="6"/>
        </w:numPr>
        <w:tabs>
          <w:tab w:pos="622" w:val="left" w:leader="none"/>
        </w:tabs>
        <w:spacing w:line="240" w:lineRule="auto" w:before="50" w:after="0"/>
        <w:ind w:left="621" w:right="0" w:hanging="317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Families</w:t>
      </w:r>
      <w:r>
        <w:rPr>
          <w:rFonts w:ascii="Verdana"/>
          <w:color w:val="414042"/>
          <w:spacing w:val="-5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community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are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important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aspects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4"/>
          <w:sz w:val="18"/>
        </w:rPr>
        <w:t> </w:t>
      </w:r>
      <w:r>
        <w:rPr>
          <w:rFonts w:ascii="Verdana"/>
          <w:color w:val="414042"/>
          <w:sz w:val="18"/>
        </w:rPr>
        <w:t>treatment.</w:t>
      </w:r>
    </w:p>
    <w:p>
      <w:pPr>
        <w:pStyle w:val="ListParagraph"/>
        <w:numPr>
          <w:ilvl w:val="2"/>
          <w:numId w:val="6"/>
        </w:numPr>
        <w:tabs>
          <w:tab w:pos="622" w:val="left" w:leader="none"/>
        </w:tabs>
        <w:spacing w:line="264" w:lineRule="auto" w:before="50" w:after="0"/>
        <w:ind w:left="621" w:right="517" w:hanging="317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Effectively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treating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SUDs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adolescents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requires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also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identifying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treating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any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other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mental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health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conditions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they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may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have.</w:t>
      </w:r>
    </w:p>
    <w:p>
      <w:pPr>
        <w:pStyle w:val="ListParagraph"/>
        <w:numPr>
          <w:ilvl w:val="2"/>
          <w:numId w:val="6"/>
        </w:numPr>
        <w:tabs>
          <w:tab w:pos="622" w:val="left" w:leader="none"/>
        </w:tabs>
        <w:spacing w:line="240" w:lineRule="auto" w:before="28" w:after="0"/>
        <w:ind w:left="621" w:right="0" w:hanging="317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Sensitive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issues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such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violence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child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abuse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risk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suicide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should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identiﬁed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addressed.</w:t>
      </w:r>
    </w:p>
    <w:p>
      <w:pPr>
        <w:pStyle w:val="ListParagraph"/>
        <w:numPr>
          <w:ilvl w:val="2"/>
          <w:numId w:val="6"/>
        </w:numPr>
        <w:tabs>
          <w:tab w:pos="622" w:val="left" w:leader="none"/>
        </w:tabs>
        <w:spacing w:line="240" w:lineRule="auto" w:before="50" w:after="0"/>
        <w:ind w:left="621" w:right="0" w:hanging="317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It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is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important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to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monitor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drug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use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during</w:t>
      </w:r>
      <w:r>
        <w:rPr>
          <w:rFonts w:ascii="Verdana"/>
          <w:color w:val="414042"/>
          <w:spacing w:val="-8"/>
          <w:sz w:val="18"/>
        </w:rPr>
        <w:t> </w:t>
      </w:r>
      <w:r>
        <w:rPr>
          <w:rFonts w:ascii="Verdana"/>
          <w:color w:val="414042"/>
          <w:sz w:val="18"/>
        </w:rPr>
        <w:t>treatment.</w:t>
      </w:r>
    </w:p>
    <w:p>
      <w:pPr>
        <w:pStyle w:val="ListParagraph"/>
        <w:numPr>
          <w:ilvl w:val="2"/>
          <w:numId w:val="6"/>
        </w:numPr>
        <w:tabs>
          <w:tab w:pos="622" w:val="left" w:leader="none"/>
        </w:tabs>
        <w:spacing w:line="240" w:lineRule="auto" w:before="50" w:after="0"/>
        <w:ind w:left="621" w:right="0" w:hanging="317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Staying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an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adequate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period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time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0"/>
          <w:sz w:val="18"/>
        </w:rPr>
        <w:t> </w:t>
      </w:r>
      <w:r>
        <w:rPr>
          <w:rFonts w:ascii="Verdana"/>
          <w:color w:val="414042"/>
          <w:sz w:val="18"/>
        </w:rPr>
        <w:t>continuity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care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afterward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are</w:t>
      </w:r>
      <w:r>
        <w:rPr>
          <w:rFonts w:ascii="Verdana"/>
          <w:color w:val="414042"/>
          <w:spacing w:val="-9"/>
          <w:sz w:val="18"/>
        </w:rPr>
        <w:t> </w:t>
      </w:r>
      <w:r>
        <w:rPr>
          <w:rFonts w:ascii="Verdana"/>
          <w:color w:val="414042"/>
          <w:sz w:val="18"/>
        </w:rPr>
        <w:t>important.</w:t>
      </w:r>
    </w:p>
    <w:p>
      <w:pPr>
        <w:pStyle w:val="ListParagraph"/>
        <w:numPr>
          <w:ilvl w:val="2"/>
          <w:numId w:val="6"/>
        </w:numPr>
        <w:tabs>
          <w:tab w:pos="622" w:val="left" w:leader="none"/>
        </w:tabs>
        <w:spacing w:line="240" w:lineRule="auto" w:before="50" w:after="0"/>
        <w:ind w:left="621" w:right="0" w:hanging="317"/>
        <w:jc w:val="left"/>
        <w:rPr>
          <w:rFonts w:ascii="Verdana"/>
          <w:sz w:val="18"/>
        </w:rPr>
      </w:pPr>
      <w:r>
        <w:rPr>
          <w:rFonts w:ascii="Verdana"/>
          <w:color w:val="414042"/>
          <w:spacing w:val="-10"/>
          <w:w w:val="93"/>
          <w:sz w:val="18"/>
        </w:rPr>
        <w:t>T</w:t>
      </w:r>
      <w:r>
        <w:rPr>
          <w:rFonts w:ascii="Verdana"/>
          <w:color w:val="414042"/>
          <w:w w:val="102"/>
          <w:sz w:val="18"/>
        </w:rPr>
        <w:t>esting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2"/>
          <w:w w:val="96"/>
          <w:sz w:val="18"/>
        </w:rPr>
        <w:t>f</w:t>
      </w:r>
      <w:r>
        <w:rPr>
          <w:rFonts w:ascii="Verdana"/>
          <w:color w:val="414042"/>
          <w:w w:val="99"/>
          <w:sz w:val="18"/>
        </w:rPr>
        <w:t>or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97"/>
          <w:sz w:val="18"/>
        </w:rPr>
        <w:t>s</w:t>
      </w:r>
      <w:r>
        <w:rPr>
          <w:rFonts w:ascii="Verdana"/>
          <w:color w:val="414042"/>
          <w:spacing w:val="-3"/>
          <w:w w:val="97"/>
          <w:sz w:val="18"/>
        </w:rPr>
        <w:t>e</w:t>
      </w:r>
      <w:r>
        <w:rPr>
          <w:rFonts w:ascii="Verdana"/>
          <w:color w:val="414042"/>
          <w:spacing w:val="-2"/>
          <w:w w:val="90"/>
          <w:sz w:val="18"/>
        </w:rPr>
        <w:t>x</w:t>
      </w:r>
      <w:r>
        <w:rPr>
          <w:rFonts w:ascii="Verdana"/>
          <w:color w:val="414042"/>
          <w:w w:val="98"/>
          <w:sz w:val="18"/>
        </w:rPr>
        <w:t>ually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98"/>
          <w:sz w:val="18"/>
        </w:rPr>
        <w:t>t</w:t>
      </w:r>
      <w:r>
        <w:rPr>
          <w:rFonts w:ascii="Verdana"/>
          <w:color w:val="414042"/>
          <w:spacing w:val="-2"/>
          <w:w w:val="98"/>
          <w:sz w:val="18"/>
        </w:rPr>
        <w:t>r</w:t>
      </w:r>
      <w:r>
        <w:rPr>
          <w:rFonts w:ascii="Verdana"/>
          <w:color w:val="414042"/>
          <w:w w:val="102"/>
          <w:sz w:val="18"/>
        </w:rPr>
        <w:t>ansmi</w:t>
      </w:r>
      <w:r>
        <w:rPr>
          <w:rFonts w:ascii="Verdana"/>
          <w:color w:val="414042"/>
          <w:spacing w:val="-3"/>
          <w:w w:val="102"/>
          <w:sz w:val="18"/>
        </w:rPr>
        <w:t>t</w:t>
      </w:r>
      <w:r>
        <w:rPr>
          <w:rFonts w:ascii="Verdana"/>
          <w:color w:val="414042"/>
          <w:spacing w:val="-4"/>
          <w:w w:val="103"/>
          <w:sz w:val="18"/>
        </w:rPr>
        <w:t>t</w:t>
      </w:r>
      <w:r>
        <w:rPr>
          <w:rFonts w:ascii="Verdana"/>
          <w:color w:val="414042"/>
          <w:w w:val="105"/>
          <w:sz w:val="18"/>
        </w:rPr>
        <w:t>ed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1"/>
          <w:sz w:val="18"/>
        </w:rPr>
        <w:t>dis</w:t>
      </w:r>
      <w:r>
        <w:rPr>
          <w:rFonts w:ascii="Verdana"/>
          <w:color w:val="414042"/>
          <w:spacing w:val="-3"/>
          <w:w w:val="101"/>
          <w:sz w:val="18"/>
        </w:rPr>
        <w:t>e</w:t>
      </w:r>
      <w:r>
        <w:rPr>
          <w:rFonts w:ascii="Verdana"/>
          <w:color w:val="414042"/>
          <w:w w:val="97"/>
          <w:sz w:val="18"/>
        </w:rPr>
        <w:t>ases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81"/>
          <w:sz w:val="18"/>
        </w:rPr>
        <w:t>(e</w:t>
      </w:r>
      <w:r>
        <w:rPr>
          <w:rFonts w:ascii="Verdana"/>
          <w:color w:val="414042"/>
          <w:spacing w:val="-3"/>
          <w:w w:val="81"/>
          <w:sz w:val="18"/>
        </w:rPr>
        <w:t>.</w:t>
      </w:r>
      <w:r>
        <w:rPr>
          <w:rFonts w:ascii="Verdana"/>
          <w:color w:val="414042"/>
          <w:w w:val="82"/>
          <w:sz w:val="18"/>
        </w:rPr>
        <w:t>g.,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95"/>
          <w:sz w:val="18"/>
        </w:rPr>
        <w:t>H</w:t>
      </w:r>
      <w:r>
        <w:rPr>
          <w:rFonts w:ascii="Verdana"/>
          <w:color w:val="414042"/>
          <w:spacing w:val="-2"/>
          <w:w w:val="95"/>
          <w:sz w:val="18"/>
        </w:rPr>
        <w:t>I</w:t>
      </w:r>
      <w:r>
        <w:rPr>
          <w:rFonts w:ascii="Verdana"/>
          <w:color w:val="414042"/>
          <w:spacing w:val="-4"/>
          <w:w w:val="102"/>
          <w:sz w:val="18"/>
        </w:rPr>
        <w:t>V</w:t>
      </w:r>
      <w:r>
        <w:rPr>
          <w:rFonts w:ascii="Verdana"/>
          <w:color w:val="414042"/>
          <w:w w:val="46"/>
          <w:sz w:val="18"/>
        </w:rPr>
        <w:t>;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1"/>
          <w:sz w:val="18"/>
        </w:rPr>
        <w:t>hepatitis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9"/>
          <w:sz w:val="18"/>
        </w:rPr>
        <w:t>B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4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90"/>
          <w:sz w:val="18"/>
        </w:rPr>
        <w:t>C)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95"/>
          <w:sz w:val="18"/>
        </w:rPr>
        <w:t>is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4"/>
          <w:sz w:val="18"/>
        </w:rPr>
        <w:t>impo</w:t>
      </w:r>
      <w:r>
        <w:rPr>
          <w:rFonts w:ascii="Verdana"/>
          <w:color w:val="414042"/>
          <w:spacing w:val="2"/>
          <w:w w:val="104"/>
          <w:sz w:val="18"/>
        </w:rPr>
        <w:t>r</w:t>
      </w:r>
      <w:r>
        <w:rPr>
          <w:rFonts w:ascii="Verdana"/>
          <w:color w:val="414042"/>
          <w:w w:val="102"/>
          <w:sz w:val="18"/>
        </w:rPr>
        <w:t>tant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4"/>
          <w:sz w:val="18"/>
        </w:rPr>
        <w:t>in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5"/>
          <w:sz w:val="18"/>
        </w:rPr>
        <w:t>drug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98"/>
          <w:sz w:val="18"/>
        </w:rPr>
        <w:t>t</w:t>
      </w:r>
      <w:r>
        <w:rPr>
          <w:rFonts w:ascii="Verdana"/>
          <w:color w:val="414042"/>
          <w:spacing w:val="-3"/>
          <w:w w:val="98"/>
          <w:sz w:val="18"/>
        </w:rPr>
        <w:t>r</w:t>
      </w:r>
      <w:r>
        <w:rPr>
          <w:rFonts w:ascii="Verdana"/>
          <w:color w:val="414042"/>
          <w:spacing w:val="-3"/>
          <w:w w:val="101"/>
          <w:sz w:val="18"/>
        </w:rPr>
        <w:t>e</w:t>
      </w:r>
      <w:r>
        <w:rPr>
          <w:rFonts w:ascii="Verdana"/>
          <w:color w:val="414042"/>
          <w:w w:val="104"/>
          <w:sz w:val="18"/>
        </w:rPr>
        <w:t>atmen</w:t>
      </w:r>
      <w:r>
        <w:rPr>
          <w:rFonts w:ascii="Verdana"/>
          <w:color w:val="414042"/>
          <w:spacing w:val="1"/>
          <w:w w:val="104"/>
          <w:sz w:val="18"/>
        </w:rPr>
        <w:t>t</w:t>
      </w:r>
      <w:r>
        <w:rPr>
          <w:rFonts w:ascii="Verdana"/>
          <w:color w:val="414042"/>
          <w:w w:val="58"/>
          <w:sz w:val="18"/>
        </w:rPr>
        <w:t>.</w:t>
      </w:r>
    </w:p>
    <w:p>
      <w:pPr>
        <w:pStyle w:val="BodyText"/>
        <w:spacing w:before="6"/>
        <w:ind w:left="0"/>
        <w:rPr>
          <w:rFonts w:ascii="Verdana"/>
          <w:sz w:val="16"/>
        </w:rPr>
      </w:pPr>
    </w:p>
    <w:p>
      <w:pPr>
        <w:spacing w:line="264" w:lineRule="auto" w:before="0"/>
        <w:ind w:left="305" w:right="747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For more on each principle, see NIDA’s </w:t>
      </w:r>
      <w:r>
        <w:rPr>
          <w:rFonts w:ascii="Verdana" w:hAnsi="Verdana"/>
          <w:i/>
          <w:color w:val="414042"/>
          <w:sz w:val="18"/>
        </w:rPr>
        <w:t>Principles of Adolescent Substance Use Disorder Treatment: A</w:t>
      </w:r>
      <w:r>
        <w:rPr>
          <w:rFonts w:ascii="Verdana" w:hAnsi="Verdana"/>
          <w:i/>
          <w:color w:val="414042"/>
          <w:spacing w:val="-61"/>
          <w:sz w:val="18"/>
        </w:rPr>
        <w:t> </w:t>
      </w:r>
      <w:r>
        <w:rPr>
          <w:rFonts w:ascii="Verdana" w:hAnsi="Verdana"/>
          <w:i/>
          <w:color w:val="414042"/>
          <w:spacing w:val="-2"/>
          <w:sz w:val="18"/>
        </w:rPr>
        <w:t>Research-Based</w:t>
      </w:r>
      <w:r>
        <w:rPr>
          <w:rFonts w:ascii="Verdana" w:hAnsi="Verdana"/>
          <w:i/>
          <w:color w:val="414042"/>
          <w:spacing w:val="2"/>
          <w:sz w:val="18"/>
        </w:rPr>
        <w:t> </w:t>
      </w:r>
      <w:r>
        <w:rPr>
          <w:rFonts w:ascii="Verdana" w:hAnsi="Verdana"/>
          <w:i/>
          <w:color w:val="414042"/>
          <w:spacing w:val="-2"/>
          <w:sz w:val="18"/>
        </w:rPr>
        <w:t>Guide</w:t>
      </w:r>
      <w:r>
        <w:rPr>
          <w:rFonts w:ascii="Verdana" w:hAnsi="Verdana"/>
          <w:i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pacing w:val="-2"/>
          <w:sz w:val="18"/>
        </w:rPr>
        <w:t>(</w:t>
      </w:r>
      <w:r>
        <w:rPr>
          <w:rFonts w:ascii="Verdana" w:hAnsi="Verdana"/>
          <w:color w:val="205E9E"/>
          <w:spacing w:val="-2"/>
          <w:sz w:val="18"/>
          <w:u w:val="single" w:color="205E9E"/>
        </w:rPr>
        <w:t>https://</w:t>
      </w:r>
      <w:hyperlink r:id="rId55">
        <w:r>
          <w:rPr>
            <w:rFonts w:ascii="Verdana" w:hAnsi="Verdana"/>
            <w:color w:val="205E9E"/>
            <w:spacing w:val="-2"/>
            <w:sz w:val="18"/>
            <w:u w:val="single" w:color="205E9E"/>
          </w:rPr>
          <w:t>www.drugabuse.gov/publications/principles-adolescent-substance-use-</w:t>
        </w:r>
      </w:hyperlink>
      <w:r>
        <w:rPr>
          <w:rFonts w:ascii="Verdana" w:hAnsi="Verdana"/>
          <w:color w:val="205E9E"/>
          <w:spacing w:val="-1"/>
          <w:sz w:val="18"/>
        </w:rPr>
        <w:t> </w:t>
      </w:r>
      <w:r>
        <w:rPr>
          <w:rFonts w:ascii="Verdana" w:hAnsi="Verdana"/>
          <w:color w:val="205E9E"/>
          <w:sz w:val="18"/>
          <w:u w:val="single" w:color="205E9E"/>
        </w:rPr>
        <w:t>disorder-treatment-research-based-guide/principles-adolescent-substance-use-disorder-treatment</w:t>
      </w:r>
      <w:r>
        <w:rPr>
          <w:rFonts w:ascii="Verdana" w:hAnsi="Verdana"/>
          <w:color w:val="414042"/>
          <w:sz w:val="18"/>
        </w:rPr>
        <w:t>).</w:t>
      </w:r>
    </w:p>
    <w:p>
      <w:pPr>
        <w:pStyle w:val="BodyText"/>
        <w:ind w:left="0"/>
        <w:rPr>
          <w:rFonts w:ascii="Verdana"/>
          <w:sz w:val="20"/>
        </w:rPr>
      </w:pPr>
    </w:p>
    <w:p>
      <w:pPr>
        <w:pStyle w:val="BodyText"/>
        <w:spacing w:before="8"/>
        <w:ind w:left="0"/>
        <w:rPr>
          <w:rFonts w:ascii="Verdana"/>
          <w:sz w:val="24"/>
        </w:rPr>
      </w:pPr>
    </w:p>
    <w:p>
      <w:pPr>
        <w:spacing w:after="0"/>
        <w:rPr>
          <w:rFonts w:ascii="Verdana"/>
          <w:sz w:val="24"/>
        </w:rPr>
        <w:sectPr>
          <w:headerReference w:type="default" r:id="rId53"/>
          <w:footerReference w:type="default" r:id="rId54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right="87"/>
      </w:pPr>
      <w:r>
        <w:rPr>
          <w:color w:val="4C4D4F"/>
          <w:w w:val="110"/>
        </w:rPr>
        <w:t>Behavioral treatments such as CM, CBT,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regimens that mix the two approaches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Matrix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model)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remain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evidence-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treatments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(NIDA,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2019e).</w:t>
      </w:r>
    </w:p>
    <w:p>
      <w:pPr>
        <w:pStyle w:val="BodyText"/>
        <w:spacing w:line="247" w:lineRule="auto" w:before="186"/>
        <w:ind w:right="38"/>
      </w:pPr>
      <w:r>
        <w:rPr>
          <w:color w:val="4C4D4F"/>
          <w:w w:val="110"/>
        </w:rPr>
        <w:t>Because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rapid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development,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 are more adept than adults 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incorporating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adapting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 to new social contexts (Davidow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2016).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tendency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supports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involve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treatment of adolescent SUDs (Silvers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Approaches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focus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parent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communication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Strengthening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Families Program, Community Reinforcement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[CRAFT])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enlist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members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stabilizing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inﬂuence 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adolescents.</w:t>
      </w:r>
    </w:p>
    <w:p>
      <w:pPr>
        <w:pStyle w:val="BodyText"/>
        <w:spacing w:line="247" w:lineRule="auto" w:before="193"/>
        <w:ind w:right="191"/>
      </w:pPr>
      <w:r>
        <w:rPr>
          <w:color w:val="4C4D4F"/>
          <w:w w:val="110"/>
        </w:rPr>
        <w:t>Peer-based SUD services may enhance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screening,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brief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intervention,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referral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(SBIRT)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adolescents</w:t>
      </w:r>
    </w:p>
    <w:p>
      <w:pPr>
        <w:pStyle w:val="BodyText"/>
        <w:spacing w:line="247" w:lineRule="auto" w:before="100"/>
        <w:ind w:right="487"/>
      </w:pPr>
      <w:r>
        <w:rPr/>
        <w:br w:type="column"/>
      </w:r>
      <w:r>
        <w:rPr>
          <w:color w:val="4C4D4F"/>
          <w:w w:val="110"/>
        </w:rPr>
        <w:t>with SUDs engage in treatment when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 services are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readily available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 (Winn et al., 2019). Peer services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engaging</w:t>
      </w:r>
    </w:p>
    <w:p>
      <w:pPr>
        <w:pStyle w:val="BodyText"/>
        <w:spacing w:line="247" w:lineRule="auto" w:before="4"/>
        <w:ind w:right="243"/>
      </w:pPr>
      <w:r>
        <w:rPr>
          <w:color w:val="4C4D4F"/>
          <w:w w:val="110"/>
        </w:rPr>
        <w:t>adolescents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programs,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12-Step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(Nash,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2016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series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yielded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promising,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21"/>
          <w:w w:val="110"/>
        </w:rPr>
        <w:t> </w:t>
      </w:r>
      <w:r>
        <w:rPr>
          <w:color w:val="4C4D4F"/>
          <w:w w:val="110"/>
        </w:rPr>
        <w:t>deﬁnitive,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ﬁndings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active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participation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increases the likelihood that they will achieve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[Bekkering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2016].)</w:t>
      </w:r>
    </w:p>
    <w:p>
      <w:pPr>
        <w:pStyle w:val="BodyText"/>
        <w:spacing w:line="247" w:lineRule="auto" w:before="189"/>
        <w:ind w:right="181"/>
      </w:pPr>
      <w:r>
        <w:rPr>
          <w:color w:val="4C4D4F"/>
          <w:w w:val="110"/>
        </w:rPr>
        <w:t>Speciﬁcally, peer recovery 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specialists can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aid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(Nash,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2020):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154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Introducing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sober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activities.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18" w:after="0"/>
        <w:ind w:left="390" w:right="525" w:hanging="270"/>
        <w:jc w:val="left"/>
        <w:rPr>
          <w:sz w:val="21"/>
        </w:rPr>
      </w:pPr>
      <w:r>
        <w:rPr>
          <w:color w:val="4C4D4F"/>
          <w:w w:val="110"/>
          <w:sz w:val="21"/>
        </w:rPr>
        <w:t>Helping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orient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philosophies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beneﬁts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12-Step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groups.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61" w:after="0"/>
        <w:ind w:left="390" w:right="156" w:hanging="270"/>
        <w:jc w:val="left"/>
        <w:rPr>
          <w:sz w:val="21"/>
        </w:rPr>
      </w:pPr>
      <w:r>
        <w:rPr>
          <w:color w:val="4C4D4F"/>
          <w:w w:val="110"/>
          <w:sz w:val="21"/>
        </w:rPr>
        <w:t>Helping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resolve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feelings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ambivalence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resistance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0" w:lineRule="auto" w:before="3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Serving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positive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role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models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recovery.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21" w:space="199"/>
            <w:col w:w="5100"/>
          </w:cols>
        </w:sectPr>
      </w:pPr>
    </w:p>
    <w:p>
      <w:pPr>
        <w:pStyle w:val="BodyText"/>
        <w:spacing w:before="5"/>
        <w:ind w:left="0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56"/>
          <w:footerReference w:type="default" r:id="rId57"/>
          <w:pgSz w:w="12240" w:h="15840"/>
          <w:pgMar w:header="576" w:footer="708" w:top="1340" w:bottom="900" w:left="960" w:right="960"/>
        </w:sectPr>
      </w:pPr>
    </w:p>
    <w:p>
      <w:pPr>
        <w:pStyle w:val="Heading1"/>
        <w:spacing w:line="220" w:lineRule="auto" w:before="118"/>
        <w:ind w:right="97"/>
      </w:pPr>
      <w:r>
        <w:rPr>
          <w:color w:val="1A6887"/>
        </w:rPr>
        <w:t>People Experiencing</w:t>
      </w:r>
      <w:r>
        <w:rPr>
          <w:color w:val="1A6887"/>
          <w:spacing w:val="1"/>
        </w:rPr>
        <w:t> </w:t>
      </w:r>
      <w:r>
        <w:rPr>
          <w:color w:val="1A6887"/>
          <w:w w:val="95"/>
        </w:rPr>
        <w:t>Homelessness/Unstable</w:t>
      </w:r>
      <w:r>
        <w:rPr>
          <w:color w:val="1A6887"/>
          <w:spacing w:val="30"/>
          <w:w w:val="95"/>
        </w:rPr>
        <w:t> </w:t>
      </w:r>
      <w:r>
        <w:rPr>
          <w:color w:val="1A6887"/>
          <w:w w:val="95"/>
        </w:rPr>
        <w:t>Housing</w:t>
      </w:r>
    </w:p>
    <w:p>
      <w:pPr>
        <w:spacing w:line="247" w:lineRule="auto" w:before="45"/>
        <w:ind w:left="120" w:right="12" w:firstLine="0"/>
        <w:jc w:val="left"/>
        <w:rPr>
          <w:sz w:val="21"/>
        </w:rPr>
      </w:pPr>
      <w:r>
        <w:rPr>
          <w:color w:val="4C4D4F"/>
          <w:w w:val="115"/>
          <w:sz w:val="21"/>
        </w:rPr>
        <w:t>Per</w:t>
      </w:r>
      <w:r>
        <w:rPr>
          <w:color w:val="4C4D4F"/>
          <w:spacing w:val="-7"/>
          <w:w w:val="115"/>
          <w:sz w:val="21"/>
        </w:rPr>
        <w:t> </w:t>
      </w:r>
      <w:r>
        <w:rPr>
          <w:color w:val="4C4D4F"/>
          <w:w w:val="115"/>
          <w:sz w:val="21"/>
        </w:rPr>
        <w:t>the</w:t>
      </w:r>
      <w:r>
        <w:rPr>
          <w:color w:val="4C4D4F"/>
          <w:spacing w:val="-7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2020</w:t>
      </w:r>
      <w:r>
        <w:rPr>
          <w:i/>
          <w:color w:val="4C4D4F"/>
          <w:spacing w:val="4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Annual</w:t>
      </w:r>
      <w:r>
        <w:rPr>
          <w:i/>
          <w:color w:val="4C4D4F"/>
          <w:spacing w:val="3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Homeless</w:t>
      </w:r>
      <w:r>
        <w:rPr>
          <w:i/>
          <w:color w:val="4C4D4F"/>
          <w:spacing w:val="4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Assessment</w:t>
      </w:r>
      <w:r>
        <w:rPr>
          <w:i/>
          <w:color w:val="4C4D4F"/>
          <w:spacing w:val="4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Report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0"/>
          <w:sz w:val="21"/>
        </w:rPr>
        <w:t>to</w:t>
      </w:r>
      <w:r>
        <w:rPr>
          <w:i/>
          <w:color w:val="4C4D4F"/>
          <w:spacing w:val="-4"/>
          <w:w w:val="110"/>
          <w:sz w:val="21"/>
        </w:rPr>
        <w:t> </w:t>
      </w:r>
      <w:r>
        <w:rPr>
          <w:i/>
          <w:color w:val="4C4D4F"/>
          <w:w w:val="110"/>
          <w:sz w:val="21"/>
        </w:rPr>
        <w:t>Congress,</w:t>
      </w:r>
      <w:r>
        <w:rPr>
          <w:i/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approximately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580,000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Americans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were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homeless </w:t>
      </w:r>
      <w:r>
        <w:rPr>
          <w:color w:val="4C4D4F"/>
          <w:spacing w:val="-2"/>
          <w:w w:val="110"/>
          <w:sz w:val="21"/>
        </w:rPr>
        <w:t>on any given night in 2020 (Department of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Housing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and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Urban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Development,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2021).</w:t>
      </w:r>
    </w:p>
    <w:p>
      <w:pPr>
        <w:pStyle w:val="BodyText"/>
        <w:spacing w:line="247" w:lineRule="auto" w:before="185"/>
        <w:ind w:right="348"/>
      </w:pPr>
      <w:r>
        <w:rPr>
          <w:color w:val="4C4D4F"/>
          <w:w w:val="110"/>
        </w:rPr>
        <w:t>Some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homelessness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unstable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also  experience  problems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12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treatment</w:t>
      </w:r>
    </w:p>
    <w:p>
      <w:pPr>
        <w:pStyle w:val="BodyText"/>
        <w:spacing w:line="247" w:lineRule="auto" w:before="3"/>
        <w:ind w:right="97"/>
      </w:pPr>
      <w:r>
        <w:rPr>
          <w:color w:val="4C4D4F"/>
          <w:w w:val="110"/>
        </w:rPr>
        <w:t>programs in the National Drug Abuse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05"/>
        </w:rPr>
        <w:t>Clinical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Trials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Network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showed</w:t>
      </w:r>
      <w:r>
        <w:rPr>
          <w:color w:val="4C4D4F"/>
          <w:spacing w:val="13"/>
          <w:w w:val="105"/>
        </w:rPr>
        <w:t> </w:t>
      </w:r>
      <w:r>
        <w:rPr>
          <w:color w:val="4C4D4F"/>
          <w:w w:val="105"/>
        </w:rPr>
        <w:t>almost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32</w:t>
      </w:r>
      <w:r>
        <w:rPr>
          <w:color w:val="4C4D4F"/>
          <w:spacing w:val="12"/>
          <w:w w:val="105"/>
        </w:rPr>
        <w:t> </w:t>
      </w:r>
      <w:r>
        <w:rPr>
          <w:color w:val="4C4D4F"/>
          <w:w w:val="105"/>
        </w:rPr>
        <w:t>percent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unstable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housing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nearly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6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homelessness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(Pan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186"/>
        <w:ind w:right="186"/>
      </w:pPr>
      <w:r>
        <w:rPr>
          <w:color w:val="4C4D4F"/>
          <w:w w:val="110"/>
        </w:rPr>
        <w:t>Compared with patients experiencing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homelessness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 were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stably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housed,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unstable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housing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highest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prevalence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(about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45%),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(42%),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combination stimulant–opioid</w:t>
      </w:r>
    </w:p>
    <w:p>
      <w:pPr>
        <w:pStyle w:val="BodyText"/>
        <w:spacing w:line="247" w:lineRule="auto" w:before="6"/>
        <w:ind w:right="268"/>
      </w:pPr>
      <w:r>
        <w:rPr>
          <w:color w:val="4C4D4F"/>
          <w:w w:val="110"/>
        </w:rPr>
        <w:t>use (25%). In a primary care sample of 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homelessness,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16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3-month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use (Stringfellow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et al.,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BodyText"/>
        <w:spacing w:line="247" w:lineRule="auto" w:before="3"/>
        <w:ind w:right="72"/>
      </w:pPr>
      <w:r>
        <w:rPr>
          <w:color w:val="4C4D4F"/>
          <w:w w:val="110"/>
        </w:rPr>
        <w:t>The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2005–2015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Episode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Sets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show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that,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homelessness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 entered SUD treatment, 13 percent reported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8.5</w:t>
      </w:r>
    </w:p>
    <w:p>
      <w:pPr>
        <w:pStyle w:val="BodyText"/>
        <w:spacing w:line="247" w:lineRule="auto" w:before="5"/>
        <w:ind w:right="12"/>
      </w:pPr>
      <w:r>
        <w:rPr>
          <w:color w:val="4C4D4F"/>
          <w:w w:val="110"/>
        </w:rPr>
        <w:t>percent reported MA (Famutimi &amp; Thompson,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injectable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currently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homelessness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surveyed</w:t>
      </w:r>
    </w:p>
    <w:p>
      <w:pPr>
        <w:pStyle w:val="BodyText"/>
        <w:spacing w:line="247" w:lineRule="auto" w:before="3"/>
        <w:ind w:right="155"/>
      </w:pPr>
      <w:r>
        <w:rPr>
          <w:color w:val="4C4D4F"/>
          <w:w w:val="110"/>
        </w:rPr>
        <w:t>as part of the 2015 National HIV Behavioral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Surveillance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rate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injecting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(almost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72%)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injecting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heroin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(77%)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previous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year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(Al-Tayyib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85"/>
        <w:ind w:right="12"/>
      </w:pPr>
      <w:r>
        <w:rPr>
          <w:color w:val="4C4D4F"/>
          <w:w w:val="110"/>
        </w:rPr>
        <w:t>Adolescents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homelessness/unstable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housing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vulnerable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stimulant use. In a study of youth with a history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homelessness,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nearly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22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reported</w:t>
      </w:r>
    </w:p>
    <w:p>
      <w:pPr>
        <w:pStyle w:val="BodyText"/>
        <w:spacing w:line="247" w:lineRule="auto" w:before="5"/>
        <w:ind w:right="524"/>
      </w:pPr>
      <w:r>
        <w:rPr>
          <w:color w:val="4C4D4F"/>
          <w:w w:val="110"/>
        </w:rPr>
        <w:t>using MA 20 times in the previous 30 days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(Yoshioka-Maxwell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Additionally,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2012–2013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survey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youth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California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who</w:t>
      </w:r>
    </w:p>
    <w:p>
      <w:pPr>
        <w:pStyle w:val="BodyText"/>
        <w:spacing w:line="247" w:lineRule="auto" w:before="3"/>
        <w:ind w:right="95"/>
      </w:pPr>
      <w:r>
        <w:rPr>
          <w:color w:val="4C4D4F"/>
          <w:w w:val="110"/>
        </w:rPr>
        <w:t>were homeless revealed that nearly 11 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misused prescription stimulants only, and about 21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sedatives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(Rhoades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12"/>
        <w:ind w:right="181"/>
      </w:pPr>
      <w:r>
        <w:rPr/>
        <w:br w:type="column"/>
      </w:r>
      <w:r>
        <w:rPr>
          <w:color w:val="4C4D4F"/>
          <w:w w:val="110"/>
        </w:rPr>
        <w:t>The clinical picture of individuals who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homelessness/unstable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housing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difﬁcult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 characterize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</w:p>
    <w:p>
      <w:pPr>
        <w:pStyle w:val="BodyText"/>
        <w:spacing w:line="247" w:lineRule="auto" w:before="4"/>
        <w:ind w:right="314"/>
      </w:pPr>
      <w:r>
        <w:rPr>
          <w:color w:val="4C4D4F"/>
          <w:w w:val="115"/>
        </w:rPr>
        <w:t>the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diversity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challenges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these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individuals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face.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Such challenges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following (Cox et al., 2017; Nyamathi et al., 2012;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Torchalla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2011):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188" w:after="0"/>
        <w:ind w:left="390" w:right="1011" w:hanging="270"/>
        <w:jc w:val="left"/>
        <w:rPr>
          <w:sz w:val="21"/>
        </w:rPr>
      </w:pPr>
      <w:r>
        <w:rPr>
          <w:color w:val="4C4D4F"/>
          <w:w w:val="110"/>
          <w:sz w:val="21"/>
        </w:rPr>
        <w:t>Serious mental illness and other mental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disorders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3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Chronic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conditions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tendency toward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injection drug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18" w:after="0"/>
        <w:ind w:left="390" w:right="735" w:hanging="270"/>
        <w:jc w:val="left"/>
        <w:rPr>
          <w:sz w:val="21"/>
        </w:rPr>
      </w:pPr>
      <w:r>
        <w:rPr>
          <w:color w:val="4C4D4F"/>
          <w:w w:val="110"/>
          <w:sz w:val="21"/>
        </w:rPr>
        <w:t>A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history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trauma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being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victim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sexual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violence)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29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A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history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emergency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department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visits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18" w:after="0"/>
        <w:ind w:left="390" w:right="432" w:hanging="270"/>
        <w:jc w:val="left"/>
        <w:rPr>
          <w:sz w:val="21"/>
        </w:rPr>
      </w:pPr>
      <w:r>
        <w:rPr>
          <w:color w:val="4C4D4F"/>
          <w:w w:val="110"/>
          <w:sz w:val="21"/>
        </w:rPr>
        <w:t>An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elevated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engaging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transactional/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survival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sex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61" w:after="0"/>
        <w:ind w:left="390" w:right="214" w:hanging="270"/>
        <w:jc w:val="left"/>
        <w:rPr>
          <w:sz w:val="21"/>
        </w:rPr>
      </w:pPr>
      <w:r>
        <w:rPr>
          <w:color w:val="4C4D4F"/>
          <w:w w:val="110"/>
          <w:sz w:val="21"/>
        </w:rPr>
        <w:t>Elevated rates of infectious diseases, like HIV or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hepatitis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virus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(HCV)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61" w:after="0"/>
        <w:ind w:left="390" w:right="793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Elevated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rates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polysubstance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use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(e.g.,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alcohol)</w:t>
      </w:r>
    </w:p>
    <w:p>
      <w:pPr>
        <w:pStyle w:val="BodyText"/>
        <w:spacing w:line="247" w:lineRule="auto" w:before="194"/>
        <w:ind w:right="468"/>
      </w:pPr>
      <w:r>
        <w:rPr>
          <w:color w:val="4C4D4F"/>
          <w:w w:val="110"/>
        </w:rPr>
        <w:t>Clinicians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recognize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that,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engaging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transactional/survival sex,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 may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allow them to engage in sex work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provides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them with a source of income. Such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ambivalence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abstaining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from</w:t>
      </w:r>
    </w:p>
    <w:p>
      <w:pPr>
        <w:pStyle w:val="BodyText"/>
        <w:spacing w:line="247" w:lineRule="auto" w:before="7"/>
        <w:ind w:right="127"/>
      </w:pPr>
      <w:r>
        <w:rPr>
          <w:color w:val="4C4D4F"/>
          <w:w w:val="110"/>
        </w:rPr>
        <w:t>stimulants.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Walls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(2011)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describe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transactional/survival sex as common 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youth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young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homelessness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who also have SUDs, including stimulant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 (especially ones involving MA and crack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cocaine). The association between transactional/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survival sex and injection drug use is particularly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strong.</w:t>
      </w:r>
    </w:p>
    <w:p>
      <w:pPr>
        <w:pStyle w:val="BodyText"/>
        <w:spacing w:line="247" w:lineRule="auto" w:before="189"/>
        <w:ind w:right="141"/>
      </w:pPr>
      <w:r>
        <w:rPr>
          <w:color w:val="4C4D4F"/>
          <w:w w:val="110"/>
        </w:rPr>
        <w:t>Stimulant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serve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functional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purpose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evicted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housing.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newly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homeless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initiate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return</w:t>
      </w:r>
    </w:p>
    <w:p>
      <w:pPr>
        <w:pStyle w:val="BodyText"/>
        <w:spacing w:line="247" w:lineRule="auto" w:before="4"/>
        <w:ind w:right="355"/>
      </w:pP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perceive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helpful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coping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demands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stressors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situation (Damon et al., 2019). In qualitative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interviews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homelessness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awake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alert</w:t>
      </w:r>
    </w:p>
    <w:p>
      <w:pPr>
        <w:pStyle w:val="BodyText"/>
        <w:spacing w:line="247" w:lineRule="auto" w:before="7"/>
        <w:ind w:right="317"/>
      </w:pP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protect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themselves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harm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theft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(McKenna,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2013).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90" w:space="230"/>
            <w:col w:w="510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58"/>
          <w:footerReference w:type="default" r:id="rId59"/>
          <w:pgSz w:w="12240" w:h="15840"/>
          <w:pgMar w:header="576" w:footer="0" w:top="1340" w:bottom="280" w:left="960" w:right="960"/>
        </w:sectPr>
      </w:pPr>
    </w:p>
    <w:p>
      <w:pPr>
        <w:pStyle w:val="BodyText"/>
        <w:spacing w:line="247" w:lineRule="auto" w:before="100"/>
        <w:ind w:right="93"/>
      </w:pPr>
      <w:r>
        <w:rPr>
          <w:color w:val="4C4D4F"/>
          <w:w w:val="110"/>
        </w:rPr>
        <w:t>Rather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shaming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stigmatizing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engaging in functional stimulant use, clinicians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should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be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empathetic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try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understand</w:t>
      </w:r>
    </w:p>
    <w:p>
      <w:pPr>
        <w:pStyle w:val="BodyText"/>
        <w:spacing w:line="247" w:lineRule="auto" w:before="3"/>
        <w:ind w:right="355"/>
      </w:pPr>
      <w:r>
        <w:rPr>
          <w:color w:val="4C4D4F"/>
          <w:w w:val="110"/>
        </w:rPr>
        <w:t>the extent to which people with homelessness/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unstable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housing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sometimes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engage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high-risk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behaviors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protect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themselves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survive.</w:t>
      </w:r>
    </w:p>
    <w:p>
      <w:pPr>
        <w:pStyle w:val="BodyText"/>
        <w:spacing w:line="247" w:lineRule="auto" w:before="184"/>
        <w:ind w:right="320"/>
      </w:pPr>
      <w:r>
        <w:rPr>
          <w:color w:val="4C4D4F"/>
          <w:w w:val="110"/>
        </w:rPr>
        <w:t>When working with patients with stimulant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homeless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housing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insecure,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should: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69" w:after="0"/>
        <w:ind w:left="390" w:right="557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Refer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case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managers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navigate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social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systems.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7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Teach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harm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reduction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strategies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(especially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ones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related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sex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work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HIV</w:t>
      </w:r>
      <w:r>
        <w:rPr>
          <w:color w:val="4C4D4F"/>
          <w:spacing w:val="-10"/>
          <w:w w:val="110"/>
          <w:sz w:val="21"/>
        </w:rPr>
        <w:t> </w:t>
      </w:r>
      <w:r>
        <w:rPr>
          <w:color w:val="4C4D4F"/>
          <w:w w:val="110"/>
          <w:sz w:val="21"/>
        </w:rPr>
        <w:t>prevention).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0" w:after="0"/>
        <w:ind w:left="390" w:right="775" w:hanging="270"/>
        <w:jc w:val="left"/>
        <w:rPr>
          <w:sz w:val="21"/>
        </w:rPr>
      </w:pPr>
      <w:r>
        <w:rPr>
          <w:color w:val="4C4D4F"/>
          <w:w w:val="110"/>
          <w:sz w:val="21"/>
        </w:rPr>
        <w:t>Help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connect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them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available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places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shower,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toilet,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sleep.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4" w:after="0"/>
        <w:ind w:left="390" w:right="214" w:hanging="270"/>
        <w:jc w:val="left"/>
        <w:rPr>
          <w:sz w:val="21"/>
        </w:rPr>
      </w:pPr>
      <w:r>
        <w:rPr>
          <w:color w:val="4C4D4F"/>
          <w:w w:val="110"/>
          <w:sz w:val="21"/>
        </w:rPr>
        <w:t>Link them with social services that can provide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basic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hygiene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tools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products—like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soap,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toothbrushes,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toothpaste,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condoms,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 w:before="9"/>
        <w:ind w:left="390" w:right="93"/>
      </w:pPr>
      <w:r>
        <w:rPr>
          <w:color w:val="4C4D4F"/>
          <w:w w:val="110"/>
        </w:rPr>
        <w:t>menstrual products—and, for patients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inject stimulants, soap and water or alcohol-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sanitizer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pads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cleanse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site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antibacterial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ointment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sites.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5" w:after="0"/>
        <w:ind w:left="390" w:right="199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Consider using Housing First approaches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treatment initiation (Baxter et al., 2019). (For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Housing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First,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see</w:t>
      </w:r>
      <w:r>
        <w:rPr>
          <w:color w:val="205E9E"/>
          <w:spacing w:val="-2"/>
          <w:w w:val="110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https://</w:t>
      </w:r>
    </w:p>
    <w:p>
      <w:pPr>
        <w:pStyle w:val="BodyText"/>
        <w:spacing w:line="247" w:lineRule="auto" w:before="10"/>
        <w:ind w:left="390" w:right="106"/>
      </w:pPr>
      <w:hyperlink r:id="rId60">
        <w:r>
          <w:rPr>
            <w:color w:val="205E9E"/>
            <w:w w:val="110"/>
            <w:u w:val="single" w:color="205E9E"/>
          </w:rPr>
          <w:t>www.hudexchange.info/resource/3892/housing-</w:t>
        </w:r>
      </w:hyperlink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ﬁrst-in-permanent-supportive-housing-brief/</w:t>
      </w:r>
      <w:r>
        <w:rPr>
          <w:color w:val="4C4D4F"/>
          <w:w w:val="110"/>
        </w:rPr>
        <w:t>).</w:t>
      </w:r>
    </w:p>
    <w:p>
      <w:pPr>
        <w:pStyle w:val="BodyText"/>
        <w:spacing w:line="247" w:lineRule="auto" w:before="182"/>
        <w:ind w:left="119" w:right="77"/>
      </w:pPr>
      <w:r>
        <w:rPr>
          <w:color w:val="4C4D4F"/>
          <w:w w:val="110"/>
        </w:rPr>
        <w:t>Given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unique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challenges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complex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homelessness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unstable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housing,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beneﬁt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referral to a peer recovery support specialist, if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available.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population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associated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reduced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</w:p>
    <w:p>
      <w:pPr>
        <w:pStyle w:val="BodyText"/>
        <w:spacing w:line="247" w:lineRule="auto" w:before="7"/>
        <w:ind w:left="119" w:right="77"/>
      </w:pPr>
      <w:r>
        <w:rPr>
          <w:color w:val="4C4D4F"/>
          <w:w w:val="110"/>
        </w:rPr>
        <w:t>and lower rates of return to substance use (Barker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&amp; Maguire, 2017). Other non-substance-related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 of value associated with peer 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  people  with  homelessness/unstable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housing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improvements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quality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certain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types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decrease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loneliness),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mental health functioning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 a reduction</w:t>
      </w:r>
    </w:p>
    <w:p>
      <w:pPr>
        <w:pStyle w:val="BodyText"/>
        <w:spacing w:line="247" w:lineRule="auto" w:before="9"/>
        <w:ind w:left="119" w:right="415"/>
        <w:jc w:val="both"/>
      </w:pPr>
      <w:r>
        <w:rPr>
          <w:color w:val="4C4D4F"/>
          <w:w w:val="110"/>
        </w:rPr>
        <w:t>in psychiatric symptoms, a decrease in number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days homeless and lower risk of returning 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homelessness,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decrease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criminal</w:t>
      </w:r>
    </w:p>
    <w:p>
      <w:pPr>
        <w:pStyle w:val="BodyText"/>
        <w:spacing w:line="247" w:lineRule="auto" w:before="4"/>
        <w:ind w:left="119" w:right="155"/>
        <w:jc w:val="both"/>
      </w:pPr>
      <w:r>
        <w:rPr>
          <w:color w:val="4C4D4F"/>
          <w:w w:val="110"/>
        </w:rPr>
        <w:t>arrests, and improvements in self-efﬁcacy and self-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esteem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(Barker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Maguire,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00"/>
        <w:ind w:left="119" w:right="181"/>
      </w:pPr>
      <w:r>
        <w:rPr/>
        <w:br w:type="column"/>
      </w:r>
      <w:r>
        <w:rPr>
          <w:color w:val="4C4D4F"/>
          <w:w w:val="110"/>
        </w:rPr>
        <w:t>Harm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supportive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can be especially helpful for patients who have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stimulant use that serves a functional purpose,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because these individuals might be unwilling 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abstain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from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cocaine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MA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use.</w:t>
      </w:r>
    </w:p>
    <w:p>
      <w:pPr>
        <w:pStyle w:val="BodyText"/>
        <w:spacing w:line="247" w:lineRule="auto" w:before="186"/>
        <w:ind w:left="119" w:right="217"/>
      </w:pPr>
      <w:r>
        <w:rPr>
          <w:color w:val="4C4D4F"/>
          <w:spacing w:val="-5"/>
          <w:w w:val="110"/>
        </w:rPr>
        <w:t>For people who are </w:t>
      </w:r>
      <w:r>
        <w:rPr>
          <w:color w:val="4C4D4F"/>
          <w:spacing w:val="-4"/>
          <w:w w:val="110"/>
        </w:rPr>
        <w:t>interested in formal SUD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05"/>
        </w:rPr>
        <w:t>treatment, CM (see Chapter 4 for more discussion)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2"/>
          <w:w w:val="110"/>
        </w:rPr>
        <w:t>has demonstrated </w:t>
      </w:r>
      <w:r>
        <w:rPr>
          <w:color w:val="4C4D4F"/>
          <w:spacing w:val="-1"/>
          <w:w w:val="110"/>
        </w:rPr>
        <w:t>effectiveness in helping patients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with homelessness/unstable </w:t>
      </w:r>
      <w:r>
        <w:rPr>
          <w:color w:val="4C4D4F"/>
          <w:spacing w:val="-2"/>
          <w:w w:val="110"/>
        </w:rPr>
        <w:t>housing and SUDs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improve psychological and emotional </w:t>
      </w:r>
      <w:r>
        <w:rPr>
          <w:color w:val="4C4D4F"/>
          <w:spacing w:val="-2"/>
          <w:w w:val="110"/>
        </w:rPr>
        <w:t>distress,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abstinence, </w:t>
      </w:r>
      <w:r>
        <w:rPr>
          <w:color w:val="4C4D4F"/>
          <w:spacing w:val="-3"/>
          <w:w w:val="110"/>
        </w:rPr>
        <w:t>and treatment retention (Fletcher et al.,</w:t>
      </w:r>
      <w:r>
        <w:rPr>
          <w:color w:val="4C4D4F"/>
          <w:spacing w:val="-2"/>
          <w:w w:val="110"/>
        </w:rPr>
        <w:t> 2014; Rash et al., 2017). Supplementing </w:t>
      </w:r>
      <w:r>
        <w:rPr>
          <w:color w:val="4C4D4F"/>
          <w:spacing w:val="-1"/>
          <w:w w:val="110"/>
        </w:rPr>
        <w:t>CM with</w:t>
      </w:r>
      <w:r>
        <w:rPr>
          <w:color w:val="4C4D4F"/>
          <w:w w:val="110"/>
        </w:rPr>
        <w:t> </w:t>
      </w:r>
      <w:r>
        <w:rPr>
          <w:color w:val="4C4D4F"/>
          <w:spacing w:val="-2"/>
          <w:w w:val="110"/>
        </w:rPr>
        <w:t>nurse-led case management is also associated </w:t>
      </w:r>
      <w:r>
        <w:rPr>
          <w:color w:val="4C4D4F"/>
          <w:spacing w:val="-1"/>
          <w:w w:val="110"/>
        </w:rPr>
        <w:t>with</w:t>
      </w:r>
      <w:r>
        <w:rPr>
          <w:color w:val="4C4D4F"/>
          <w:w w:val="110"/>
        </w:rPr>
        <w:t> </w:t>
      </w:r>
      <w:r>
        <w:rPr>
          <w:color w:val="4C4D4F"/>
          <w:spacing w:val="-2"/>
          <w:w w:val="110"/>
        </w:rPr>
        <w:t>reduced drug use and </w:t>
      </w:r>
      <w:r>
        <w:rPr>
          <w:color w:val="4C4D4F"/>
          <w:spacing w:val="-1"/>
          <w:w w:val="110"/>
        </w:rPr>
        <w:t>reduced number of sexual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partners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among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sexual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minorities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(e.g.,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gay,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bisexual)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2"/>
          <w:w w:val="110"/>
        </w:rPr>
        <w:t>experiencing homelessness and using </w:t>
      </w:r>
      <w:r>
        <w:rPr>
          <w:color w:val="4C4D4F"/>
          <w:spacing w:val="-1"/>
          <w:w w:val="110"/>
        </w:rPr>
        <w:t>stimulants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(Nyamathi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et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al.,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2017;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Zhang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et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al.,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2018).</w:t>
      </w:r>
    </w:p>
    <w:p>
      <w:pPr>
        <w:pStyle w:val="BodyText"/>
        <w:spacing w:line="247" w:lineRule="auto" w:before="193"/>
        <w:ind w:left="119" w:right="558"/>
      </w:pPr>
      <w:r>
        <w:rPr>
          <w:color w:val="4C4D4F"/>
          <w:w w:val="110"/>
        </w:rPr>
        <w:t>For more guidance on providing SUD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 health services for people who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homeless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unstable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housing,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55,</w:t>
      </w:r>
      <w:r>
        <w:rPr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Behavioral  Health  Services  for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People</w:t>
      </w:r>
      <w:r>
        <w:rPr>
          <w:i/>
          <w:color w:val="4C4D4F"/>
          <w:spacing w:val="12"/>
          <w:w w:val="110"/>
        </w:rPr>
        <w:t> </w:t>
      </w:r>
      <w:r>
        <w:rPr>
          <w:i/>
          <w:color w:val="4C4D4F"/>
          <w:w w:val="110"/>
        </w:rPr>
        <w:t>Who</w:t>
      </w:r>
      <w:r>
        <w:rPr>
          <w:i/>
          <w:color w:val="4C4D4F"/>
          <w:spacing w:val="12"/>
          <w:w w:val="110"/>
        </w:rPr>
        <w:t> </w:t>
      </w:r>
      <w:r>
        <w:rPr>
          <w:i/>
          <w:color w:val="4C4D4F"/>
          <w:w w:val="110"/>
        </w:rPr>
        <w:t>Are</w:t>
      </w:r>
      <w:r>
        <w:rPr>
          <w:i/>
          <w:color w:val="4C4D4F"/>
          <w:spacing w:val="12"/>
          <w:w w:val="110"/>
        </w:rPr>
        <w:t> </w:t>
      </w:r>
      <w:r>
        <w:rPr>
          <w:i/>
          <w:color w:val="4C4D4F"/>
          <w:w w:val="110"/>
        </w:rPr>
        <w:t>Homeless</w:t>
      </w:r>
      <w:r>
        <w:rPr>
          <w:i/>
          <w:color w:val="4C4D4F"/>
          <w:spacing w:val="12"/>
          <w:w w:val="110"/>
        </w:rPr>
        <w:t> </w:t>
      </w:r>
      <w:r>
        <w:rPr>
          <w:color w:val="4C4D4F"/>
          <w:w w:val="110"/>
        </w:rPr>
        <w:t>(</w:t>
      </w:r>
      <w:r>
        <w:rPr>
          <w:color w:val="205E9E"/>
          <w:w w:val="110"/>
          <w:u w:val="single" w:color="205E9E"/>
        </w:rPr>
        <w:t>https://store.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samhsa.gov/product/TIP-55-Behavioral-Health-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Services-for-People-Who-Are-Homeless/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SMA15-4734</w:t>
      </w:r>
      <w:r>
        <w:rPr>
          <w:color w:val="4C4D4F"/>
          <w:w w:val="110"/>
        </w:rPr>
        <w:t>).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Heading1"/>
      </w:pPr>
      <w:r>
        <w:rPr>
          <w:color w:val="1A6887"/>
          <w:w w:val="95"/>
        </w:rPr>
        <w:t>Rural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Populations</w:t>
      </w:r>
    </w:p>
    <w:p>
      <w:pPr>
        <w:pStyle w:val="BodyText"/>
        <w:spacing w:line="247" w:lineRule="auto" w:before="41"/>
        <w:ind w:right="188"/>
      </w:pPr>
      <w:r>
        <w:rPr>
          <w:color w:val="4C4D4F"/>
          <w:w w:val="110"/>
        </w:rPr>
        <w:t>According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2010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census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data,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approximately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 of the U.S. population lives in rural areas,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704 counties or county statistical equivalents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classiﬁed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completely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1,185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counties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county statistical equivalents classiﬁed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 mostly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rural (Ratcliffe et al., 2016). Most of these counties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Western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states,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where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high.</w:t>
      </w:r>
    </w:p>
    <w:p>
      <w:pPr>
        <w:pStyle w:val="BodyText"/>
        <w:spacing w:line="247" w:lineRule="auto" w:before="188"/>
        <w:ind w:right="382"/>
      </w:pPr>
      <w:r>
        <w:rPr>
          <w:color w:val="4C4D4F"/>
          <w:w w:val="110"/>
        </w:rPr>
        <w:t>Rural areas offer drug manufacturers and dealers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secluded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  to  produce  illegal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drugs, including MA; access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major routes for</w:t>
      </w:r>
    </w:p>
    <w:p>
      <w:pPr>
        <w:pStyle w:val="BodyText"/>
        <w:spacing w:line="247" w:lineRule="auto" w:before="4"/>
        <w:ind w:right="141"/>
      </w:pPr>
      <w:r>
        <w:rPr>
          <w:color w:val="4C4D4F"/>
          <w:w w:val="110"/>
        </w:rPr>
        <w:t>transporting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illegal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regions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sale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distribution;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customer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base.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Illegal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manufacturers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dealers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 often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operate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rural areas with minimal risk of discovery because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fewer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local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law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enforcement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resources.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2"/>
      </w:pPr>
      <w:r>
        <w:rPr>
          <w:color w:val="1A6887"/>
          <w:w w:val="95"/>
        </w:rPr>
        <w:t>Prevalence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in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Rural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Areas</w:t>
      </w:r>
    </w:p>
    <w:p>
      <w:pPr>
        <w:pStyle w:val="BodyText"/>
        <w:spacing w:line="247" w:lineRule="auto" w:before="55"/>
        <w:ind w:right="293"/>
      </w:pPr>
      <w:r>
        <w:rPr>
          <w:color w:val="4C4D4F"/>
          <w:w w:val="110"/>
        </w:rPr>
        <w:t>MA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highest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availability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Western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Midwestern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States,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70</w:t>
      </w:r>
    </w:p>
    <w:p>
      <w:pPr>
        <w:pStyle w:val="BodyText"/>
        <w:spacing w:before="2"/>
      </w:pPr>
      <w:r>
        <w:rPr>
          <w:color w:val="4C4D4F"/>
          <w:w w:val="110"/>
        </w:rPr>
        <w:t>percent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local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law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enforcement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agencies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these</w:t>
      </w:r>
    </w:p>
    <w:p>
      <w:pPr>
        <w:spacing w:after="0"/>
        <w:sectPr>
          <w:type w:val="continuous"/>
          <w:pgSz w:w="12240" w:h="15840"/>
          <w:pgMar w:header="576" w:footer="0" w:top="540" w:bottom="900" w:left="960" w:right="960"/>
          <w:cols w:num="2" w:equalWidth="0">
            <w:col w:w="5020" w:space="200"/>
            <w:col w:w="5100"/>
          </w:cols>
        </w:sectPr>
      </w:pPr>
    </w:p>
    <w:p>
      <w:pPr>
        <w:pStyle w:val="BodyText"/>
        <w:spacing w:before="7"/>
        <w:ind w:left="0"/>
        <w:rPr>
          <w:sz w:val="22"/>
        </w:rPr>
      </w:pPr>
    </w:p>
    <w:p>
      <w:pPr>
        <w:tabs>
          <w:tab w:pos="10199" w:val="right" w:leader="none"/>
        </w:tabs>
        <w:spacing w:before="92"/>
        <w:ind w:left="12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6</w:t>
        <w:tab/>
        <w:t>145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60"/>
        </w:sectPr>
      </w:pPr>
    </w:p>
    <w:p>
      <w:pPr>
        <w:pStyle w:val="BodyText"/>
        <w:spacing w:before="6"/>
        <w:ind w:left="0"/>
        <w:rPr>
          <w:rFonts w:ascii="Lucida Sans"/>
          <w:sz w:val="35"/>
        </w:rPr>
      </w:pPr>
    </w:p>
    <w:p>
      <w:pPr>
        <w:pStyle w:val="BodyText"/>
        <w:spacing w:line="247" w:lineRule="auto" w:before="1"/>
        <w:ind w:right="194"/>
      </w:pPr>
      <w:r>
        <w:rPr>
          <w:color w:val="4C4D4F"/>
          <w:w w:val="115"/>
        </w:rPr>
        <w:t>areas identifying it as the greatest drug threat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(NIDA, 2019d). In nonmetro areas, an estimated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8,000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12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17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took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past-year use of MA in 2019 (CBHSQ, 2020a).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Similarly,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estimated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465,000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adults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age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18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older engaged in past-year use of MA in 2019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(CBHSQ,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2020a).</w:t>
      </w:r>
    </w:p>
    <w:p>
      <w:pPr>
        <w:pStyle w:val="BodyText"/>
        <w:spacing w:line="247" w:lineRule="auto" w:before="188"/>
        <w:ind w:right="158"/>
      </w:pPr>
      <w:r>
        <w:rPr>
          <w:color w:val="4C4D4F"/>
          <w:w w:val="110"/>
        </w:rPr>
        <w:t>Rates of cocaine use in nonmetro areas were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comparable to rates of MA use, with 10,000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adolescents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ages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12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through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17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estimated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466,000 adults age 18 and older taking part in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past-year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2019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(CBHSQ,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2020a).</w:t>
      </w:r>
    </w:p>
    <w:p>
      <w:pPr>
        <w:pStyle w:val="BodyText"/>
        <w:spacing w:line="247" w:lineRule="auto" w:before="186"/>
        <w:ind w:right="38"/>
      </w:pPr>
      <w:r>
        <w:rPr>
          <w:color w:val="4C4D4F"/>
          <w:w w:val="110"/>
        </w:rPr>
        <w:t>Results from the 2019 NSDUH also showed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48,000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adolescents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12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17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living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nonmetro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engaged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past-year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 of prescription stimulants (CBHSQ, 2020a).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Further,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456,000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18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living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nonmetro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areas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engaged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past-year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(CBHSQ,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2020a).</w:t>
      </w:r>
    </w:p>
    <w:p>
      <w:pPr>
        <w:pStyle w:val="BodyText"/>
        <w:spacing w:line="247" w:lineRule="auto" w:before="188"/>
        <w:ind w:right="131"/>
      </w:pPr>
      <w:r>
        <w:rPr>
          <w:color w:val="4C4D4F"/>
          <w:w w:val="110"/>
        </w:rPr>
        <w:t>Treatment admissions for MA are highest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Western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states.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National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Early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Warning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suggest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12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29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sites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located west of the Mississippi River reported MA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admission,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compared with less than 1 percent of sites east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Mississippi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River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(NIDA,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2019d).</w:t>
      </w:r>
    </w:p>
    <w:p>
      <w:pPr>
        <w:pStyle w:val="BodyText"/>
        <w:spacing w:line="247" w:lineRule="auto" w:before="188"/>
        <w:ind w:right="38"/>
      </w:pP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2017,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approximately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140,000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admissions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12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older</w:t>
      </w:r>
    </w:p>
    <w:p>
      <w:pPr>
        <w:pStyle w:val="BodyText"/>
        <w:spacing w:line="247" w:lineRule="auto" w:before="2"/>
        <w:ind w:right="64"/>
      </w:pPr>
      <w:r>
        <w:rPr>
          <w:color w:val="4C4D4F"/>
          <w:w w:val="110"/>
        </w:rPr>
        <w:t>in Western states, compared with approximately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13,000 primary cocaine admissions in the same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(CBHSQ,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Primary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admission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rose consistently in Southern and Midwestern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2011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2017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(CBHSQ,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  <w:ind w:right="142"/>
      </w:pPr>
      <w:r>
        <w:rPr>
          <w:color w:val="1A6887"/>
          <w:w w:val="95"/>
        </w:rPr>
        <w:t>Challenges, Limitations, and Barriers to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0"/>
        </w:rPr>
        <w:t>Treatment</w:t>
      </w:r>
      <w:r>
        <w:rPr>
          <w:color w:val="1A6887"/>
          <w:spacing w:val="26"/>
          <w:w w:val="90"/>
        </w:rPr>
        <w:t> </w:t>
      </w:r>
      <w:r>
        <w:rPr>
          <w:color w:val="1A6887"/>
          <w:w w:val="90"/>
        </w:rPr>
        <w:t>Services</w:t>
      </w:r>
      <w:r>
        <w:rPr>
          <w:color w:val="1A6887"/>
          <w:spacing w:val="27"/>
          <w:w w:val="90"/>
        </w:rPr>
        <w:t> </w:t>
      </w:r>
      <w:r>
        <w:rPr>
          <w:color w:val="1A6887"/>
          <w:w w:val="90"/>
        </w:rPr>
        <w:t>Faced</w:t>
      </w:r>
      <w:r>
        <w:rPr>
          <w:color w:val="1A6887"/>
          <w:spacing w:val="27"/>
          <w:w w:val="90"/>
        </w:rPr>
        <w:t> </w:t>
      </w:r>
      <w:r>
        <w:rPr>
          <w:color w:val="1A6887"/>
          <w:w w:val="90"/>
        </w:rPr>
        <w:t>by</w:t>
      </w:r>
      <w:r>
        <w:rPr>
          <w:color w:val="1A6887"/>
          <w:spacing w:val="26"/>
          <w:w w:val="90"/>
        </w:rPr>
        <w:t> </w:t>
      </w:r>
      <w:r>
        <w:rPr>
          <w:color w:val="1A6887"/>
          <w:w w:val="90"/>
        </w:rPr>
        <w:t>Rural</w:t>
      </w:r>
      <w:r>
        <w:rPr>
          <w:color w:val="1A6887"/>
          <w:spacing w:val="27"/>
          <w:w w:val="90"/>
        </w:rPr>
        <w:t> </w:t>
      </w:r>
      <w:r>
        <w:rPr>
          <w:color w:val="1A6887"/>
          <w:w w:val="90"/>
        </w:rPr>
        <w:t>Areas</w:t>
      </w:r>
    </w:p>
    <w:p>
      <w:pPr>
        <w:pStyle w:val="BodyText"/>
        <w:spacing w:line="247" w:lineRule="auto" w:before="53"/>
        <w:ind w:right="42"/>
      </w:pPr>
      <w:r>
        <w:rPr>
          <w:color w:val="4C4D4F"/>
          <w:w w:val="115"/>
        </w:rPr>
        <w:t>Many rural areas have no specialized SUD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treatment at all. Often, only one multiservice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provider is available, and that provider can be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overwhelmed by the area’s various needs (L. B.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Young et al., 2015). Additionally, rural areas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fewer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formalized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processes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facilitate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(Clary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Budget constraints limit SUD care, staff salaries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(which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contributes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turnover),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before="10"/>
      </w:pPr>
      <w:r>
        <w:rPr>
          <w:color w:val="4C4D4F"/>
          <w:w w:val="110"/>
        </w:rPr>
        <w:t>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ability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 provide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support services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such as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7" w:lineRule="auto" w:before="141"/>
        <w:ind w:right="336"/>
      </w:pPr>
      <w:r>
        <w:rPr>
          <w:color w:val="4C4D4F"/>
          <w:w w:val="110"/>
        </w:rPr>
        <w:t>childcare or transportation. There are rarely 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sources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seek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funding.</w:t>
      </w:r>
    </w:p>
    <w:p>
      <w:pPr>
        <w:pStyle w:val="BodyText"/>
        <w:spacing w:line="247" w:lineRule="auto" w:before="183"/>
        <w:ind w:right="215"/>
      </w:pPr>
      <w:r>
        <w:rPr>
          <w:color w:val="4C4D4F"/>
          <w:w w:val="110"/>
        </w:rPr>
        <w:t>Lack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lack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public transportation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rural areas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make accessing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specialty SUD care difﬁcult for many rural patients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2016).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Lack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privacy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another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barrier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treatment. When a rural community has one 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more SUD treatment providers, the comings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goings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easily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observed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know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(Clary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2020;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B.</w:t>
      </w:r>
    </w:p>
    <w:p>
      <w:pPr>
        <w:pStyle w:val="BodyText"/>
        <w:spacing w:line="247" w:lineRule="auto" w:before="9"/>
        <w:ind w:right="117"/>
      </w:pPr>
      <w:r>
        <w:rPr>
          <w:color w:val="4C4D4F"/>
          <w:w w:val="110"/>
        </w:rPr>
        <w:t>Young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contribute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concerns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stigma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seeking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services.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Offering telehealth will not always overcome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barriers,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households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lack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high-speed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broadband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Internet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2021b).</w:t>
      </w:r>
    </w:p>
    <w:p>
      <w:pPr>
        <w:pStyle w:val="BodyText"/>
        <w:spacing w:line="247" w:lineRule="auto" w:before="186"/>
        <w:ind w:right="417"/>
      </w:pPr>
      <w:r>
        <w:rPr>
          <w:color w:val="4C4D4F"/>
          <w:w w:val="110"/>
        </w:rPr>
        <w:t>Lack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insurance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major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barrier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evidence-based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Advocacy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expanded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Medicaid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coverage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evidence-based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treatments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necessary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adequately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address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needs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(Clary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2020;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Cucciare</w:t>
      </w:r>
    </w:p>
    <w:p>
      <w:pPr>
        <w:pStyle w:val="BodyText"/>
        <w:spacing w:before="8"/>
      </w:pP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2"/>
        <w:ind w:right="141"/>
      </w:pPr>
      <w:r>
        <w:rPr>
          <w:color w:val="1A6887"/>
          <w:w w:val="90"/>
        </w:rPr>
        <w:t>Strategies</w:t>
      </w:r>
      <w:r>
        <w:rPr>
          <w:color w:val="1A6887"/>
          <w:spacing w:val="27"/>
          <w:w w:val="90"/>
        </w:rPr>
        <w:t> </w:t>
      </w:r>
      <w:r>
        <w:rPr>
          <w:color w:val="1A6887"/>
          <w:w w:val="90"/>
        </w:rPr>
        <w:t>To</w:t>
      </w:r>
      <w:r>
        <w:rPr>
          <w:color w:val="1A6887"/>
          <w:spacing w:val="27"/>
          <w:w w:val="90"/>
        </w:rPr>
        <w:t> </w:t>
      </w:r>
      <w:r>
        <w:rPr>
          <w:color w:val="1A6887"/>
          <w:w w:val="90"/>
        </w:rPr>
        <w:t>Provide</w:t>
      </w:r>
      <w:r>
        <w:rPr>
          <w:color w:val="1A6887"/>
          <w:spacing w:val="27"/>
          <w:w w:val="90"/>
        </w:rPr>
        <w:t> </w:t>
      </w:r>
      <w:r>
        <w:rPr>
          <w:color w:val="1A6887"/>
          <w:w w:val="90"/>
        </w:rPr>
        <w:t>Services</w:t>
      </w:r>
      <w:r>
        <w:rPr>
          <w:color w:val="1A6887"/>
          <w:spacing w:val="27"/>
          <w:w w:val="90"/>
        </w:rPr>
        <w:t> </w:t>
      </w:r>
      <w:r>
        <w:rPr>
          <w:color w:val="1A6887"/>
          <w:w w:val="90"/>
        </w:rPr>
        <w:t>in</w:t>
      </w:r>
      <w:r>
        <w:rPr>
          <w:color w:val="1A6887"/>
          <w:spacing w:val="27"/>
          <w:w w:val="90"/>
        </w:rPr>
        <w:t> </w:t>
      </w:r>
      <w:r>
        <w:rPr>
          <w:color w:val="1A6887"/>
          <w:w w:val="90"/>
        </w:rPr>
        <w:t>Rural</w:t>
      </w:r>
      <w:r>
        <w:rPr>
          <w:color w:val="1A6887"/>
          <w:spacing w:val="-62"/>
          <w:w w:val="90"/>
        </w:rPr>
        <w:t> </w:t>
      </w:r>
      <w:r>
        <w:rPr>
          <w:color w:val="1A6887"/>
        </w:rPr>
        <w:t>Areas</w:t>
      </w:r>
    </w:p>
    <w:p>
      <w:pPr>
        <w:pStyle w:val="BodyText"/>
        <w:spacing w:line="247" w:lineRule="auto" w:before="53"/>
        <w:ind w:right="181"/>
      </w:pPr>
      <w:r>
        <w:rPr>
          <w:color w:val="4C4D4F"/>
          <w:w w:val="110"/>
        </w:rPr>
        <w:t>Using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following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strategies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populations: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68" w:after="0"/>
        <w:ind w:left="390" w:right="459" w:hanging="270"/>
        <w:jc w:val="both"/>
        <w:rPr>
          <w:sz w:val="21"/>
        </w:rPr>
      </w:pPr>
      <w:r>
        <w:rPr>
          <w:color w:val="4C4D4F"/>
          <w:w w:val="110"/>
          <w:sz w:val="21"/>
        </w:rPr>
        <w:t>Partner with local agencies and stakeholders.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Public safety and public health organizations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create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coordinated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response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</w:p>
    <w:p>
      <w:pPr>
        <w:pStyle w:val="BodyText"/>
        <w:spacing w:line="247" w:lineRule="auto" w:before="10"/>
        <w:ind w:left="390" w:right="921"/>
        <w:jc w:val="both"/>
      </w:pPr>
      <w:r>
        <w:rPr>
          <w:color w:val="4C4D4F"/>
          <w:w w:val="110"/>
        </w:rPr>
        <w:t>streamlines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stimulants.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1" w:after="0"/>
        <w:ind w:left="390" w:right="132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Partner with public and private schools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provide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information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prescription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youth.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includes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educating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middle</w:t>
      </w:r>
    </w:p>
    <w:p>
      <w:pPr>
        <w:pStyle w:val="BodyText"/>
        <w:spacing w:line="247" w:lineRule="auto" w:before="10"/>
        <w:ind w:left="390" w:right="249"/>
        <w:jc w:val="both"/>
      </w:pP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high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school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students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about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dangers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prescription stimulant misuse and strategies for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coping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academic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demands.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2" w:after="0"/>
        <w:ind w:left="390" w:right="205" w:hanging="270"/>
        <w:jc w:val="left"/>
        <w:rPr>
          <w:sz w:val="21"/>
        </w:rPr>
      </w:pPr>
      <w:r>
        <w:rPr>
          <w:color w:val="4C4D4F"/>
          <w:w w:val="110"/>
          <w:sz w:val="21"/>
        </w:rPr>
        <w:t>Identify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patients’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nontreatment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needs,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provide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temporary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management,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make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referrals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case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managers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ongoing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support.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9" w:after="0"/>
        <w:ind w:left="390" w:right="291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Use telehealth to access experts who can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provide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specialty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training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staff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Project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ECHO;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Browne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2016;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Zhou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2016).</w:t>
      </w:r>
    </w:p>
    <w:p>
      <w:pPr>
        <w:spacing w:after="0" w:line="225" w:lineRule="auto"/>
        <w:jc w:val="left"/>
        <w:rPr>
          <w:sz w:val="21"/>
        </w:rPr>
        <w:sectPr>
          <w:headerReference w:type="default" r:id="rId61"/>
          <w:footerReference w:type="default" r:id="rId62"/>
          <w:pgSz w:w="12240" w:h="15840"/>
          <w:pgMar w:header="576" w:footer="708" w:top="1340" w:bottom="900" w:left="960" w:right="960"/>
          <w:cols w:num="2" w:equalWidth="0">
            <w:col w:w="4982" w:space="238"/>
            <w:col w:w="510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63"/>
          <w:footerReference w:type="default" r:id="rId64"/>
          <w:pgSz w:w="12240" w:h="15840"/>
          <w:pgMar w:header="576" w:footer="708" w:top="1340" w:bottom="900" w:left="960" w:right="96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05" w:after="0"/>
        <w:ind w:left="390" w:right="57" w:hanging="270"/>
        <w:jc w:val="both"/>
        <w:rPr>
          <w:sz w:val="21"/>
        </w:rPr>
      </w:pPr>
      <w:r>
        <w:rPr>
          <w:color w:val="4C4D4F"/>
          <w:w w:val="110"/>
          <w:sz w:val="21"/>
        </w:rPr>
        <w:t>Provide education about stimulant use disorders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to local community members to raise awareness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regarding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options.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8" w:after="0"/>
        <w:ind w:left="390" w:right="278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Increase access to treatment by using one 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more medical vans to take SUD services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other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rural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communities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(Gibson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2014).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8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Provide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safe,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substance-free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living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arrangements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reside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nearby.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Funds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can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be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specially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designated,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solicited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through</w:t>
      </w:r>
    </w:p>
    <w:p>
      <w:pPr>
        <w:pStyle w:val="BodyText"/>
        <w:spacing w:line="247" w:lineRule="auto" w:before="9"/>
        <w:ind w:left="390" w:right="357"/>
      </w:pPr>
      <w:r>
        <w:rPr>
          <w:color w:val="4C4D4F"/>
          <w:w w:val="110"/>
        </w:rPr>
        <w:t>recovery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community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networking,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obtained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donations.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0" w:after="0"/>
        <w:ind w:left="390" w:right="519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Provide treatment services that are ﬂexible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scope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structure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(Browne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et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al.,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2016;</w:t>
      </w:r>
    </w:p>
    <w:p>
      <w:pPr>
        <w:pStyle w:val="BodyText"/>
        <w:spacing w:line="247" w:lineRule="auto" w:before="14"/>
        <w:ind w:left="390" w:right="230"/>
      </w:pPr>
      <w:r>
        <w:rPr>
          <w:color w:val="4C4D4F"/>
          <w:w w:val="110"/>
        </w:rPr>
        <w:t>Timko et al., 2016). For example, an intensive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outpatient (IOP) program might offer longer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sessions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weekends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instead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shorter,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frequent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weekday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sessions.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3" w:after="0"/>
        <w:ind w:left="390" w:right="263" w:hanging="270"/>
        <w:jc w:val="left"/>
        <w:rPr>
          <w:sz w:val="21"/>
        </w:rPr>
      </w:pPr>
      <w:r>
        <w:rPr>
          <w:color w:val="4C4D4F"/>
          <w:w w:val="115"/>
          <w:sz w:val="21"/>
        </w:rPr>
        <w:t>Maximize patient engagement by assigning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homework,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arranging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phone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check-ins,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having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drug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testing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done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by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outlying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clinics,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using</w:t>
      </w:r>
    </w:p>
    <w:p>
      <w:pPr>
        <w:pStyle w:val="BodyText"/>
        <w:spacing w:line="247" w:lineRule="auto" w:before="10"/>
        <w:ind w:left="390"/>
      </w:pPr>
      <w:r>
        <w:rPr>
          <w:color w:val="4C4D4F"/>
          <w:w w:val="110"/>
        </w:rPr>
        <w:t>online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communication,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holding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weekend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workshops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retreats.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1" w:after="0"/>
        <w:ind w:left="390" w:right="93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Use nontraditional sites and work arrangements</w:t>
      </w:r>
      <w:r>
        <w:rPr>
          <w:color w:val="4C4D4F"/>
          <w:spacing w:val="-63"/>
          <w:w w:val="110"/>
          <w:sz w:val="21"/>
        </w:rPr>
        <w:t> </w:t>
      </w:r>
      <w:r>
        <w:rPr>
          <w:color w:val="4C4D4F"/>
          <w:w w:val="110"/>
          <w:sz w:val="21"/>
        </w:rPr>
        <w:t>to provide treatment services. If a treatment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facility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small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rural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community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not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realistic,</w:t>
      </w:r>
    </w:p>
    <w:p>
      <w:pPr>
        <w:pStyle w:val="BodyText"/>
        <w:spacing w:line="247" w:lineRule="auto" w:before="10"/>
        <w:ind w:left="390"/>
      </w:pPr>
      <w:r>
        <w:rPr>
          <w:color w:val="4C4D4F"/>
          <w:w w:val="110"/>
        </w:rPr>
        <w:t>employ a part-time person who travels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satellite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sites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outpatient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services.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1" w:after="0"/>
        <w:ind w:left="390" w:right="81" w:hanging="270"/>
        <w:jc w:val="left"/>
        <w:rPr>
          <w:sz w:val="21"/>
        </w:rPr>
      </w:pPr>
      <w:r>
        <w:rPr>
          <w:color w:val="4C4D4F"/>
          <w:w w:val="110"/>
          <w:sz w:val="21"/>
        </w:rPr>
        <w:t>Increase access to care via telemedicine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virtual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visits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(SAMHSA,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2016,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2021b).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Additional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research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needed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evaluate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whether</w:t>
      </w:r>
    </w:p>
    <w:p>
      <w:pPr>
        <w:pStyle w:val="BodyText"/>
        <w:spacing w:line="247" w:lineRule="auto" w:before="10"/>
        <w:ind w:left="390" w:right="230"/>
      </w:pPr>
      <w:r>
        <w:rPr>
          <w:color w:val="4C4D4F"/>
          <w:w w:val="110"/>
        </w:rPr>
        <w:t>methods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disorders.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1" w:after="0"/>
        <w:ind w:left="390" w:right="38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Promote engagement in social–recreational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activities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beyond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traditional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mutual-help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groups.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rural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who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stimulants,</w:t>
      </w:r>
    </w:p>
    <w:p>
      <w:pPr>
        <w:pStyle w:val="BodyText"/>
        <w:spacing w:line="247" w:lineRule="auto" w:before="10"/>
        <w:ind w:left="390"/>
      </w:pPr>
      <w:r>
        <w:rPr>
          <w:color w:val="4C4D4F"/>
          <w:w w:val="110"/>
        </w:rPr>
        <w:t>increased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social–recreational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activities was associated with decreased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decreased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criminal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recidivism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(Timko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85"/>
        <w:ind w:left="119" w:right="502"/>
      </w:pPr>
      <w:r>
        <w:rPr>
          <w:color w:val="4C4D4F"/>
          <w:w w:val="110"/>
        </w:rPr>
        <w:t>See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Hub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</w:t>
      </w:r>
      <w:r>
        <w:rPr>
          <w:color w:val="205E9E"/>
          <w:w w:val="110"/>
          <w:u w:val="single" w:color="205E9E"/>
        </w:rPr>
        <w:t>https://</w:t>
      </w:r>
      <w:r>
        <w:rPr>
          <w:color w:val="205E9E"/>
          <w:spacing w:val="-61"/>
          <w:w w:val="110"/>
        </w:rPr>
        <w:t> </w:t>
      </w:r>
      <w:hyperlink r:id="rId65">
        <w:r>
          <w:rPr>
            <w:color w:val="205E9E"/>
            <w:w w:val="110"/>
            <w:u w:val="single" w:color="205E9E"/>
          </w:rPr>
          <w:t>www.ruralhealthinfo.org/topics/substance-use</w:t>
        </w:r>
        <w:r>
          <w:rPr>
            <w:color w:val="4C4D4F"/>
            <w:w w:val="110"/>
          </w:rPr>
          <w:t>)</w:t>
        </w:r>
      </w:hyperlink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webpage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resources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information.</w:t>
      </w:r>
    </w:p>
    <w:p>
      <w:pPr>
        <w:pStyle w:val="Heading1"/>
        <w:spacing w:line="220" w:lineRule="auto" w:before="124"/>
        <w:ind w:left="119" w:right="551"/>
      </w:pPr>
      <w:r>
        <w:rPr>
          <w:b w:val="0"/>
        </w:rPr>
        <w:br w:type="column"/>
      </w:r>
      <w:r>
        <w:rPr>
          <w:color w:val="1A6887"/>
          <w:spacing w:val="-1"/>
          <w:w w:val="95"/>
        </w:rPr>
        <w:t>People</w:t>
      </w:r>
      <w:r>
        <w:rPr>
          <w:color w:val="1A6887"/>
          <w:spacing w:val="-16"/>
          <w:w w:val="95"/>
        </w:rPr>
        <w:t> </w:t>
      </w:r>
      <w:r>
        <w:rPr>
          <w:color w:val="1A6887"/>
          <w:spacing w:val="-1"/>
          <w:w w:val="95"/>
        </w:rPr>
        <w:t>Involved</w:t>
      </w:r>
      <w:r>
        <w:rPr>
          <w:color w:val="1A6887"/>
          <w:spacing w:val="-15"/>
          <w:w w:val="95"/>
        </w:rPr>
        <w:t> </w:t>
      </w:r>
      <w:r>
        <w:rPr>
          <w:color w:val="1A6887"/>
          <w:w w:val="95"/>
        </w:rPr>
        <w:t>in</w:t>
      </w:r>
      <w:r>
        <w:rPr>
          <w:color w:val="1A6887"/>
          <w:spacing w:val="-15"/>
          <w:w w:val="95"/>
        </w:rPr>
        <w:t> </w:t>
      </w:r>
      <w:r>
        <w:rPr>
          <w:color w:val="1A6887"/>
          <w:w w:val="95"/>
        </w:rPr>
        <w:t>the</w:t>
      </w:r>
      <w:r>
        <w:rPr>
          <w:color w:val="1A6887"/>
          <w:spacing w:val="-15"/>
          <w:w w:val="95"/>
        </w:rPr>
        <w:t> </w:t>
      </w:r>
      <w:r>
        <w:rPr>
          <w:color w:val="1A6887"/>
          <w:w w:val="95"/>
        </w:rPr>
        <w:t>Criminal</w:t>
      </w:r>
      <w:r>
        <w:rPr>
          <w:color w:val="1A6887"/>
          <w:spacing w:val="-82"/>
          <w:w w:val="95"/>
        </w:rPr>
        <w:t> </w:t>
      </w:r>
      <w:r>
        <w:rPr>
          <w:color w:val="1A6887"/>
        </w:rPr>
        <w:t>Justice</w:t>
      </w:r>
      <w:r>
        <w:rPr>
          <w:color w:val="1A6887"/>
          <w:spacing w:val="-17"/>
        </w:rPr>
        <w:t> </w:t>
      </w:r>
      <w:r>
        <w:rPr>
          <w:color w:val="1A6887"/>
        </w:rPr>
        <w:t>System</w:t>
      </w:r>
    </w:p>
    <w:p>
      <w:pPr>
        <w:pStyle w:val="BodyText"/>
        <w:spacing w:line="247" w:lineRule="auto" w:before="46"/>
        <w:ind w:left="119" w:right="218"/>
      </w:pP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federal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prisons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declining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since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peak in 2008. Despite this decline, the United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incarcerates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larger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percentage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population than any other country (Pew Research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Center, 2020). According to the Department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Justice’s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Bureau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Justice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Statistics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(BJS),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0.42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 of U.S. residents—1.43 million people—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 in state or federal prison in 2019 (Carson,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191"/>
        <w:ind w:left="119" w:right="349"/>
      </w:pPr>
      <w:r>
        <w:rPr>
          <w:color w:val="4C4D4F"/>
          <w:w w:val="110"/>
        </w:rPr>
        <w:t>The rate of imprisonment for Blacks/African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Americans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lowest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since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1989,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laws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passed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“war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drugs”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imposed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stiff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mandatory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jail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sentences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drug-related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crimes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(BJS,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2006,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imprisonment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Blacks/African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Americans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dropped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34</w:t>
      </w:r>
    </w:p>
    <w:p>
      <w:pPr>
        <w:pStyle w:val="BodyText"/>
        <w:spacing w:line="247" w:lineRule="auto" w:before="7"/>
        <w:ind w:left="119"/>
      </w:pPr>
      <w:r>
        <w:rPr>
          <w:color w:val="4C4D4F"/>
          <w:w w:val="110"/>
        </w:rPr>
        <w:t>percent.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Over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period,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Hispanic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White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Americans’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imprisonment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dropped,</w:t>
      </w:r>
    </w:p>
    <w:p>
      <w:pPr>
        <w:pStyle w:val="BodyText"/>
        <w:spacing w:line="247" w:lineRule="auto" w:before="2"/>
        <w:ind w:left="119" w:right="355"/>
      </w:pPr>
      <w:r>
        <w:rPr>
          <w:color w:val="4C4D4F"/>
          <w:w w:val="110"/>
        </w:rPr>
        <w:t>by 26 and 17 percent, respectively. Even with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rapid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decline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incarceration,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Blacks/African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Americans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still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imprisoned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rate twice that of Hispanics and 5 times that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Whites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(Pew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Center,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186"/>
        <w:ind w:left="119" w:right="117"/>
      </w:pPr>
      <w:r>
        <w:rPr>
          <w:color w:val="4C4D4F"/>
          <w:w w:val="110"/>
        </w:rPr>
        <w:t>Substance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criminal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justice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involvement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highly correlated. The manufacture,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possession,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sale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variety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criminal offenses;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thus,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many people are in prison for committing drug-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 crimes.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243,000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 nationwide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federal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prisons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offenses.</w:t>
      </w:r>
    </w:p>
    <w:p>
      <w:pPr>
        <w:pStyle w:val="BodyText"/>
        <w:spacing w:line="247" w:lineRule="auto" w:before="7"/>
        <w:ind w:left="119" w:right="183"/>
      </w:pPr>
      <w:r>
        <w:rPr>
          <w:color w:val="4C4D4F"/>
          <w:w w:val="110"/>
        </w:rPr>
        <w:t>As of May 2021, drug offenses accounted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almost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half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inmates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federal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prisons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(46.3%,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more than 66,000 people; Federal Bureau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Prisons, 2021). In 2018, one in seven inmates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state prisons (14%, or more than 176,000 people)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serving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offense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(Carson,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About 21 percent of inmates in state prisons say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 committed their crimes to obtain drugs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money to buy drugs (Bronson et al., 2017). Two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 of every ﬁve state prison inmates committed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crimes while on drugs. One in 6 was taking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crack/cocaine;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including MA (Bronson et al., 2017). Stimulant-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 offenses account for 75 percent of 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federal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crimes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(CDC,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2019).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02" w:space="218"/>
            <w:col w:w="510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66"/>
          <w:footerReference w:type="default" r:id="rId67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right="107"/>
      </w:pPr>
      <w:r>
        <w:rPr>
          <w:color w:val="4C4D4F"/>
          <w:w w:val="110"/>
        </w:rPr>
        <w:t>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beyond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connections,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link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use and criminal activity is correlational,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not causal (Farabee, 2018). Precisely how many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 in prison have SUDs is not known, but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estimated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65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percent 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 prison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population</w:t>
      </w:r>
    </w:p>
    <w:p>
      <w:pPr>
        <w:pStyle w:val="BodyText"/>
        <w:spacing w:line="247" w:lineRule="auto" w:before="6"/>
        <w:ind w:right="285"/>
      </w:pPr>
      <w:r>
        <w:rPr>
          <w:color w:val="4C4D4F"/>
          <w:w w:val="110"/>
        </w:rPr>
        <w:t>has an SUD (NIDA, 2020c). In some studies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limited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prison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populations,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ﬁgure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high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as 87 percent (Proctor et al., 2019). According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BJS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statistics,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incidence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among</w:t>
      </w:r>
    </w:p>
    <w:p>
      <w:pPr>
        <w:pStyle w:val="BodyText"/>
        <w:spacing w:line="247" w:lineRule="auto" w:before="4"/>
      </w:pPr>
      <w:r>
        <w:rPr>
          <w:color w:val="4C4D4F"/>
          <w:w w:val="110"/>
        </w:rPr>
        <w:t>state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prisoners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14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times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population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involved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criminal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justice system. Among state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prisoners, 34 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regularly used cocaine/crack and 23 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regularly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stimulants,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regular use deﬁned as once a week for a month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(Bronson et al., 2017). A study of 200 inmates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county jails found that, according to criteria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ﬁfth</w:t>
      </w:r>
      <w:r>
        <w:rPr>
          <w:color w:val="4C4D4F"/>
          <w:spacing w:val="32"/>
          <w:w w:val="110"/>
        </w:rPr>
        <w:t> </w:t>
      </w:r>
      <w:r>
        <w:rPr>
          <w:color w:val="4C4D4F"/>
          <w:w w:val="110"/>
        </w:rPr>
        <w:t>edition</w:t>
      </w:r>
      <w:r>
        <w:rPr>
          <w:color w:val="4C4D4F"/>
          <w:spacing w:val="3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2"/>
          <w:w w:val="110"/>
        </w:rPr>
        <w:t> </w:t>
      </w:r>
      <w:r>
        <w:rPr>
          <w:i/>
          <w:color w:val="4C4D4F"/>
          <w:w w:val="110"/>
        </w:rPr>
        <w:t>Diagnostic</w:t>
      </w:r>
      <w:r>
        <w:rPr>
          <w:i/>
          <w:color w:val="4C4D4F"/>
          <w:spacing w:val="33"/>
          <w:w w:val="110"/>
        </w:rPr>
        <w:t> </w:t>
      </w:r>
      <w:r>
        <w:rPr>
          <w:i/>
          <w:color w:val="4C4D4F"/>
          <w:w w:val="110"/>
        </w:rPr>
        <w:t>and</w:t>
      </w:r>
      <w:r>
        <w:rPr>
          <w:i/>
          <w:color w:val="4C4D4F"/>
          <w:spacing w:val="32"/>
          <w:w w:val="110"/>
        </w:rPr>
        <w:t> </w:t>
      </w:r>
      <w:r>
        <w:rPr>
          <w:i/>
          <w:color w:val="4C4D4F"/>
          <w:w w:val="110"/>
        </w:rPr>
        <w:t>Statistical</w:t>
      </w:r>
      <w:r>
        <w:rPr>
          <w:i/>
          <w:color w:val="4C4D4F"/>
          <w:spacing w:val="33"/>
          <w:w w:val="110"/>
        </w:rPr>
        <w:t> </w:t>
      </w:r>
      <w:r>
        <w:rPr>
          <w:i/>
          <w:color w:val="4C4D4F"/>
          <w:w w:val="110"/>
        </w:rPr>
        <w:t>Manual</w:t>
      </w:r>
      <w:r>
        <w:rPr>
          <w:i/>
          <w:color w:val="4C4D4F"/>
          <w:spacing w:val="32"/>
          <w:w w:val="110"/>
        </w:rPr>
        <w:t> </w:t>
      </w:r>
      <w:r>
        <w:rPr>
          <w:i/>
          <w:color w:val="4C4D4F"/>
          <w:w w:val="110"/>
        </w:rPr>
        <w:t>of</w:t>
      </w:r>
      <w:r>
        <w:rPr>
          <w:i/>
          <w:color w:val="4C4D4F"/>
          <w:spacing w:val="-61"/>
          <w:w w:val="110"/>
        </w:rPr>
        <w:t> </w:t>
      </w:r>
      <w:r>
        <w:rPr>
          <w:i/>
          <w:color w:val="4C4D4F"/>
          <w:w w:val="110"/>
        </w:rPr>
        <w:t>Mental</w:t>
      </w:r>
      <w:r>
        <w:rPr>
          <w:i/>
          <w:color w:val="4C4D4F"/>
          <w:spacing w:val="5"/>
          <w:w w:val="110"/>
        </w:rPr>
        <w:t> </w:t>
      </w:r>
      <w:r>
        <w:rPr>
          <w:i/>
          <w:color w:val="4C4D4F"/>
          <w:w w:val="110"/>
        </w:rPr>
        <w:t>Disorders</w:t>
      </w:r>
      <w:r>
        <w:rPr>
          <w:i/>
          <w:color w:val="4C4D4F"/>
          <w:spacing w:val="6"/>
          <w:w w:val="110"/>
        </w:rPr>
        <w:t> </w:t>
      </w:r>
      <w:r>
        <w:rPr>
          <w:color w:val="4C4D4F"/>
          <w:w w:val="110"/>
        </w:rPr>
        <w:t>(DSM-5),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34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criteria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disorder,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prevalent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participants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(Proctor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94"/>
      </w:pPr>
      <w:r>
        <w:rPr>
          <w:color w:val="4C4D4F"/>
          <w:w w:val="110"/>
        </w:rPr>
        <w:t>In 2018, fewer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 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four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 in federal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prison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(about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23%)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participated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(BJS,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2020).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large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nationwide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study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found</w:t>
      </w:r>
    </w:p>
    <w:p>
      <w:pPr>
        <w:pStyle w:val="BodyText"/>
        <w:spacing w:line="247" w:lineRule="auto" w:before="4"/>
        <w:ind w:right="255"/>
      </w:pPr>
      <w:r>
        <w:rPr>
          <w:color w:val="4C4D4F"/>
          <w:w w:val="110"/>
        </w:rPr>
        <w:t>that 30 to 33 percent of people with criminal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justice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involvement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previous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year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received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treatment for SUDs (Saloner et al., 2016).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incarcerated,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 use disorder was strongly 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receiving SUD treatment, either during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incarceration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(J.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Tsai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Gu,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However,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researchers noted that despite the strong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correlation,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usage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still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low.</w:t>
      </w:r>
    </w:p>
    <w:p>
      <w:pPr>
        <w:pStyle w:val="BodyText"/>
        <w:spacing w:line="247" w:lineRule="auto" w:before="190"/>
        <w:ind w:right="285"/>
      </w:pPr>
      <w:r>
        <w:rPr>
          <w:color w:val="4C4D4F"/>
          <w:w w:val="110"/>
        </w:rPr>
        <w:t>The relative lack of treatment for people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prison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represents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missed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opportunity.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extended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period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during</w:t>
      </w:r>
    </w:p>
    <w:p>
      <w:pPr>
        <w:pStyle w:val="BodyText"/>
        <w:spacing w:line="247" w:lineRule="auto" w:before="4"/>
        <w:ind w:right="38"/>
      </w:pPr>
      <w:r>
        <w:rPr>
          <w:color w:val="4C4D4F"/>
          <w:w w:val="110"/>
        </w:rPr>
        <w:t>which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drugs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 and a structured environment in which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undertake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yet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evidence-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based treatments is limited. Treatment in prison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often consists mainly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mutual-help groups like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Alcoholics Anonymous and Narcotics Anonymous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 psychoeducation (J. Tsai &amp; Gu, 2019).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therapeutic approaches available to prisoners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 CM, therapeutic communities (TCs), CBT,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motivational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enhancement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therapy,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counseling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includes vocational and life-skills instruction.</w:t>
      </w:r>
    </w:p>
    <w:p>
      <w:pPr>
        <w:pStyle w:val="BodyText"/>
        <w:spacing w:line="247" w:lineRule="auto" w:before="100"/>
        <w:ind w:right="352"/>
      </w:pPr>
      <w:r>
        <w:rPr/>
        <w:br w:type="column"/>
      </w:r>
      <w:r>
        <w:rPr>
          <w:color w:val="4C4D4F"/>
          <w:w w:val="110"/>
        </w:rPr>
        <w:t>As with people who are not incarcerated, 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 is a key aspect of SUD treatment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prison.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Inmates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receive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visits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phone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calls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family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friends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who are allowed furlough days are more likely to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while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incarcerated.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Compared</w:t>
      </w:r>
    </w:p>
    <w:p>
      <w:pPr>
        <w:pStyle w:val="BodyText"/>
        <w:spacing w:line="247" w:lineRule="auto" w:before="7"/>
        <w:ind w:right="181"/>
      </w:pP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Black/African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Latino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prisoners,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Whites were more likely to receive such 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(Nowotny,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line="247" w:lineRule="auto" w:before="183"/>
        <w:ind w:right="141"/>
      </w:pPr>
      <w:r>
        <w:rPr>
          <w:color w:val="4C4D4F"/>
          <w:w w:val="110"/>
        </w:rPr>
        <w:t>Social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meaningful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effective when it comes from a peer 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 specialist with a lived experience of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incarceration </w:t>
      </w:r>
      <w:r>
        <w:rPr>
          <w:color w:val="4C4D4F"/>
          <w:w w:val="110"/>
        </w:rPr>
        <w:t>and recovery from SUDs (Barrenger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et al., 2019). A review of peer-delivered 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 for SUDs among incarcerated individuals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30-day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release from incarceration, a greater likelihood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completing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once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released,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decrease in future criminal justice charges (Bassuk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BodyText"/>
        <w:spacing w:line="247" w:lineRule="auto" w:before="194"/>
        <w:ind w:right="258"/>
      </w:pPr>
      <w:r>
        <w:rPr>
          <w:color w:val="4C4D4F"/>
          <w:w w:val="110"/>
        </w:rPr>
        <w:t>One example of how peer recovery 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specialists can perform outreach in a criminal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justice setting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 providing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education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incarcerated individuals in the jail or prison.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incarcerated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receives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specialist.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Thirty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release,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calls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specialist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begin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building a relationship. The peer recovery support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specialist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helps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individual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head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start</w:t>
      </w:r>
    </w:p>
    <w:p>
      <w:pPr>
        <w:pStyle w:val="BodyText"/>
        <w:spacing w:line="247" w:lineRule="auto" w:before="12"/>
        <w:ind w:right="141"/>
      </w:pPr>
      <w:r>
        <w:rPr>
          <w:color w:val="4C4D4F"/>
          <w:w w:val="110"/>
        </w:rPr>
        <w:t>on developing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recovery plan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preparation 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returning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community.</w:t>
      </w:r>
    </w:p>
    <w:p>
      <w:pPr>
        <w:pStyle w:val="BodyText"/>
        <w:spacing w:line="247" w:lineRule="auto" w:before="182"/>
        <w:ind w:right="245"/>
      </w:pPr>
      <w:r>
        <w:rPr>
          <w:color w:val="4C4D4F"/>
          <w:w w:val="110"/>
        </w:rPr>
        <w:t>Cos and colleagues (2020) looked at the use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specialists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integrated,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primary-care-based SUD treatment program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 all patients had a history of arrest with or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without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conviction,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incarceration,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criminal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justice system involvement. Participation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 was associated with a decrease in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percentage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30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days,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 services after program enrollment,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 in school enrollment, and an increase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employment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(Cos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2020).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66" w:space="254"/>
            <w:col w:w="510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68"/>
          <w:footerReference w:type="default" r:id="rId69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right="504"/>
      </w:pPr>
      <w:r>
        <w:rPr>
          <w:color w:val="4C4D4F"/>
          <w:w w:val="110"/>
        </w:rPr>
        <w:t>Therapeutic approaches that have been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successful in treating stimulant use disorder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general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CBT,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CM)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shown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success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criminal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justice-involved</w:t>
      </w:r>
    </w:p>
    <w:p>
      <w:pPr>
        <w:pStyle w:val="BodyText"/>
        <w:spacing w:line="247" w:lineRule="auto" w:before="4"/>
        <w:ind w:right="38"/>
      </w:pPr>
      <w:r>
        <w:rPr>
          <w:color w:val="4C4D4F"/>
          <w:w w:val="110"/>
        </w:rPr>
        <w:t>populations,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much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among prison populations has focused on TCs. TCs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require long-term residence and center on peer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processes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promote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change,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making them ideally suited for incarcerated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populations. A meta-analysis of therapeutic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approaches used to treat SUDs in prison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populations found that TCs were most effective 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reducing recidivism and drug use after prisoners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released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(Mitchell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2012).</w:t>
      </w:r>
    </w:p>
    <w:p>
      <w:pPr>
        <w:pStyle w:val="BodyText"/>
        <w:spacing w:line="247" w:lineRule="auto" w:before="192"/>
        <w:ind w:right="345"/>
      </w:pPr>
      <w:r>
        <w:rPr>
          <w:color w:val="4C4D4F"/>
          <w:w w:val="110"/>
        </w:rPr>
        <w:t>Reentering society after imprisonment is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challenge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prisoners.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face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challenge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back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environment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 indicates that released prisoners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entered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prison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recidivism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other</w:t>
      </w:r>
    </w:p>
    <w:p>
      <w:pPr>
        <w:pStyle w:val="BodyText"/>
        <w:spacing w:line="247" w:lineRule="auto" w:before="8"/>
        <w:ind w:right="191"/>
      </w:pPr>
      <w:r>
        <w:rPr>
          <w:color w:val="4C4D4F"/>
          <w:w w:val="110"/>
        </w:rPr>
        <w:t>former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inmates,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exception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OUD (Cumming et al., 2020; Wimberly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2018). Follow-up care, in the form of telephone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monitoring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counseling,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addition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IOP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shown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decrease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odds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dependence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criminal conviction for 4 years following release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prison,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IOP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(Wimberly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line="247" w:lineRule="auto" w:before="191"/>
        <w:ind w:right="145"/>
      </w:pPr>
      <w:r>
        <w:rPr>
          <w:color w:val="4C4D4F"/>
          <w:w w:val="110"/>
        </w:rPr>
        <w:t>Prisoners with stimulant use disorders who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reentering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society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referred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care.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Recovery support and other services they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beneﬁt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8" w:after="0"/>
        <w:ind w:left="390" w:right="756" w:hanging="270"/>
        <w:jc w:val="left"/>
        <w:rPr>
          <w:sz w:val="21"/>
        </w:rPr>
      </w:pPr>
      <w:r>
        <w:rPr>
          <w:color w:val="4C4D4F"/>
          <w:spacing w:val="-1"/>
          <w:w w:val="110"/>
          <w:sz w:val="21"/>
        </w:rPr>
        <w:t>Continued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interaction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with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peer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support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specialists.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1" w:after="0"/>
        <w:ind w:left="390" w:right="561" w:hanging="270"/>
        <w:jc w:val="left"/>
        <w:rPr>
          <w:sz w:val="21"/>
        </w:rPr>
      </w:pPr>
      <w:r>
        <w:rPr>
          <w:color w:val="4C4D4F"/>
          <w:w w:val="110"/>
          <w:sz w:val="21"/>
        </w:rPr>
        <w:t>Connection to support services (e.g.,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reentry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programs,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vocational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rehabilitation,</w:t>
      </w:r>
    </w:p>
    <w:p>
      <w:pPr>
        <w:pStyle w:val="BodyText"/>
        <w:spacing w:line="247" w:lineRule="auto" w:before="14"/>
        <w:ind w:left="390" w:right="272"/>
      </w:pPr>
      <w:r>
        <w:rPr>
          <w:color w:val="4C4D4F"/>
          <w:w w:val="110"/>
        </w:rPr>
        <w:t>transportation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assistance)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community.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49" w:after="0"/>
        <w:ind w:left="390" w:right="197" w:hanging="270"/>
        <w:jc w:val="left"/>
        <w:rPr>
          <w:sz w:val="21"/>
        </w:rPr>
      </w:pPr>
      <w:r>
        <w:rPr>
          <w:color w:val="4C4D4F"/>
          <w:w w:val="110"/>
          <w:sz w:val="21"/>
        </w:rPr>
        <w:t>Multidisciplinary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case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management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psychiatric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care.</w:t>
      </w:r>
    </w:p>
    <w:p>
      <w:pPr>
        <w:pStyle w:val="BodyText"/>
        <w:spacing w:line="247" w:lineRule="auto" w:before="194"/>
        <w:ind w:left="119" w:right="679"/>
        <w:rPr>
          <w:i/>
        </w:rPr>
      </w:pPr>
      <w:r>
        <w:rPr>
          <w:color w:val="4C4D4F"/>
          <w:w w:val="110"/>
        </w:rPr>
        <w:t>For more information on this topic, see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these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SAMHSA</w:t>
      </w:r>
      <w:r>
        <w:rPr>
          <w:color w:val="4C4D4F"/>
          <w:spacing w:val="-7"/>
          <w:w w:val="115"/>
        </w:rPr>
        <w:t> </w:t>
      </w:r>
      <w:r>
        <w:rPr>
          <w:color w:val="4C4D4F"/>
          <w:w w:val="115"/>
        </w:rPr>
        <w:t>publications:</w:t>
      </w:r>
      <w:r>
        <w:rPr>
          <w:color w:val="4C4D4F"/>
          <w:spacing w:val="-7"/>
          <w:w w:val="115"/>
        </w:rPr>
        <w:t> </w:t>
      </w:r>
      <w:r>
        <w:rPr>
          <w:i/>
          <w:color w:val="4C4D4F"/>
          <w:w w:val="115"/>
        </w:rPr>
        <w:t>Principles</w:t>
      </w:r>
      <w:r>
        <w:rPr>
          <w:i/>
          <w:color w:val="4C4D4F"/>
          <w:spacing w:val="-7"/>
          <w:w w:val="115"/>
        </w:rPr>
        <w:t> </w:t>
      </w:r>
      <w:r>
        <w:rPr>
          <w:i/>
          <w:color w:val="4C4D4F"/>
          <w:w w:val="115"/>
        </w:rPr>
        <w:t>of</w:t>
      </w:r>
    </w:p>
    <w:p>
      <w:pPr>
        <w:spacing w:line="247" w:lineRule="auto" w:before="2"/>
        <w:ind w:left="119" w:right="299" w:firstLine="0"/>
        <w:jc w:val="left"/>
        <w:rPr>
          <w:i/>
          <w:sz w:val="21"/>
        </w:rPr>
      </w:pPr>
      <w:r>
        <w:rPr>
          <w:i/>
          <w:color w:val="4C4D4F"/>
          <w:w w:val="120"/>
          <w:sz w:val="21"/>
        </w:rPr>
        <w:t>Community-based Behavioral Health Services for</w:t>
      </w:r>
      <w:r>
        <w:rPr>
          <w:i/>
          <w:color w:val="4C4D4F"/>
          <w:spacing w:val="-68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Justice-involved</w:t>
      </w:r>
      <w:r>
        <w:rPr>
          <w:i/>
          <w:color w:val="4C4D4F"/>
          <w:spacing w:val="12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Individuals:</w:t>
      </w:r>
      <w:r>
        <w:rPr>
          <w:i/>
          <w:color w:val="4C4D4F"/>
          <w:spacing w:val="13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A</w:t>
      </w:r>
      <w:r>
        <w:rPr>
          <w:i/>
          <w:color w:val="4C4D4F"/>
          <w:spacing w:val="13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Research-based</w:t>
      </w:r>
    </w:p>
    <w:p>
      <w:pPr>
        <w:spacing w:line="247" w:lineRule="auto" w:before="100"/>
        <w:ind w:left="119" w:right="485" w:firstLine="0"/>
        <w:jc w:val="left"/>
        <w:rPr>
          <w:i/>
          <w:sz w:val="21"/>
        </w:rPr>
      </w:pPr>
      <w:r>
        <w:rPr/>
        <w:br w:type="column"/>
      </w:r>
      <w:r>
        <w:rPr>
          <w:i/>
          <w:color w:val="4C4D4F"/>
          <w:w w:val="115"/>
          <w:sz w:val="21"/>
        </w:rPr>
        <w:t>Guide </w:t>
      </w:r>
      <w:r>
        <w:rPr>
          <w:color w:val="4C4D4F"/>
          <w:w w:val="115"/>
          <w:sz w:val="21"/>
        </w:rPr>
        <w:t>(</w:t>
      </w:r>
      <w:r>
        <w:rPr>
          <w:color w:val="205E9E"/>
          <w:w w:val="115"/>
          <w:sz w:val="21"/>
          <w:u w:val="single" w:color="205E9E"/>
        </w:rPr>
        <w:t>https://store.samhsa.gov/product/</w:t>
      </w:r>
      <w:r>
        <w:rPr>
          <w:color w:val="205E9E"/>
          <w:spacing w:val="1"/>
          <w:w w:val="115"/>
          <w:sz w:val="21"/>
        </w:rPr>
        <w:t> </w:t>
      </w:r>
      <w:r>
        <w:rPr>
          <w:color w:val="205E9E"/>
          <w:w w:val="115"/>
          <w:sz w:val="21"/>
          <w:u w:val="single" w:color="205E9E"/>
        </w:rPr>
        <w:t>Principles-of-Community-based-Behavioral-</w:t>
      </w:r>
      <w:r>
        <w:rPr>
          <w:color w:val="205E9E"/>
          <w:spacing w:val="1"/>
          <w:w w:val="115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Health-Services-for-Justice-involved-Individuals-</w:t>
      </w:r>
      <w:r>
        <w:rPr>
          <w:color w:val="205E9E"/>
          <w:spacing w:val="-62"/>
          <w:w w:val="110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A-Research-based-Guide/SMA19-5097</w:t>
      </w:r>
      <w:r>
        <w:rPr>
          <w:color w:val="4C4D4F"/>
          <w:w w:val="110"/>
          <w:sz w:val="21"/>
        </w:rPr>
        <w:t>);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TIP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44,</w:t>
      </w:r>
      <w:r>
        <w:rPr>
          <w:color w:val="4C4D4F"/>
          <w:spacing w:val="-61"/>
          <w:w w:val="110"/>
          <w:sz w:val="21"/>
        </w:rPr>
        <w:t> </w:t>
      </w:r>
      <w:r>
        <w:rPr>
          <w:i/>
          <w:color w:val="4C4D4F"/>
          <w:w w:val="120"/>
          <w:sz w:val="21"/>
        </w:rPr>
        <w:t>Substance</w:t>
      </w:r>
      <w:r>
        <w:rPr>
          <w:i/>
          <w:color w:val="4C4D4F"/>
          <w:spacing w:val="-7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Abuse</w:t>
      </w:r>
      <w:r>
        <w:rPr>
          <w:i/>
          <w:color w:val="4C4D4F"/>
          <w:spacing w:val="-7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Treatment</w:t>
      </w:r>
      <w:r>
        <w:rPr>
          <w:i/>
          <w:color w:val="4C4D4F"/>
          <w:spacing w:val="-6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for</w:t>
      </w:r>
      <w:r>
        <w:rPr>
          <w:i/>
          <w:color w:val="4C4D4F"/>
          <w:spacing w:val="-7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Adults</w:t>
      </w:r>
      <w:r>
        <w:rPr>
          <w:i/>
          <w:color w:val="4C4D4F"/>
          <w:spacing w:val="-6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in</w:t>
      </w:r>
      <w:r>
        <w:rPr>
          <w:i/>
          <w:color w:val="4C4D4F"/>
          <w:spacing w:val="-7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the</w:t>
      </w:r>
    </w:p>
    <w:p>
      <w:pPr>
        <w:spacing w:line="247" w:lineRule="auto" w:before="6"/>
        <w:ind w:left="119" w:right="211" w:firstLine="0"/>
        <w:jc w:val="left"/>
        <w:rPr>
          <w:sz w:val="21"/>
        </w:rPr>
      </w:pPr>
      <w:r>
        <w:rPr>
          <w:i/>
          <w:color w:val="4C4D4F"/>
          <w:w w:val="115"/>
          <w:sz w:val="21"/>
        </w:rPr>
        <w:t>Criminal</w:t>
      </w:r>
      <w:r>
        <w:rPr>
          <w:i/>
          <w:color w:val="4C4D4F"/>
          <w:spacing w:val="27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Justice</w:t>
      </w:r>
      <w:r>
        <w:rPr>
          <w:i/>
          <w:color w:val="4C4D4F"/>
          <w:spacing w:val="28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System</w:t>
      </w:r>
      <w:r>
        <w:rPr>
          <w:i/>
          <w:color w:val="4C4D4F"/>
          <w:spacing w:val="28"/>
          <w:w w:val="115"/>
          <w:sz w:val="21"/>
        </w:rPr>
        <w:t> </w:t>
      </w:r>
      <w:r>
        <w:rPr>
          <w:color w:val="4C4D4F"/>
          <w:w w:val="115"/>
          <w:sz w:val="21"/>
        </w:rPr>
        <w:t>(</w:t>
      </w:r>
      <w:r>
        <w:rPr>
          <w:color w:val="205E9E"/>
          <w:w w:val="115"/>
          <w:sz w:val="21"/>
          <w:u w:val="single" w:color="205E9E"/>
        </w:rPr>
        <w:t>https://store.samhsa.gov/</w:t>
      </w:r>
      <w:r>
        <w:rPr>
          <w:color w:val="205E9E"/>
          <w:spacing w:val="-64"/>
          <w:w w:val="115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product/TIP-44-Substance-Abuse-Treatment-for-</w:t>
      </w:r>
      <w:r>
        <w:rPr>
          <w:color w:val="205E9E"/>
          <w:spacing w:val="1"/>
          <w:w w:val="110"/>
          <w:sz w:val="21"/>
        </w:rPr>
        <w:t> </w:t>
      </w:r>
      <w:r>
        <w:rPr>
          <w:color w:val="205E9E"/>
          <w:w w:val="115"/>
          <w:sz w:val="21"/>
          <w:u w:val="single" w:color="205E9E"/>
        </w:rPr>
        <w:t>Adults-in-the-Criminal-Justice-System/SMA13-</w:t>
      </w:r>
      <w:r>
        <w:rPr>
          <w:color w:val="205E9E"/>
          <w:spacing w:val="1"/>
          <w:w w:val="115"/>
          <w:sz w:val="21"/>
        </w:rPr>
        <w:t> </w:t>
      </w:r>
      <w:r>
        <w:rPr>
          <w:color w:val="205E9E"/>
          <w:w w:val="120"/>
          <w:sz w:val="21"/>
          <w:u w:val="single" w:color="205E9E"/>
        </w:rPr>
        <w:t>4056</w:t>
      </w:r>
      <w:r>
        <w:rPr>
          <w:color w:val="4C4D4F"/>
          <w:w w:val="120"/>
          <w:sz w:val="21"/>
        </w:rPr>
        <w:t>);</w:t>
      </w:r>
      <w:r>
        <w:rPr>
          <w:color w:val="4C4D4F"/>
          <w:spacing w:val="-11"/>
          <w:w w:val="120"/>
          <w:sz w:val="21"/>
        </w:rPr>
        <w:t> </w:t>
      </w:r>
      <w:r>
        <w:rPr>
          <w:color w:val="4C4D4F"/>
          <w:w w:val="120"/>
          <w:sz w:val="21"/>
        </w:rPr>
        <w:t>and</w:t>
      </w:r>
      <w:r>
        <w:rPr>
          <w:color w:val="4C4D4F"/>
          <w:spacing w:val="-11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After</w:t>
      </w:r>
      <w:r>
        <w:rPr>
          <w:i/>
          <w:color w:val="4C4D4F"/>
          <w:spacing w:val="-10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Incarceration:</w:t>
      </w:r>
      <w:r>
        <w:rPr>
          <w:i/>
          <w:color w:val="4C4D4F"/>
          <w:spacing w:val="-11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A</w:t>
      </w:r>
      <w:r>
        <w:rPr>
          <w:i/>
          <w:color w:val="4C4D4F"/>
          <w:spacing w:val="-10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Guide</w:t>
      </w:r>
      <w:r>
        <w:rPr>
          <w:i/>
          <w:color w:val="4C4D4F"/>
          <w:spacing w:val="-11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to</w:t>
      </w:r>
      <w:r>
        <w:rPr>
          <w:i/>
          <w:color w:val="4C4D4F"/>
          <w:spacing w:val="-10"/>
          <w:w w:val="120"/>
          <w:sz w:val="21"/>
        </w:rPr>
        <w:t> </w:t>
      </w:r>
      <w:r>
        <w:rPr>
          <w:i/>
          <w:color w:val="4C4D4F"/>
          <w:w w:val="120"/>
          <w:sz w:val="21"/>
        </w:rPr>
        <w:t>Helping</w:t>
      </w:r>
      <w:r>
        <w:rPr>
          <w:i/>
          <w:color w:val="4C4D4F"/>
          <w:spacing w:val="-67"/>
          <w:w w:val="120"/>
          <w:sz w:val="21"/>
        </w:rPr>
        <w:t> </w:t>
      </w:r>
      <w:r>
        <w:rPr>
          <w:i/>
          <w:color w:val="4C4D4F"/>
          <w:w w:val="115"/>
          <w:sz w:val="21"/>
        </w:rPr>
        <w:t>Women Reenter the Community </w:t>
      </w:r>
      <w:r>
        <w:rPr>
          <w:color w:val="4C4D4F"/>
          <w:w w:val="115"/>
          <w:sz w:val="21"/>
        </w:rPr>
        <w:t>(</w:t>
      </w:r>
      <w:r>
        <w:rPr>
          <w:color w:val="205E9E"/>
          <w:w w:val="115"/>
          <w:sz w:val="21"/>
          <w:u w:val="single" w:color="205E9E"/>
        </w:rPr>
        <w:t>https://store.</w:t>
      </w:r>
      <w:r>
        <w:rPr>
          <w:color w:val="205E9E"/>
          <w:spacing w:val="1"/>
          <w:w w:val="115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samhsa.gov/product/After-Incarceration-A-Guide-</w:t>
      </w:r>
      <w:r>
        <w:rPr>
          <w:color w:val="205E9E"/>
          <w:spacing w:val="1"/>
          <w:w w:val="110"/>
          <w:sz w:val="21"/>
        </w:rPr>
        <w:t> </w:t>
      </w:r>
      <w:r>
        <w:rPr>
          <w:color w:val="205E9E"/>
          <w:w w:val="115"/>
          <w:sz w:val="21"/>
          <w:u w:val="single" w:color="205E9E"/>
        </w:rPr>
        <w:t>To-Helping-Women-Reenter-the-Community/</w:t>
      </w:r>
      <w:r>
        <w:rPr>
          <w:color w:val="205E9E"/>
          <w:spacing w:val="1"/>
          <w:w w:val="115"/>
          <w:sz w:val="21"/>
        </w:rPr>
        <w:t> </w:t>
      </w:r>
      <w:r>
        <w:rPr>
          <w:color w:val="205E9E"/>
          <w:w w:val="120"/>
          <w:sz w:val="21"/>
          <w:u w:val="single" w:color="205E9E"/>
        </w:rPr>
        <w:t>PEP20-05-01-001</w:t>
      </w:r>
      <w:r>
        <w:rPr>
          <w:color w:val="4C4D4F"/>
          <w:w w:val="120"/>
          <w:sz w:val="21"/>
        </w:rPr>
        <w:t>).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Heading1"/>
        <w:spacing w:line="220" w:lineRule="auto"/>
        <w:ind w:right="819"/>
      </w:pPr>
      <w:r>
        <w:rPr>
          <w:color w:val="1A6887"/>
          <w:w w:val="95"/>
        </w:rPr>
        <w:t>People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Taking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Medication</w:t>
      </w:r>
      <w:r>
        <w:rPr>
          <w:color w:val="1A6887"/>
          <w:spacing w:val="-14"/>
          <w:w w:val="95"/>
        </w:rPr>
        <w:t> </w:t>
      </w:r>
      <w:r>
        <w:rPr>
          <w:color w:val="1A6887"/>
          <w:w w:val="95"/>
        </w:rPr>
        <w:t>for</w:t>
      </w:r>
      <w:r>
        <w:rPr>
          <w:color w:val="1A6887"/>
          <w:spacing w:val="-82"/>
          <w:w w:val="95"/>
        </w:rPr>
        <w:t> </w:t>
      </w:r>
      <w:r>
        <w:rPr>
          <w:color w:val="1A6887"/>
          <w:w w:val="95"/>
        </w:rPr>
        <w:t>Opioid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Use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Disorder</w:t>
      </w:r>
    </w:p>
    <w:p>
      <w:pPr>
        <w:pStyle w:val="BodyText"/>
        <w:spacing w:line="247" w:lineRule="auto" w:before="45"/>
        <w:ind w:right="208"/>
      </w:pPr>
      <w:r>
        <w:rPr>
          <w:color w:val="4C4D4F"/>
          <w:w w:val="110"/>
        </w:rPr>
        <w:t>People receiving OUD medication treatment 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prescribed one of the three Food and 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Administration (FDA)-approved medications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OUD: methadone, buprenorphine, or naltrexone.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 three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offered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federally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approved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(OTPs).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Buprenorphine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treatment may be offered in other settings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healthcare professionals with the federal waiver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required for prescribing buprenorphine,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naltrexone may be offered by any prescriber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2020h).</w:t>
      </w:r>
    </w:p>
    <w:p>
      <w:pPr>
        <w:pStyle w:val="BodyText"/>
        <w:spacing w:line="247" w:lineRule="auto" w:before="193"/>
        <w:ind w:right="181"/>
      </w:pPr>
      <w:r>
        <w:rPr>
          <w:color w:val="4C4D4F"/>
          <w:w w:val="110"/>
        </w:rPr>
        <w:t>Cocaine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nonopioid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frequently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used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by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people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taking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medication</w:t>
      </w:r>
    </w:p>
    <w:p>
      <w:pPr>
        <w:pStyle w:val="BodyText"/>
        <w:spacing w:line="247" w:lineRule="auto" w:before="2"/>
        <w:ind w:right="218"/>
      </w:pPr>
      <w:r>
        <w:rPr>
          <w:color w:val="4C4D4F"/>
          <w:w w:val="110"/>
        </w:rPr>
        <w:t>for OUD. It was present among 24 percent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 in one study of more than 19,000 OTP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admissions from 2011 to 2013 (Fong et al., 2015).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a trial of 177 patients being treated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buprenorphine, 26 percent screened positive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DSM-IV-deﬁned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dependence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(APA,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2000;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Schottenfeld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791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pregnant women receiving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methadone</w:t>
      </w:r>
    </w:p>
    <w:p>
      <w:pPr>
        <w:pStyle w:val="BodyText"/>
        <w:spacing w:line="247" w:lineRule="auto" w:before="10"/>
        <w:ind w:right="322"/>
      </w:pPr>
      <w:r>
        <w:rPr>
          <w:color w:val="4C4D4F"/>
          <w:w w:val="110"/>
        </w:rPr>
        <w:t>or buprenorphine, 21 percent had a history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 use, whereas 1.4 percent had a history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amphetamine/MA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(Krans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2016).</w:t>
      </w:r>
    </w:p>
    <w:p>
      <w:pPr>
        <w:pStyle w:val="BodyText"/>
        <w:spacing w:line="247" w:lineRule="auto" w:before="183"/>
        <w:ind w:right="301"/>
      </w:pPr>
      <w:r>
        <w:rPr>
          <w:color w:val="4C4D4F"/>
          <w:w w:val="110"/>
        </w:rPr>
        <w:t>Among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entering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OTPs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OUD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2012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2018,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prevalence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past-month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 use rose from almost 8 percent to about 21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 (Severtson et al., 2019). In 799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taking buprenorphine through the SAMHSA-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funded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Washington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Assisted</w:t>
      </w:r>
    </w:p>
    <w:p>
      <w:pPr>
        <w:pStyle w:val="BodyText"/>
        <w:spacing w:before="7"/>
      </w:pPr>
      <w:r>
        <w:rPr>
          <w:color w:val="4C4D4F"/>
          <w:w w:val="110"/>
        </w:rPr>
        <w:t>Treatment–Prescription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Addiction</w:t>
      </w:r>
    </w:p>
    <w:p>
      <w:pPr>
        <w:spacing w:after="0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21" w:space="199"/>
            <w:col w:w="510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70"/>
          <w:footerReference w:type="default" r:id="rId71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right="48"/>
      </w:pPr>
      <w:r>
        <w:rPr>
          <w:color w:val="4C4D4F"/>
          <w:w w:val="105"/>
        </w:rPr>
        <w:t>(WA-MAT-PDOA)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program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clinic  between  2015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and 2018, 30 percent reported past-month MA 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 15 percent past-month cocaine use (Tsui et al.,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184"/>
        <w:ind w:right="397"/>
      </w:pPr>
      <w:r>
        <w:rPr>
          <w:color w:val="4C4D4F"/>
          <w:w w:val="110"/>
        </w:rPr>
        <w:t>Clinicians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treating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OUD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make efforts to help patients stop or reduce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any stimulant use.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Regular cocaine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can</w:t>
      </w:r>
    </w:p>
    <w:p>
      <w:pPr>
        <w:pStyle w:val="BodyText"/>
        <w:spacing w:line="247" w:lineRule="auto" w:before="4"/>
        <w:ind w:right="38"/>
      </w:pPr>
      <w:r>
        <w:rPr>
          <w:color w:val="4C4D4F"/>
          <w:w w:val="110"/>
        </w:rPr>
        <w:t>decrease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serum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concentrations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methadone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buprenorphine and—in patients without HIV—may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reduce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peak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concentrations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methadone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(Tetrault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potential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pharmacokinetics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agonist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important,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agonist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same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not experience the full clinical beneﬁt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medication, which could lead to poor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(Tetrault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note,</w:t>
      </w:r>
    </w:p>
    <w:p>
      <w:pPr>
        <w:pStyle w:val="BodyText"/>
        <w:spacing w:line="247" w:lineRule="auto" w:before="11"/>
        <w:ind w:right="172"/>
      </w:pPr>
      <w:r>
        <w:rPr>
          <w:color w:val="4C4D4F"/>
          <w:w w:val="110"/>
        </w:rPr>
        <w:t>both cocaine and MA may increase the risk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cardiac arrhythmia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presence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methadone.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Therefore,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current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who are taking methadone for OUD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 assessed and monitored for risk of cardiac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arrhythmias,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speciﬁcally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prolonged</w:t>
      </w:r>
    </w:p>
    <w:p>
      <w:pPr>
        <w:pStyle w:val="BodyText"/>
        <w:spacing w:line="247" w:lineRule="auto" w:before="7"/>
        <w:ind w:right="439"/>
      </w:pPr>
      <w:r>
        <w:rPr>
          <w:color w:val="4C4D4F"/>
          <w:w w:val="110"/>
        </w:rPr>
        <w:t>QT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interval.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(For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information,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63,</w:t>
      </w:r>
      <w:r>
        <w:rPr>
          <w:color w:val="4C4D4F"/>
          <w:spacing w:val="-62"/>
          <w:w w:val="110"/>
        </w:rPr>
        <w:t> </w:t>
      </w:r>
      <w:r>
        <w:rPr>
          <w:i/>
          <w:color w:val="4C4D4F"/>
          <w:w w:val="110"/>
        </w:rPr>
        <w:t>Medications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for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Opioid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Use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Disorder</w:t>
      </w:r>
      <w:r>
        <w:rPr>
          <w:i/>
          <w:color w:val="4C4D4F"/>
          <w:spacing w:val="1"/>
          <w:w w:val="110"/>
        </w:rPr>
        <w:t> </w:t>
      </w:r>
      <w:r>
        <w:rPr>
          <w:color w:val="4C4D4F"/>
          <w:w w:val="110"/>
        </w:rPr>
        <w:t>[</w:t>
      </w:r>
      <w:r>
        <w:rPr>
          <w:color w:val="205E9E"/>
          <w:w w:val="110"/>
          <w:u w:val="single" w:color="205E9E"/>
        </w:rPr>
        <w:t>https://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store.samhsa.gov/product/TIP-63-Medications-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for-Opioid-Use-Disorder-Full-Document/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PEP20-02-01-006</w:t>
      </w:r>
      <w:r>
        <w:rPr>
          <w:color w:val="4C4D4F"/>
          <w:w w:val="110"/>
        </w:rPr>
        <w:t>]).</w:t>
      </w:r>
    </w:p>
    <w:p>
      <w:pPr>
        <w:pStyle w:val="BodyText"/>
        <w:spacing w:line="247" w:lineRule="auto" w:before="186"/>
        <w:ind w:right="102"/>
      </w:pPr>
      <w:r>
        <w:rPr>
          <w:color w:val="4C4D4F"/>
          <w:w w:val="110"/>
        </w:rPr>
        <w:t>Some patients may report that methadone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lengthens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mellows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cocaine,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presumably attenuating negative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reinforcers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withdrawal.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buprenorphine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methadone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OUD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continue to use stimulants should not have 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OUD medication stopped (American Society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Addiction Medicine, 2020). It is more appropriate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adjuvant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CM,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closer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cardiac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monitoring,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harm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education.</w:t>
      </w:r>
    </w:p>
    <w:p>
      <w:pPr>
        <w:pStyle w:val="BodyText"/>
        <w:spacing w:line="247" w:lineRule="auto" w:before="193"/>
        <w:ind w:right="391"/>
      </w:pPr>
      <w:r>
        <w:rPr>
          <w:color w:val="4C4D4F"/>
          <w:w w:val="110"/>
        </w:rPr>
        <w:t>Longitudinal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lacking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whether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OUD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co-occurring</w:t>
      </w:r>
    </w:p>
    <w:p>
      <w:pPr>
        <w:pStyle w:val="BodyText"/>
        <w:spacing w:before="2"/>
      </w:pPr>
      <w:r>
        <w:rPr>
          <w:color w:val="4C4D4F"/>
          <w:w w:val="110"/>
        </w:rPr>
        <w:t>stimulant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(Rawson,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9"/>
        <w:ind w:right="225"/>
      </w:pP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while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OUD, ﬁndings thus far are mixed. In 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study, cocaine use was associated with shortened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duration of abstinence from opioids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following</w:t>
      </w:r>
    </w:p>
    <w:p>
      <w:pPr>
        <w:pStyle w:val="BodyText"/>
        <w:spacing w:line="247" w:lineRule="auto" w:before="4"/>
        <w:ind w:right="138"/>
      </w:pPr>
      <w:r>
        <w:rPr>
          <w:color w:val="4C4D4F"/>
          <w:w w:val="110"/>
        </w:rPr>
        <w:t>methadone or buprenorphine/naloxone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(Zhu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two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no</w:t>
      </w:r>
    </w:p>
    <w:p>
      <w:pPr>
        <w:pStyle w:val="BodyText"/>
        <w:spacing w:line="247" w:lineRule="auto" w:before="100"/>
        <w:ind w:right="114"/>
      </w:pPr>
      <w:r>
        <w:rPr/>
        <w:br w:type="column"/>
      </w:r>
      <w:r>
        <w:rPr>
          <w:color w:val="4C4D4F"/>
          <w:w w:val="110"/>
        </w:rPr>
        <w:t>effect of cocaine use on retention in buprenorphine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treatment (C. O. Cunningham et al., 2013;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Weinstein et al. 2017). Among OTP patients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baseline cocaine use who were randomized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either buprenorphine/naloxone or methadone,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methadone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reducing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days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whereas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two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equally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reducing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baseline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(Hser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</w:p>
    <w:p>
      <w:pPr>
        <w:pStyle w:val="BodyText"/>
        <w:spacing w:line="247" w:lineRule="auto" w:before="10"/>
        <w:ind w:right="141"/>
      </w:pPr>
      <w:r>
        <w:rPr>
          <w:color w:val="4C4D4F"/>
          <w:w w:val="110"/>
        </w:rPr>
        <w:t>al., 2016). Thus, in some OTP patients who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concurrent opioid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 use,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methadone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might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buprenorphine/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naloxone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achieve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abstinence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opioids, but it is unclear which OUD 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would deﬁnitively yield better results for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disorders.</w:t>
      </w:r>
    </w:p>
    <w:p>
      <w:pPr>
        <w:pStyle w:val="BodyText"/>
        <w:spacing w:line="247" w:lineRule="auto" w:before="188"/>
        <w:ind w:right="452"/>
      </w:pPr>
      <w:r>
        <w:rPr>
          <w:color w:val="4C4D4F"/>
          <w:w w:val="110"/>
        </w:rPr>
        <w:t>Compared with cocaine, there appears to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less research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medication,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what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0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suggest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 negative relationship. In the WA-MAT-PDOA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study,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past-month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</w:p>
    <w:p>
      <w:pPr>
        <w:pStyle w:val="BodyText"/>
        <w:spacing w:line="247" w:lineRule="auto" w:before="6"/>
        <w:ind w:right="181"/>
      </w:pPr>
      <w:r>
        <w:rPr>
          <w:color w:val="4C4D4F"/>
          <w:w w:val="110"/>
        </w:rPr>
        <w:t>buprenorphine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shorter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length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time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drop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out</w:t>
      </w:r>
    </w:p>
    <w:p>
      <w:pPr>
        <w:pStyle w:val="BodyText"/>
        <w:spacing w:line="247" w:lineRule="auto" w:before="2"/>
        <w:ind w:right="183"/>
      </w:pPr>
      <w:r>
        <w:rPr>
          <w:color w:val="4C4D4F"/>
          <w:w w:val="110"/>
        </w:rPr>
        <w:t>or be terminated from treatment within the ﬁrst 3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months,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report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past-month MA use (Tsui et al., 2020). Past-month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 use in the same study was associated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 than 2 times the relative risk for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nonretention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past-month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line="247" w:lineRule="auto" w:before="187"/>
        <w:ind w:right="487"/>
      </w:pPr>
      <w:r>
        <w:rPr>
          <w:color w:val="4C4D4F"/>
          <w:w w:val="110"/>
        </w:rPr>
        <w:t>There appears to be very limited data from U.S.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trials in humans on the effects of stimulants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naltrexone/extended-release naltrexone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OUD,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making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hard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draw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conclusions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about</w:t>
      </w:r>
    </w:p>
    <w:p>
      <w:pPr>
        <w:pStyle w:val="BodyText"/>
        <w:spacing w:line="247" w:lineRule="auto" w:before="5"/>
        <w:ind w:right="141"/>
      </w:pPr>
      <w:r>
        <w:rPr>
          <w:color w:val="4C4D4F"/>
          <w:w w:val="110"/>
        </w:rPr>
        <w:t>whether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inﬂuence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these medications speciﬁcally. However, in 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small samples, naltrexone has been associated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reduced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cue-induced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craving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subjective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feelings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craving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people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who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use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MA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(Ray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2015;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Roche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2017).</w:t>
      </w:r>
    </w:p>
    <w:p>
      <w:pPr>
        <w:pStyle w:val="BodyText"/>
        <w:spacing w:line="247" w:lineRule="auto" w:before="187"/>
      </w:pPr>
      <w:r>
        <w:rPr>
          <w:color w:val="4C4D4F"/>
          <w:w w:val="110"/>
        </w:rPr>
        <w:t>In a very small qualitative, exploratory study of 25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 with current or recent stimulant use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OUD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medication,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participants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feeling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(Rawson,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2020):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8" w:after="0"/>
        <w:ind w:left="390" w:right="560" w:hanging="270"/>
        <w:jc w:val="left"/>
        <w:rPr>
          <w:sz w:val="21"/>
        </w:rPr>
      </w:pPr>
      <w:r>
        <w:rPr>
          <w:color w:val="4C4D4F"/>
          <w:w w:val="110"/>
          <w:sz w:val="21"/>
        </w:rPr>
        <w:t>Stimulants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seemed,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subjectively,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“addicting”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than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opioids.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1" w:after="0"/>
        <w:ind w:left="390" w:right="178" w:hanging="270"/>
        <w:jc w:val="left"/>
        <w:rPr>
          <w:sz w:val="21"/>
        </w:rPr>
      </w:pPr>
      <w:r>
        <w:rPr>
          <w:color w:val="4C4D4F"/>
          <w:w w:val="110"/>
          <w:sz w:val="21"/>
        </w:rPr>
        <w:t>Craving was a strong factor in their ambivalence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about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stopping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stimulant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use.</w:t>
      </w:r>
    </w:p>
    <w:p>
      <w:pPr>
        <w:spacing w:after="0" w:line="206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94" w:space="226"/>
            <w:col w:w="5100"/>
          </w:cols>
        </w:sectPr>
      </w:pPr>
    </w:p>
    <w:p>
      <w:pPr>
        <w:pStyle w:val="BodyText"/>
        <w:spacing w:before="10"/>
        <w:ind w:left="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72"/>
          <w:footerReference w:type="default" r:id="rId73"/>
          <w:pgSz w:w="12240" w:h="15840"/>
          <w:pgMar w:header="576" w:footer="708" w:top="1340" w:bottom="900" w:left="960" w:right="96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05" w:after="0"/>
        <w:ind w:left="390" w:right="38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Individual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and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group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spacing w:val="-1"/>
          <w:w w:val="115"/>
          <w:sz w:val="21"/>
        </w:rPr>
        <w:t>counseling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was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not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helpful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their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stopping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stimulant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use,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but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avoidance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practices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(e.g.,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not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carrying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cash,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avoiding</w:t>
      </w:r>
    </w:p>
    <w:p>
      <w:pPr>
        <w:pStyle w:val="BodyText"/>
        <w:spacing w:before="9"/>
        <w:ind w:left="390"/>
      </w:pPr>
      <w:r>
        <w:rPr>
          <w:color w:val="4C4D4F"/>
          <w:w w:val="110"/>
        </w:rPr>
        <w:t>friends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substances)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were.</w:t>
      </w:r>
    </w:p>
    <w:p>
      <w:pPr>
        <w:pStyle w:val="BodyText"/>
        <w:spacing w:line="247" w:lineRule="auto" w:before="189"/>
        <w:ind w:left="119"/>
      </w:pP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addition,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few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previously participated in CM for stimulant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ﬁnding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very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helpful.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(See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Chapter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4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use.)</w:t>
      </w:r>
    </w:p>
    <w:p>
      <w:pPr>
        <w:pStyle w:val="BodyText"/>
        <w:spacing w:line="247" w:lineRule="auto" w:before="184"/>
        <w:ind w:left="119" w:right="225"/>
      </w:pPr>
      <w:r>
        <w:rPr>
          <w:color w:val="4C4D4F"/>
          <w:w w:val="110"/>
        </w:rPr>
        <w:t>Peer recovery support specialists can play a role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helping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OUD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Samuels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al.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(2019)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trained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coaches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(another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term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specialist) from a community-based recovery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organization to approach patients </w:t>
      </w:r>
      <w:r>
        <w:rPr>
          <w:color w:val="4C4D4F"/>
          <w:w w:val="115"/>
        </w:rPr>
        <w:t>treated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discharged from an emergency department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following opioid overdose. Recovery coaches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trained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assess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overdose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factors</w:t>
      </w:r>
    </w:p>
    <w:p>
      <w:pPr>
        <w:pStyle w:val="BodyText"/>
        <w:spacing w:line="247" w:lineRule="auto" w:before="11"/>
        <w:ind w:left="119" w:right="45"/>
      </w:pPr>
      <w:r>
        <w:rPr>
          <w:color w:val="4C4D4F"/>
          <w:w w:val="110"/>
        </w:rPr>
        <w:t>and readiness to seek treatment and to provide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individualized </w:t>
      </w:r>
      <w:r>
        <w:rPr>
          <w:color w:val="4C4D4F"/>
          <w:w w:val="115"/>
        </w:rPr>
        <w:t>support and linkage to providers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who could prescribe medication for OUD.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median number of days before starting OUD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shorter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access to a recovery coach, compared with people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discharged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usual.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1"/>
      </w:pPr>
      <w:r>
        <w:rPr>
          <w:color w:val="1A6887"/>
          <w:spacing w:val="-2"/>
          <w:w w:val="95"/>
        </w:rPr>
        <w:t>People</w:t>
      </w:r>
      <w:r>
        <w:rPr>
          <w:color w:val="1A6887"/>
          <w:spacing w:val="-15"/>
          <w:w w:val="95"/>
        </w:rPr>
        <w:t> </w:t>
      </w:r>
      <w:r>
        <w:rPr>
          <w:color w:val="1A6887"/>
          <w:spacing w:val="-2"/>
          <w:w w:val="95"/>
        </w:rPr>
        <w:t>Who</w:t>
      </w:r>
      <w:r>
        <w:rPr>
          <w:color w:val="1A6887"/>
          <w:spacing w:val="-14"/>
          <w:w w:val="95"/>
        </w:rPr>
        <w:t> </w:t>
      </w:r>
      <w:r>
        <w:rPr>
          <w:color w:val="1A6887"/>
          <w:spacing w:val="-2"/>
          <w:w w:val="95"/>
        </w:rPr>
        <w:t>Inject</w:t>
      </w:r>
      <w:r>
        <w:rPr>
          <w:color w:val="1A6887"/>
          <w:spacing w:val="-15"/>
          <w:w w:val="95"/>
        </w:rPr>
        <w:t> </w:t>
      </w:r>
      <w:r>
        <w:rPr>
          <w:color w:val="1A6887"/>
          <w:spacing w:val="-1"/>
          <w:w w:val="95"/>
        </w:rPr>
        <w:t>Drugs</w:t>
      </w:r>
    </w:p>
    <w:p>
      <w:pPr>
        <w:pStyle w:val="BodyText"/>
        <w:spacing w:line="247" w:lineRule="auto" w:before="41"/>
      </w:pPr>
      <w:r>
        <w:rPr>
          <w:color w:val="4C4D4F"/>
          <w:w w:val="110"/>
        </w:rPr>
        <w:t>Injecting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injecting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drugs,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poses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major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public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health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problem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because</w:t>
      </w:r>
    </w:p>
    <w:p>
      <w:pPr>
        <w:pStyle w:val="BodyText"/>
        <w:spacing w:line="247" w:lineRule="auto" w:before="2"/>
        <w:ind w:right="43"/>
      </w:pPr>
      <w:r>
        <w:rPr>
          <w:color w:val="4C4D4F"/>
          <w:w w:val="110"/>
        </w:rPr>
        <w:t>of potential HIV and hepatitis transmission.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transmission can occur when people who inject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share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infected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injecting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equipment.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Transmission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can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also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occur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when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PWID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with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HIV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hepatitis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contact,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unsafe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contact,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others.</w:t>
      </w:r>
    </w:p>
    <w:p>
      <w:pPr>
        <w:pStyle w:val="BodyText"/>
        <w:ind w:left="0"/>
        <w:rPr>
          <w:sz w:val="24"/>
        </w:rPr>
      </w:pPr>
    </w:p>
    <w:p>
      <w:pPr>
        <w:pStyle w:val="Heading2"/>
        <w:spacing w:before="1"/>
        <w:ind w:right="252"/>
      </w:pPr>
      <w:r>
        <w:rPr>
          <w:color w:val="1A6887"/>
          <w:w w:val="95"/>
        </w:rPr>
        <w:t>Prevalence</w:t>
      </w:r>
      <w:r>
        <w:rPr>
          <w:color w:val="1A6887"/>
          <w:spacing w:val="2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3"/>
          <w:w w:val="95"/>
        </w:rPr>
        <w:t> </w:t>
      </w:r>
      <w:r>
        <w:rPr>
          <w:color w:val="1A6887"/>
          <w:w w:val="95"/>
        </w:rPr>
        <w:t>Injecting</w:t>
      </w:r>
      <w:r>
        <w:rPr>
          <w:color w:val="1A6887"/>
          <w:spacing w:val="3"/>
          <w:w w:val="95"/>
        </w:rPr>
        <w:t> </w:t>
      </w:r>
      <w:r>
        <w:rPr>
          <w:color w:val="1A6887"/>
          <w:w w:val="95"/>
        </w:rPr>
        <w:t>Drugs</w:t>
      </w:r>
      <w:r>
        <w:rPr>
          <w:color w:val="1A6887"/>
          <w:spacing w:val="3"/>
          <w:w w:val="95"/>
        </w:rPr>
        <w:t> </w:t>
      </w:r>
      <w:r>
        <w:rPr>
          <w:color w:val="1A6887"/>
          <w:w w:val="95"/>
        </w:rPr>
        <w:t>in</w:t>
      </w:r>
      <w:r>
        <w:rPr>
          <w:color w:val="1A6887"/>
          <w:spacing w:val="2"/>
          <w:w w:val="95"/>
        </w:rPr>
        <w:t> </w:t>
      </w:r>
      <w:r>
        <w:rPr>
          <w:color w:val="1A6887"/>
          <w:w w:val="95"/>
        </w:rPr>
        <w:t>People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Who</w:t>
      </w:r>
      <w:r>
        <w:rPr>
          <w:color w:val="1A6887"/>
          <w:spacing w:val="-13"/>
        </w:rPr>
        <w:t> </w:t>
      </w:r>
      <w:r>
        <w:rPr>
          <w:color w:val="1A6887"/>
        </w:rPr>
        <w:t>Use</w:t>
      </w:r>
      <w:r>
        <w:rPr>
          <w:color w:val="1A6887"/>
          <w:spacing w:val="-13"/>
        </w:rPr>
        <w:t> </w:t>
      </w:r>
      <w:r>
        <w:rPr>
          <w:color w:val="1A6887"/>
        </w:rPr>
        <w:t>Stimulants</w:t>
      </w:r>
    </w:p>
    <w:p>
      <w:pPr>
        <w:pStyle w:val="BodyText"/>
        <w:spacing w:line="247" w:lineRule="auto" w:before="53"/>
        <w:ind w:right="54"/>
      </w:pPr>
      <w:r>
        <w:rPr>
          <w:color w:val="4C4D4F"/>
          <w:w w:val="115"/>
        </w:rPr>
        <w:t>An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estimated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6.6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million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people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age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13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older,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representing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2.6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U.S.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population,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had injected drugs, including stimulants, as of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2011 (Lansky et al., 2014). Among adults reporting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past-year MA use between 2015 and 2018, 22.3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percent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injected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MA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(C.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M.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Jones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2020).</w:t>
      </w:r>
    </w:p>
    <w:p>
      <w:pPr>
        <w:pStyle w:val="BodyText"/>
        <w:spacing w:line="247" w:lineRule="auto" w:before="7"/>
      </w:pPr>
      <w:r>
        <w:rPr>
          <w:color w:val="4C4D4F"/>
          <w:w w:val="110"/>
        </w:rPr>
        <w:t>Many PWID have unmet healthcare service needs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poorer long-term outcomes, like experiencing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homelessness or incarceration (Dasgupta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2020;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Genberg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2015;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Linton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2013;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Robbins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2010).</w:t>
      </w:r>
    </w:p>
    <w:p>
      <w:pPr>
        <w:spacing w:line="259" w:lineRule="auto" w:before="111"/>
        <w:ind w:left="119" w:right="239" w:firstLine="0"/>
        <w:jc w:val="left"/>
        <w:rPr>
          <w:sz w:val="21"/>
        </w:rPr>
      </w:pPr>
      <w:r>
        <w:rPr/>
        <w:br w:type="column"/>
      </w:r>
      <w:r>
        <w:rPr>
          <w:b/>
          <w:color w:val="1A6887"/>
          <w:w w:val="95"/>
          <w:sz w:val="26"/>
        </w:rPr>
        <w:t>Pattern of Use and the Consequences</w:t>
      </w:r>
      <w:r>
        <w:rPr>
          <w:b/>
          <w:color w:val="1A6887"/>
          <w:spacing w:val="1"/>
          <w:w w:val="95"/>
          <w:sz w:val="26"/>
        </w:rPr>
        <w:t> </w:t>
      </w:r>
      <w:r>
        <w:rPr>
          <w:color w:val="4C4D4F"/>
          <w:w w:val="110"/>
          <w:sz w:val="21"/>
        </w:rPr>
        <w:t>One factor that may increase risk of infection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among PWID is their pattern of use. Cocaine is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frequently used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 intermittent cycles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 repeated</w:t>
      </w:r>
    </w:p>
    <w:p>
      <w:pPr>
        <w:pStyle w:val="BodyText"/>
        <w:spacing w:line="247" w:lineRule="auto"/>
        <w:ind w:left="119" w:right="325"/>
      </w:pPr>
      <w:r>
        <w:rPr>
          <w:color w:val="4C4D4F"/>
          <w:w w:val="110"/>
        </w:rPr>
        <w:t>multiple uses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known 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binges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(Vosburg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2010). This pattern of use, observed in human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laboratory studies (Foltin et al., 2015; Vosburg et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al., 2010), often leads to more frequent injections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binge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generally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observed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disorder.</w:t>
      </w:r>
    </w:p>
    <w:p>
      <w:pPr>
        <w:pStyle w:val="BodyText"/>
        <w:spacing w:line="247" w:lineRule="auto" w:before="184"/>
        <w:ind w:left="119" w:right="317"/>
      </w:pPr>
      <w:r>
        <w:rPr>
          <w:color w:val="4C4D4F"/>
          <w:w w:val="115"/>
        </w:rPr>
        <w:t>This greater frequency of injection during a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binge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appears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likelihood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infection.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meta-analysis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global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risk</w:t>
      </w:r>
    </w:p>
    <w:p>
      <w:pPr>
        <w:pStyle w:val="BodyText"/>
        <w:spacing w:line="247" w:lineRule="auto" w:before="4"/>
        <w:ind w:left="119" w:right="212"/>
      </w:pPr>
      <w:r>
        <w:rPr>
          <w:color w:val="4C4D4F"/>
          <w:w w:val="110"/>
        </w:rPr>
        <w:t>among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PWID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(including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North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America),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HIV incidence was 3.6 times higher for 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injecting cocaine and 3.0 times higher for people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injecting</w:t>
      </w:r>
      <w:r>
        <w:rPr>
          <w:color w:val="4C4D4F"/>
          <w:spacing w:val="29"/>
          <w:w w:val="110"/>
        </w:rPr>
        <w:t> </w:t>
      </w:r>
      <w:r>
        <w:rPr>
          <w:color w:val="4C4D4F"/>
          <w:w w:val="110"/>
        </w:rPr>
        <w:t>amphetamine-type</w:t>
      </w:r>
      <w:r>
        <w:rPr>
          <w:color w:val="4C4D4F"/>
          <w:spacing w:val="28"/>
          <w:w w:val="110"/>
        </w:rPr>
        <w:t> </w:t>
      </w:r>
      <w:r>
        <w:rPr>
          <w:color w:val="4C4D4F"/>
          <w:w w:val="110"/>
        </w:rPr>
        <w:t>stimulants,</w:t>
      </w:r>
      <w:r>
        <w:rPr>
          <w:color w:val="4C4D4F"/>
          <w:spacing w:val="29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 the risk for people who had not injected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drugs in the previous 6 months (Tavitian-Exley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2015).</w:t>
      </w:r>
    </w:p>
    <w:p>
      <w:pPr>
        <w:pStyle w:val="BodyText"/>
        <w:spacing w:line="247" w:lineRule="auto" w:before="188"/>
        <w:ind w:left="119" w:right="323"/>
      </w:pPr>
      <w:r>
        <w:rPr>
          <w:color w:val="4C4D4F"/>
          <w:w w:val="110"/>
        </w:rPr>
        <w:t>Data from CDC suggest that PWID are about 16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times more likely than people without injection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invasive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methicillin-resistant</w:t>
      </w:r>
      <w:r>
        <w:rPr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Staphylococcus</w:t>
      </w:r>
      <w:r>
        <w:rPr>
          <w:i/>
          <w:color w:val="4C4D4F"/>
          <w:spacing w:val="43"/>
          <w:w w:val="110"/>
        </w:rPr>
        <w:t> </w:t>
      </w:r>
      <w:r>
        <w:rPr>
          <w:i/>
          <w:color w:val="4C4D4F"/>
          <w:w w:val="110"/>
        </w:rPr>
        <w:t>aureus</w:t>
      </w:r>
      <w:r>
        <w:rPr>
          <w:i/>
          <w:color w:val="4C4D4F"/>
          <w:spacing w:val="44"/>
          <w:w w:val="110"/>
        </w:rPr>
        <w:t> </w:t>
      </w:r>
      <w:r>
        <w:rPr>
          <w:color w:val="4C4D4F"/>
          <w:w w:val="110"/>
        </w:rPr>
        <w:t>(staph)</w:t>
      </w:r>
      <w:r>
        <w:rPr>
          <w:color w:val="4C4D4F"/>
          <w:spacing w:val="44"/>
          <w:w w:val="110"/>
        </w:rPr>
        <w:t> </w:t>
      </w:r>
      <w:r>
        <w:rPr>
          <w:color w:val="4C4D4F"/>
          <w:w w:val="110"/>
        </w:rPr>
        <w:t>infections</w:t>
      </w:r>
      <w:r>
        <w:rPr>
          <w:color w:val="4C4D4F"/>
          <w:spacing w:val="43"/>
          <w:w w:val="110"/>
        </w:rPr>
        <w:t> </w:t>
      </w:r>
      <w:r>
        <w:rPr>
          <w:color w:val="4C4D4F"/>
          <w:w w:val="110"/>
        </w:rPr>
        <w:t>(Jackson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emerging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issue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 to injection drug use CDC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has identiﬁed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 infective endocarditis (an infection in the heart;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CDC, n.d.-e). Injection drug use is the main cause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infective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endocarditis.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Anywhere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5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</w:p>
    <w:p>
      <w:pPr>
        <w:pStyle w:val="BodyText"/>
        <w:spacing w:line="247" w:lineRule="auto" w:before="10"/>
        <w:ind w:left="119" w:right="202"/>
      </w:pPr>
      <w:r>
        <w:rPr>
          <w:color w:val="4C4D4F"/>
          <w:w w:val="110"/>
        </w:rPr>
        <w:t>10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total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deaths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PWID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due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this condition (Ji et al., 2012), which has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inpatient mortality rate of about 5 to 8 percent.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number of PWID younger than age 35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infective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endocarditis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doubled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1999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2016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(Kadri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2019).</w:t>
      </w:r>
      <w:r>
        <w:rPr>
          <w:color w:val="4C4D4F"/>
          <w:spacing w:val="10"/>
          <w:w w:val="110"/>
        </w:rPr>
        <w:t> </w:t>
      </w:r>
      <w:r>
        <w:rPr>
          <w:i/>
          <w:color w:val="4C4D4F"/>
          <w:w w:val="110"/>
        </w:rPr>
        <w:t>Staphylococcus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aureus</w:t>
      </w:r>
      <w:r>
        <w:rPr>
          <w:i/>
          <w:color w:val="4C4D4F"/>
          <w:spacing w:val="7"/>
          <w:w w:val="110"/>
        </w:rPr>
        <w:t> </w:t>
      </w:r>
      <w:r>
        <w:rPr>
          <w:color w:val="4C4D4F"/>
          <w:w w:val="110"/>
        </w:rPr>
        <w:t>causes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52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62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cases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infective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endocarditis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PWID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(See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2"/>
        <w:ind w:left="119" w:right="141"/>
      </w:pPr>
      <w:r>
        <w:rPr>
          <w:color w:val="1A6887"/>
          <w:w w:val="95"/>
        </w:rPr>
        <w:t>Reducing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Injection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Drug</w:t>
      </w:r>
      <w:r>
        <w:rPr>
          <w:color w:val="1A6887"/>
          <w:spacing w:val="2"/>
          <w:w w:val="95"/>
        </w:rPr>
        <w:t> </w:t>
      </w:r>
      <w:r>
        <w:rPr>
          <w:color w:val="1A6887"/>
          <w:w w:val="95"/>
        </w:rPr>
        <w:t>Use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Its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Consequences</w:t>
      </w:r>
    </w:p>
    <w:p>
      <w:pPr>
        <w:pStyle w:val="BodyText"/>
        <w:spacing w:line="247" w:lineRule="auto" w:before="53"/>
        <w:ind w:left="119" w:right="540"/>
      </w:pPr>
      <w:r>
        <w:rPr>
          <w:color w:val="4C4D4F"/>
          <w:w w:val="110"/>
        </w:rPr>
        <w:t>A variety of interventions have been used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prevent the initiation of injection drug use (for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review,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Werb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2013)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reduce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3"/>
        <w:ind w:left="119" w:right="145"/>
      </w:pPr>
      <w:r>
        <w:rPr>
          <w:color w:val="4C4D4F"/>
          <w:w w:val="110"/>
        </w:rPr>
        <w:t>consequences of injection drug use (for reviews,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Jeal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2015;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MacArthur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tailored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PWID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general.</w:t>
      </w:r>
    </w:p>
    <w:p>
      <w:pPr>
        <w:pStyle w:val="BodyText"/>
        <w:spacing w:before="4"/>
        <w:ind w:left="119"/>
      </w:pPr>
      <w:r>
        <w:rPr>
          <w:color w:val="4C4D4F"/>
          <w:w w:val="110"/>
        </w:rPr>
        <w:t>Beyond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promoting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cessation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</w:p>
    <w:p>
      <w:pPr>
        <w:spacing w:after="0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36" w:space="284"/>
            <w:col w:w="510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74"/>
          <w:footerReference w:type="default" r:id="rId75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right="37"/>
      </w:pPr>
      <w:r>
        <w:rPr>
          <w:color w:val="4C4D4F"/>
          <w:w w:val="110"/>
        </w:rPr>
        <w:t>through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comprehensive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care,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educate PWID regarding harm reduction principles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safer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practices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avoid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consequences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line="247" w:lineRule="auto" w:before="184"/>
        <w:ind w:right="133"/>
      </w:pPr>
      <w:r>
        <w:rPr>
          <w:color w:val="4C4D4F"/>
          <w:w w:val="110"/>
        </w:rPr>
        <w:t>Evidence shows that multicomponent HIV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prevention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programs—which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provide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antiretroviral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medication,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testing,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education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condoms,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training to people with HIV and their partners—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reduce the risk of transmission over time (CDC,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BodyText"/>
        <w:spacing w:line="247" w:lineRule="auto" w:before="188"/>
        <w:ind w:right="42"/>
      </w:pPr>
      <w:r>
        <w:rPr>
          <w:color w:val="4C4D4F"/>
          <w:w w:val="110"/>
        </w:rPr>
        <w:t>Syringe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3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implemented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a wide variety of circumstances throughout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world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(Des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Jarlais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2013;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Nguyen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Research on syringe access programs show that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reduce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hepatitis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 lead to more injection drug use (Abdul-Quader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2013;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Bramson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2015;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CDC,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n.d.-f).</w:t>
      </w:r>
    </w:p>
    <w:p>
      <w:pPr>
        <w:pStyle w:val="BodyText"/>
        <w:spacing w:line="247" w:lineRule="auto" w:before="9"/>
        <w:ind w:right="62"/>
      </w:pPr>
      <w:r>
        <w:rPr>
          <w:color w:val="4C4D4F"/>
          <w:w w:val="110"/>
        </w:rPr>
        <w:t>Furthermore, education on safer injection practices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reduces the risk of skin and soft tissue infection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 PWID (Baltes et al., 2020). To learn about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recommendations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guidelines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safer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practices (e.g., supplies, injection sites, injection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processes), see the National Harm Reduction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Coalition’s</w:t>
      </w:r>
      <w:r>
        <w:rPr>
          <w:color w:val="4C4D4F"/>
          <w:spacing w:val="5"/>
          <w:w w:val="115"/>
        </w:rPr>
        <w:t> </w:t>
      </w:r>
      <w:r>
        <w:rPr>
          <w:i/>
          <w:color w:val="4C4D4F"/>
          <w:w w:val="115"/>
        </w:rPr>
        <w:t>Getting</w:t>
      </w:r>
      <w:r>
        <w:rPr>
          <w:i/>
          <w:color w:val="4C4D4F"/>
          <w:spacing w:val="5"/>
          <w:w w:val="115"/>
        </w:rPr>
        <w:t> </w:t>
      </w:r>
      <w:r>
        <w:rPr>
          <w:i/>
          <w:color w:val="4C4D4F"/>
          <w:w w:val="115"/>
        </w:rPr>
        <w:t>Off</w:t>
      </w:r>
      <w:r>
        <w:rPr>
          <w:i/>
          <w:color w:val="4C4D4F"/>
          <w:spacing w:val="5"/>
          <w:w w:val="115"/>
        </w:rPr>
        <w:t> </w:t>
      </w:r>
      <w:r>
        <w:rPr>
          <w:i/>
          <w:color w:val="4C4D4F"/>
          <w:w w:val="115"/>
        </w:rPr>
        <w:t>Right:</w:t>
      </w:r>
      <w:r>
        <w:rPr>
          <w:i/>
          <w:color w:val="4C4D4F"/>
          <w:spacing w:val="5"/>
          <w:w w:val="115"/>
        </w:rPr>
        <w:t> </w:t>
      </w:r>
      <w:r>
        <w:rPr>
          <w:i/>
          <w:color w:val="4C4D4F"/>
          <w:w w:val="115"/>
        </w:rPr>
        <w:t>A</w:t>
      </w:r>
      <w:r>
        <w:rPr>
          <w:i/>
          <w:color w:val="4C4D4F"/>
          <w:spacing w:val="5"/>
          <w:w w:val="115"/>
        </w:rPr>
        <w:t> </w:t>
      </w:r>
      <w:r>
        <w:rPr>
          <w:i/>
          <w:color w:val="4C4D4F"/>
          <w:w w:val="115"/>
        </w:rPr>
        <w:t>Safety</w:t>
      </w:r>
      <w:r>
        <w:rPr>
          <w:i/>
          <w:color w:val="4C4D4F"/>
          <w:spacing w:val="5"/>
          <w:w w:val="115"/>
        </w:rPr>
        <w:t> </w:t>
      </w:r>
      <w:r>
        <w:rPr>
          <w:i/>
          <w:color w:val="4C4D4F"/>
          <w:w w:val="115"/>
        </w:rPr>
        <w:t>Manual</w:t>
      </w:r>
      <w:r>
        <w:rPr>
          <w:i/>
          <w:color w:val="4C4D4F"/>
          <w:spacing w:val="5"/>
          <w:w w:val="115"/>
        </w:rPr>
        <w:t> </w:t>
      </w:r>
      <w:r>
        <w:rPr>
          <w:i/>
          <w:color w:val="4C4D4F"/>
          <w:w w:val="115"/>
        </w:rPr>
        <w:t>for</w:t>
      </w:r>
      <w:r>
        <w:rPr>
          <w:i/>
          <w:color w:val="4C4D4F"/>
          <w:spacing w:val="1"/>
          <w:w w:val="115"/>
        </w:rPr>
        <w:t> </w:t>
      </w:r>
      <w:r>
        <w:rPr>
          <w:i/>
          <w:color w:val="4C4D4F"/>
          <w:w w:val="115"/>
        </w:rPr>
        <w:t>Injection Drug Users </w:t>
      </w:r>
      <w:r>
        <w:rPr>
          <w:color w:val="4C4D4F"/>
          <w:w w:val="115"/>
        </w:rPr>
        <w:t>(</w:t>
      </w:r>
      <w:r>
        <w:rPr>
          <w:color w:val="205E9E"/>
          <w:w w:val="115"/>
          <w:u w:val="single" w:color="205E9E"/>
        </w:rPr>
        <w:t>https://harmreduction.org/</w:t>
      </w:r>
      <w:r>
        <w:rPr>
          <w:color w:val="205E9E"/>
          <w:spacing w:val="1"/>
          <w:w w:val="115"/>
        </w:rPr>
        <w:t> </w:t>
      </w:r>
      <w:r>
        <w:rPr>
          <w:color w:val="205E9E"/>
          <w:w w:val="115"/>
          <w:u w:val="single" w:color="205E9E"/>
        </w:rPr>
        <w:t>issues/safer-drug-use/injection-safety-manual/</w:t>
      </w:r>
      <w:r>
        <w:rPr>
          <w:color w:val="4C4D4F"/>
          <w:w w:val="115"/>
        </w:rPr>
        <w:t>)</w:t>
      </w:r>
    </w:p>
    <w:p>
      <w:pPr>
        <w:pStyle w:val="BodyText"/>
        <w:spacing w:line="247" w:lineRule="auto" w:before="10"/>
        <w:ind w:right="191"/>
      </w:pPr>
      <w:r>
        <w:rPr>
          <w:color w:val="4C4D4F"/>
          <w:w w:val="110"/>
        </w:rPr>
        <w:t>and the Boston Public Health Commission’s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Harm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Overdose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2"/>
        <w:ind w:right="46"/>
      </w:pPr>
      <w:r>
        <w:rPr>
          <w:color w:val="4C4D4F"/>
          <w:w w:val="115"/>
        </w:rPr>
        <w:t>Education</w:t>
      </w:r>
      <w:r>
        <w:rPr>
          <w:color w:val="4C4D4F"/>
          <w:spacing w:val="2"/>
          <w:w w:val="115"/>
        </w:rPr>
        <w:t> </w:t>
      </w:r>
      <w:r>
        <w:rPr>
          <w:i/>
          <w:color w:val="4C4D4F"/>
          <w:w w:val="115"/>
        </w:rPr>
        <w:t>Program</w:t>
      </w:r>
      <w:r>
        <w:rPr>
          <w:i/>
          <w:color w:val="4C4D4F"/>
          <w:spacing w:val="2"/>
          <w:w w:val="115"/>
        </w:rPr>
        <w:t> </w:t>
      </w:r>
      <w:r>
        <w:rPr>
          <w:i/>
          <w:color w:val="4C4D4F"/>
          <w:w w:val="115"/>
        </w:rPr>
        <w:t>Participant</w:t>
      </w:r>
      <w:r>
        <w:rPr>
          <w:i/>
          <w:color w:val="4C4D4F"/>
          <w:spacing w:val="3"/>
          <w:w w:val="115"/>
        </w:rPr>
        <w:t> </w:t>
      </w:r>
      <w:r>
        <w:rPr>
          <w:i/>
          <w:color w:val="4C4D4F"/>
          <w:w w:val="115"/>
        </w:rPr>
        <w:t>Guide</w:t>
      </w:r>
      <w:r>
        <w:rPr>
          <w:i/>
          <w:color w:val="4C4D4F"/>
          <w:spacing w:val="2"/>
          <w:w w:val="115"/>
        </w:rPr>
        <w:t> </w:t>
      </w:r>
      <w:r>
        <w:rPr>
          <w:color w:val="4C4D4F"/>
          <w:w w:val="115"/>
        </w:rPr>
        <w:t>(</w:t>
      </w:r>
      <w:hyperlink r:id="rId27">
        <w:r>
          <w:rPr>
            <w:color w:val="205E9E"/>
            <w:w w:val="115"/>
            <w:u w:val="single" w:color="205E9E"/>
          </w:rPr>
          <w:t>https://www</w:t>
        </w:r>
      </w:hyperlink>
      <w:r>
        <w:rPr>
          <w:color w:val="205E9E"/>
          <w:w w:val="115"/>
          <w:u w:val="single" w:color="205E9E"/>
        </w:rPr>
        <w:t>.</w:t>
      </w:r>
      <w:r>
        <w:rPr>
          <w:color w:val="205E9E"/>
          <w:spacing w:val="-64"/>
          <w:w w:val="115"/>
        </w:rPr>
        <w:t> </w:t>
      </w:r>
      <w:r>
        <w:rPr>
          <w:color w:val="205E9E"/>
          <w:w w:val="115"/>
          <w:u w:val="single" w:color="205E9E"/>
        </w:rPr>
        <w:t>bphc.org/whatwedo/Recovery-Services/services-</w:t>
      </w:r>
      <w:r>
        <w:rPr>
          <w:color w:val="205E9E"/>
          <w:spacing w:val="1"/>
          <w:w w:val="115"/>
        </w:rPr>
        <w:t> </w:t>
      </w:r>
      <w:r>
        <w:rPr>
          <w:color w:val="205E9E"/>
          <w:w w:val="110"/>
          <w:u w:val="single" w:color="205E9E"/>
        </w:rPr>
        <w:t>for-active-users/Documents/Client%20Manual%20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5"/>
          <w:u w:val="single" w:color="205E9E"/>
        </w:rPr>
        <w:t>FINAL.pdf</w:t>
      </w:r>
      <w:r>
        <w:rPr>
          <w:color w:val="4C4D4F"/>
          <w:w w:val="115"/>
        </w:rPr>
        <w:t>).</w:t>
      </w:r>
    </w:p>
    <w:p>
      <w:pPr>
        <w:pStyle w:val="BodyText"/>
        <w:spacing w:line="247" w:lineRule="auto" w:before="185"/>
        <w:ind w:right="54"/>
      </w:pPr>
      <w:r>
        <w:rPr>
          <w:color w:val="4C4D4F"/>
          <w:w w:val="110"/>
        </w:rPr>
        <w:t>Although research supports the use of syringe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access programs (Platt et al., 2017) and safer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injection education (Des Jarlais,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2017), barriers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exist to using them for HIV and hepatitis risk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reduction.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inject heroin identiﬁed greater distance from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syringe access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programs, worries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 potential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arrest for possession of syringes, and lack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preparation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(i.e.,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alcohol,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 wipes, or new syringes available) as barriers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to use of sterile needles (Phillips, 2016). Further,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perceived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stigma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pharmacists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syringe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 PWID (Paquette et al., 2018; Rivera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00"/>
        <w:ind w:right="141"/>
      </w:pPr>
      <w:r>
        <w:rPr/>
        <w:br w:type="column"/>
      </w:r>
      <w:r>
        <w:rPr>
          <w:color w:val="4C4D4F"/>
          <w:w w:val="110"/>
        </w:rPr>
        <w:t>Prior to the implementation of syringe access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programs,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1995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report </w:t>
      </w:r>
      <w:r>
        <w:rPr>
          <w:i/>
          <w:color w:val="4C4D4F"/>
          <w:w w:val="110"/>
        </w:rPr>
        <w:t>Preventing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HIV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Transmission: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The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Role  of  Sterile  Needles  and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Bleach,</w:t>
      </w:r>
      <w:r>
        <w:rPr>
          <w:i/>
          <w:color w:val="4C4D4F"/>
          <w:spacing w:val="6"/>
          <w:w w:val="110"/>
        </w:rPr>
        <w:t> </w:t>
      </w:r>
      <w:r>
        <w:rPr>
          <w:color w:val="4C4D4F"/>
          <w:w w:val="110"/>
        </w:rPr>
        <w:t>produced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panel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organized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National Research Council and the Institute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Medicine (IOM; now the National Academy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Medicine),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bleach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disinfection,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performed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according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guidelines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provided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CDC and SAMHSA’s Center for Substance Abuse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useful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preventing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infection</w:t>
      </w:r>
    </w:p>
    <w:p>
      <w:pPr>
        <w:pStyle w:val="BodyText"/>
        <w:spacing w:line="247" w:lineRule="auto" w:before="11"/>
        <w:ind w:right="570"/>
      </w:pPr>
      <w:r>
        <w:rPr>
          <w:color w:val="4C4D4F"/>
          <w:w w:val="110"/>
        </w:rPr>
        <w:t>for PWID who share injecting equipment. The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IOM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report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recommends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PWID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trained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 effective procedures and more research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conducted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identify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simplest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disinfection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procedures.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Bleach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disinfection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recommended in situations where alternative,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syringe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exchange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programs)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available.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Heading1"/>
      </w:pPr>
      <w:r>
        <w:rPr>
          <w:color w:val="1A6887"/>
          <w:w w:val="90"/>
        </w:rPr>
        <w:t>People</w:t>
      </w:r>
      <w:r>
        <w:rPr>
          <w:color w:val="1A6887"/>
          <w:spacing w:val="19"/>
          <w:w w:val="90"/>
        </w:rPr>
        <w:t> </w:t>
      </w:r>
      <w:r>
        <w:rPr>
          <w:color w:val="1A6887"/>
          <w:w w:val="90"/>
        </w:rPr>
        <w:t>Living</w:t>
      </w:r>
      <w:r>
        <w:rPr>
          <w:color w:val="1A6887"/>
          <w:spacing w:val="19"/>
          <w:w w:val="90"/>
        </w:rPr>
        <w:t> </w:t>
      </w:r>
      <w:r>
        <w:rPr>
          <w:color w:val="1A6887"/>
          <w:w w:val="90"/>
        </w:rPr>
        <w:t>With</w:t>
      </w:r>
      <w:r>
        <w:rPr>
          <w:color w:val="1A6887"/>
          <w:spacing w:val="20"/>
          <w:w w:val="90"/>
        </w:rPr>
        <w:t> </w:t>
      </w:r>
      <w:r>
        <w:rPr>
          <w:color w:val="1A6887"/>
          <w:w w:val="90"/>
        </w:rPr>
        <w:t>HIV/AIDS</w:t>
      </w:r>
    </w:p>
    <w:p>
      <w:pPr>
        <w:pStyle w:val="BodyText"/>
        <w:spacing w:line="247" w:lineRule="auto" w:before="41"/>
        <w:ind w:right="121"/>
      </w:pPr>
      <w:r>
        <w:rPr>
          <w:color w:val="4C4D4F"/>
          <w:w w:val="110"/>
        </w:rPr>
        <w:t>People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acquisition, as they are more likely to (SAMHSA,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2020j):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156" w:after="0"/>
        <w:ind w:left="390" w:right="0" w:hanging="271"/>
        <w:jc w:val="left"/>
        <w:rPr>
          <w:sz w:val="21"/>
        </w:rPr>
      </w:pPr>
      <w:r>
        <w:rPr>
          <w:color w:val="4C4D4F"/>
          <w:w w:val="115"/>
          <w:sz w:val="21"/>
        </w:rPr>
        <w:t>Engage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condomless</w:t>
      </w:r>
      <w:r>
        <w:rPr>
          <w:color w:val="4C4D4F"/>
          <w:spacing w:val="-8"/>
          <w:w w:val="115"/>
          <w:sz w:val="21"/>
        </w:rPr>
        <w:t> </w:t>
      </w:r>
      <w:r>
        <w:rPr>
          <w:color w:val="4C4D4F"/>
          <w:w w:val="115"/>
          <w:sz w:val="21"/>
        </w:rPr>
        <w:t>sex.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Have multiple sexual partners.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0" w:after="0"/>
        <w:ind w:left="390" w:right="0" w:hanging="271"/>
        <w:jc w:val="left"/>
        <w:rPr>
          <w:sz w:val="21"/>
        </w:rPr>
      </w:pPr>
      <w:r>
        <w:rPr>
          <w:color w:val="4C4D4F"/>
          <w:w w:val="110"/>
          <w:sz w:val="21"/>
        </w:rPr>
        <w:t>Reuse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share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injection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drug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equipment.</w:t>
      </w:r>
    </w:p>
    <w:p>
      <w:pPr>
        <w:pStyle w:val="BodyText"/>
        <w:spacing w:line="247" w:lineRule="auto" w:before="137"/>
        <w:ind w:right="350"/>
      </w:pPr>
      <w:r>
        <w:rPr>
          <w:color w:val="4C4D4F"/>
          <w:w w:val="110"/>
        </w:rPr>
        <w:t>People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inject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elevated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acquisition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who inject other substances, because of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frequency with which injection of 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occurs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(Tavitian-Exley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al.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activity,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particular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being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anal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receptive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partner,</w:t>
      </w:r>
    </w:p>
    <w:p>
      <w:pPr>
        <w:pStyle w:val="BodyText"/>
        <w:spacing w:line="247" w:lineRule="auto" w:before="7"/>
      </w:pPr>
      <w:r>
        <w:rPr>
          <w:color w:val="4C4D4F"/>
          <w:w w:val="110"/>
        </w:rPr>
        <w:t>and needle sharing are common routes of HIV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acquisition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inject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Exhibit</w:t>
      </w:r>
    </w:p>
    <w:p>
      <w:pPr>
        <w:pStyle w:val="ListParagraph"/>
        <w:numPr>
          <w:ilvl w:val="1"/>
          <w:numId w:val="7"/>
        </w:numPr>
        <w:tabs>
          <w:tab w:pos="471" w:val="left" w:leader="none"/>
        </w:tabs>
        <w:spacing w:line="247" w:lineRule="auto" w:before="3" w:after="0"/>
        <w:ind w:left="120" w:right="397" w:firstLine="0"/>
        <w:jc w:val="left"/>
        <w:rPr>
          <w:sz w:val="21"/>
        </w:rPr>
      </w:pPr>
      <w:r>
        <w:rPr>
          <w:color w:val="4C4D4F"/>
          <w:w w:val="110"/>
          <w:sz w:val="21"/>
        </w:rPr>
        <w:t>lists the probabilities of acquiring HIV from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infected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source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various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types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exposure.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Providers need to address risk factors for HIV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transmission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using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stimulants.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13" w:space="207"/>
            <w:col w:w="510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6"/>
        </w:rPr>
      </w:pPr>
    </w:p>
    <w:p>
      <w:pPr>
        <w:pStyle w:val="Heading2"/>
        <w:spacing w:line="256" w:lineRule="auto" w:before="136"/>
        <w:ind w:left="395" w:right="284"/>
        <w:rPr>
          <w:rFonts w:ascii="Arial"/>
        </w:rPr>
      </w:pPr>
      <w:r>
        <w:rPr/>
        <w:pict>
          <v:group style="position:absolute;margin-left:54pt;margin-top:-4.090381pt;width:504.55pt;height:526.35pt;mso-position-horizontal-relative:page;mso-position-vertical-relative:paragraph;z-index:-17027584" id="docshapegroup267" coordorigin="1080,-82" coordsize="10091,10527">
            <v:rect style="position:absolute;left:1085;top:-77;width:10081;height:10517" id="docshape268" filled="true" fillcolor="#f6f9f9" stroked="false">
              <v:fill type="solid"/>
            </v:rect>
            <v:rect style="position:absolute;left:1085;top:-77;width:10081;height:10517" id="docshape269" filled="false" stroked="true" strokeweight=".5pt" strokecolor="#ce372f">
              <v:stroke dashstyle="solid"/>
            </v:rect>
            <v:shape style="position:absolute;left:1275;top:10194;width:9482;height:2" id="docshape270" coordorigin="1275,10194" coordsize="9482,0" path="m1275,10194l7308,10194,10757,10194e" filled="false" stroked="true" strokeweight="2pt" strokecolor="#477691">
              <v:path arrowok="t"/>
              <v:stroke dashstyle="solid"/>
            </v:shape>
            <v:shape style="position:absolute;left:1275;top:9586;width:9482;height:2" id="docshape271" coordorigin="1275,9587" coordsize="9482,0" path="m1275,9587l7308,9587,10757,9587e" filled="false" stroked="true" strokeweight=".5pt" strokecolor="#ce372f">
              <v:path arrowok="t"/>
              <v:stroke dashstyle="solid"/>
            </v:shape>
            <v:shape style="position:absolute;left:1275;top:8240;width:9482;height:2" id="docshape272" coordorigin="1275,8240" coordsize="9482,0" path="m1275,8240l7308,8240,10757,8240e" filled="false" stroked="true" strokeweight=".5pt" strokecolor="#ce372f">
              <v:path arrowok="t"/>
              <v:stroke dashstyle="solid"/>
            </v:shape>
            <v:line style="position:absolute" from="1275,840" to="1275,108" stroked="true" strokeweight=".5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537.591003pt;margin-top:41.993618pt;width:.5pt;height:38.6pt;mso-position-horizontal-relative:page;mso-position-vertical-relative:paragraph;z-index:15733248" id="docshapegroup273" coordorigin="10752,840" coordsize="10,772">
            <v:line style="position:absolute" from="10757,1226" to="10757,840" stroked="true" strokeweight=".5pt" strokecolor="#f7f8f9">
              <v:stroke dashstyle="solid"/>
            </v:line>
            <v:line style="position:absolute" from="10757,1612" to="10757,1226" stroked="true" strokeweight=".5pt" strokecolor="#f7f8f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3760" from="537.841003pt,147.198622pt" to="537.841003pt,130.728622pt" stroked="true" strokeweight=".5pt" strokecolor="#f7f8f9">
            <v:stroke dashstyle="solid"/>
            <w10:wrap type="none"/>
          </v:line>
        </w:pict>
      </w:r>
      <w:r>
        <w:rPr>
          <w:rFonts w:ascii="Arial"/>
          <w:color w:val="1A6887"/>
          <w:spacing w:val="-6"/>
          <w:w w:val="110"/>
        </w:rPr>
        <w:t>EXHIBIT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6.2.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spacing w:val="-6"/>
          <w:w w:val="110"/>
        </w:rPr>
        <w:t>Estimated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Per-Act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Probability</w:t>
      </w:r>
      <w:r>
        <w:rPr>
          <w:rFonts w:ascii="Arial"/>
          <w:color w:val="1A6887"/>
          <w:spacing w:val="-18"/>
          <w:w w:val="110"/>
        </w:rPr>
        <w:t> </w:t>
      </w:r>
      <w:r>
        <w:rPr>
          <w:rFonts w:ascii="Arial"/>
          <w:color w:val="1A6887"/>
          <w:spacing w:val="-6"/>
          <w:w w:val="110"/>
        </w:rPr>
        <w:t>of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Acquiring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5"/>
          <w:w w:val="110"/>
        </w:rPr>
        <w:t>HIV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5"/>
          <w:w w:val="110"/>
        </w:rPr>
        <w:t>From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5"/>
          <w:w w:val="110"/>
        </w:rPr>
        <w:t>an</w:t>
      </w:r>
      <w:r>
        <w:rPr>
          <w:rFonts w:ascii="Arial"/>
          <w:color w:val="1A6887"/>
          <w:spacing w:val="-76"/>
          <w:w w:val="110"/>
        </w:rPr>
        <w:t> </w:t>
      </w:r>
      <w:r>
        <w:rPr>
          <w:rFonts w:ascii="Arial"/>
          <w:color w:val="1A6887"/>
          <w:spacing w:val="-7"/>
          <w:w w:val="110"/>
        </w:rPr>
        <w:t>Infected</w:t>
      </w:r>
      <w:r>
        <w:rPr>
          <w:rFonts w:ascii="Arial"/>
          <w:color w:val="1A6887"/>
          <w:spacing w:val="-20"/>
          <w:w w:val="110"/>
        </w:rPr>
        <w:t> </w:t>
      </w:r>
      <w:r>
        <w:rPr>
          <w:rFonts w:ascii="Arial"/>
          <w:color w:val="1A6887"/>
          <w:spacing w:val="-7"/>
          <w:w w:val="110"/>
        </w:rPr>
        <w:t>Source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7"/>
          <w:w w:val="110"/>
        </w:rPr>
        <w:t>by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7"/>
          <w:w w:val="110"/>
        </w:rPr>
        <w:t>Exposure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Act*</w:t>
      </w:r>
    </w:p>
    <w:p>
      <w:pPr>
        <w:pStyle w:val="BodyText"/>
        <w:spacing w:before="6"/>
        <w:ind w:left="0"/>
        <w:rPr>
          <w:rFonts w:ascii="Arial"/>
          <w:b/>
          <w:sz w:val="5"/>
        </w:rPr>
      </w:pPr>
    </w:p>
    <w:tbl>
      <w:tblPr>
        <w:tblW w:w="0" w:type="auto"/>
        <w:jc w:val="left"/>
        <w:tblInd w:w="317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3"/>
        <w:gridCol w:w="3449"/>
      </w:tblGrid>
      <w:tr>
        <w:trPr>
          <w:trHeight w:val="385" w:hRule="atLeast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77691"/>
          </w:tcPr>
          <w:p>
            <w:pPr>
              <w:pStyle w:val="TableParagraph"/>
              <w:tabs>
                <w:tab w:pos="6435" w:val="left" w:leader="none"/>
              </w:tabs>
              <w:spacing w:before="118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w w:val="105"/>
                <w:sz w:val="17"/>
              </w:rPr>
              <w:t>TYPE</w:t>
            </w:r>
            <w:r>
              <w:rPr>
                <w:rFonts w:ascii="Arial"/>
                <w:b/>
                <w:color w:val="FFFFFF"/>
                <w:spacing w:val="6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OF</w:t>
            </w:r>
            <w:r>
              <w:rPr>
                <w:rFonts w:ascii="Arial"/>
                <w:b/>
                <w:color w:val="FFFFFF"/>
                <w:spacing w:val="6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EXPOSURE</w:t>
              <w:tab/>
              <w:t>RISK</w:t>
            </w:r>
            <w:r>
              <w:rPr>
                <w:rFonts w:ascii="Arial"/>
                <w:b/>
                <w:color w:val="FFFFFF"/>
                <w:spacing w:val="12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PER</w:t>
            </w:r>
            <w:r>
              <w:rPr>
                <w:rFonts w:ascii="Arial"/>
                <w:b/>
                <w:color w:val="FFFFFF"/>
                <w:spacing w:val="12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10,000</w:t>
            </w:r>
            <w:r>
              <w:rPr>
                <w:rFonts w:ascii="Arial"/>
                <w:b/>
                <w:color w:val="FFFFFF"/>
                <w:spacing w:val="12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7"/>
              </w:rPr>
              <w:t>EXPOSURES</w:t>
            </w:r>
          </w:p>
        </w:tc>
      </w:tr>
      <w:tr>
        <w:trPr>
          <w:trHeight w:val="385" w:hRule="atLeast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1D3D4"/>
          </w:tcPr>
          <w:p>
            <w:pPr>
              <w:pStyle w:val="TableParagraph"/>
              <w:spacing w:before="118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414042"/>
                <w:w w:val="105"/>
                <w:sz w:val="17"/>
              </w:rPr>
              <w:t>PARENTERAL</w:t>
            </w:r>
            <w:r>
              <w:rPr>
                <w:rFonts w:ascii="Arial"/>
                <w:b/>
                <w:color w:val="414042"/>
                <w:spacing w:val="21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414042"/>
                <w:w w:val="105"/>
                <w:sz w:val="17"/>
              </w:rPr>
              <w:t>(I.E.,</w:t>
            </w:r>
            <w:r>
              <w:rPr>
                <w:rFonts w:ascii="Arial"/>
                <w:b/>
                <w:color w:val="414042"/>
                <w:spacing w:val="22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414042"/>
                <w:w w:val="105"/>
                <w:sz w:val="17"/>
              </w:rPr>
              <w:t>NONORAL)</w:t>
            </w:r>
          </w:p>
        </w:tc>
      </w:tr>
      <w:tr>
        <w:trPr>
          <w:trHeight w:val="329" w:hRule="atLeast"/>
        </w:trPr>
        <w:tc>
          <w:tcPr>
            <w:tcW w:w="6033" w:type="dxa"/>
            <w:tcBorders>
              <w:top w:val="nil"/>
              <w:left w:val="nil"/>
            </w:tcBorders>
            <w:shd w:val="clear" w:color="auto" w:fill="F6F9F9"/>
          </w:tcPr>
          <w:p>
            <w:pPr>
              <w:pStyle w:val="TableParagraph"/>
              <w:spacing w:before="73"/>
              <w:rPr>
                <w:sz w:val="18"/>
              </w:rPr>
            </w:pPr>
            <w:r>
              <w:rPr>
                <w:color w:val="414042"/>
                <w:sz w:val="18"/>
              </w:rPr>
              <w:t>Blood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Transfusion</w:t>
            </w:r>
          </w:p>
        </w:tc>
        <w:tc>
          <w:tcPr>
            <w:tcW w:w="3449" w:type="dxa"/>
            <w:tcBorders>
              <w:top w:val="nil"/>
              <w:right w:val="nil"/>
            </w:tcBorders>
            <w:shd w:val="clear" w:color="auto" w:fill="F6F9F9"/>
          </w:tcPr>
          <w:p>
            <w:pPr>
              <w:pStyle w:val="TableParagraph"/>
              <w:spacing w:before="73"/>
              <w:ind w:left="1242" w:right="1233"/>
              <w:jc w:val="center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9,250</w:t>
            </w:r>
          </w:p>
        </w:tc>
      </w:tr>
      <w:tr>
        <w:trPr>
          <w:trHeight w:val="324" w:hRule="atLeast"/>
        </w:trPr>
        <w:tc>
          <w:tcPr>
            <w:tcW w:w="6033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414042"/>
                <w:sz w:val="18"/>
              </w:rPr>
              <w:t>Needle-Sharing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During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Injection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Drug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</w:p>
        </w:tc>
        <w:tc>
          <w:tcPr>
            <w:tcW w:w="3449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ind w:left="1242" w:right="1233"/>
              <w:jc w:val="center"/>
              <w:rPr>
                <w:sz w:val="18"/>
              </w:rPr>
            </w:pPr>
            <w:r>
              <w:rPr>
                <w:color w:val="414042"/>
                <w:sz w:val="18"/>
              </w:rPr>
              <w:t>63</w:t>
            </w:r>
          </w:p>
        </w:tc>
      </w:tr>
      <w:tr>
        <w:trPr>
          <w:trHeight w:val="329" w:hRule="atLeast"/>
        </w:trPr>
        <w:tc>
          <w:tcPr>
            <w:tcW w:w="6033" w:type="dxa"/>
            <w:tcBorders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414042"/>
                <w:sz w:val="18"/>
              </w:rPr>
              <w:t>Percutaneous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(Needle-Stick)</w:t>
            </w:r>
          </w:p>
        </w:tc>
        <w:tc>
          <w:tcPr>
            <w:tcW w:w="3449" w:type="dxa"/>
            <w:tcBorders>
              <w:bottom w:val="nil"/>
              <w:right w:val="nil"/>
            </w:tcBorders>
            <w:shd w:val="clear" w:color="auto" w:fill="F6F9F9"/>
          </w:tcPr>
          <w:p>
            <w:pPr>
              <w:pStyle w:val="TableParagraph"/>
              <w:ind w:left="1242" w:right="1233"/>
              <w:jc w:val="center"/>
              <w:rPr>
                <w:sz w:val="18"/>
              </w:rPr>
            </w:pPr>
            <w:r>
              <w:rPr>
                <w:color w:val="414042"/>
                <w:sz w:val="18"/>
              </w:rPr>
              <w:t>23</w:t>
            </w:r>
          </w:p>
        </w:tc>
      </w:tr>
      <w:tr>
        <w:trPr>
          <w:trHeight w:val="329" w:hRule="atLeast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1D3D4"/>
          </w:tcPr>
          <w:p>
            <w:pPr>
              <w:pStyle w:val="TableParagraph"/>
              <w:spacing w:before="90"/>
              <w:ind w:left="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414042"/>
                <w:w w:val="105"/>
                <w:sz w:val="17"/>
              </w:rPr>
              <w:t>SEXUAL</w:t>
            </w:r>
          </w:p>
        </w:tc>
      </w:tr>
      <w:tr>
        <w:trPr>
          <w:trHeight w:val="329" w:hRule="atLeast"/>
        </w:trPr>
        <w:tc>
          <w:tcPr>
            <w:tcW w:w="6033" w:type="dxa"/>
            <w:tcBorders>
              <w:top w:val="nil"/>
              <w:left w:val="nil"/>
            </w:tcBorders>
            <w:shd w:val="clear" w:color="auto" w:fill="F6F9F9"/>
          </w:tcPr>
          <w:p>
            <w:pPr>
              <w:pStyle w:val="TableParagraph"/>
              <w:spacing w:before="73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Receptive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Anal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Intercourse</w:t>
            </w:r>
          </w:p>
        </w:tc>
        <w:tc>
          <w:tcPr>
            <w:tcW w:w="3449" w:type="dxa"/>
            <w:tcBorders>
              <w:top w:val="nil"/>
              <w:right w:val="nil"/>
            </w:tcBorders>
            <w:shd w:val="clear" w:color="auto" w:fill="F6F9F9"/>
          </w:tcPr>
          <w:p>
            <w:pPr>
              <w:pStyle w:val="TableParagraph"/>
              <w:spacing w:before="73"/>
              <w:ind w:left="1242" w:right="1232"/>
              <w:jc w:val="center"/>
              <w:rPr>
                <w:sz w:val="18"/>
              </w:rPr>
            </w:pPr>
            <w:r>
              <w:rPr>
                <w:color w:val="414042"/>
                <w:w w:val="90"/>
                <w:sz w:val="18"/>
              </w:rPr>
              <w:t>138</w:t>
            </w:r>
          </w:p>
        </w:tc>
      </w:tr>
      <w:tr>
        <w:trPr>
          <w:trHeight w:val="324" w:hRule="atLeast"/>
        </w:trPr>
        <w:tc>
          <w:tcPr>
            <w:tcW w:w="6033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Insertive</w:t>
            </w:r>
            <w:r>
              <w:rPr>
                <w:color w:val="414042"/>
                <w:spacing w:val="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Anal</w:t>
            </w:r>
            <w:r>
              <w:rPr>
                <w:color w:val="414042"/>
                <w:spacing w:val="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Intercourse</w:t>
            </w:r>
          </w:p>
        </w:tc>
        <w:tc>
          <w:tcPr>
            <w:tcW w:w="3449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ind w:left="1242" w:right="1232"/>
              <w:jc w:val="center"/>
              <w:rPr>
                <w:sz w:val="18"/>
              </w:rPr>
            </w:pPr>
            <w:r>
              <w:rPr>
                <w:color w:val="414042"/>
                <w:w w:val="65"/>
                <w:sz w:val="18"/>
              </w:rPr>
              <w:t>11</w:t>
            </w:r>
          </w:p>
        </w:tc>
      </w:tr>
      <w:tr>
        <w:trPr>
          <w:trHeight w:val="324" w:hRule="atLeast"/>
        </w:trPr>
        <w:tc>
          <w:tcPr>
            <w:tcW w:w="6033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Receptive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Penile–Vaginal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Intercourse</w:t>
            </w:r>
          </w:p>
        </w:tc>
        <w:tc>
          <w:tcPr>
            <w:tcW w:w="3449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414042"/>
                <w:w w:val="100"/>
                <w:sz w:val="18"/>
              </w:rPr>
              <w:t>8</w:t>
            </w:r>
          </w:p>
        </w:tc>
      </w:tr>
      <w:tr>
        <w:trPr>
          <w:trHeight w:val="324" w:hRule="atLeast"/>
        </w:trPr>
        <w:tc>
          <w:tcPr>
            <w:tcW w:w="6033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Insertive</w:t>
            </w:r>
            <w:r>
              <w:rPr>
                <w:color w:val="414042"/>
                <w:spacing w:val="1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Penile–Vaginal</w:t>
            </w:r>
            <w:r>
              <w:rPr>
                <w:color w:val="414042"/>
                <w:spacing w:val="1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Intercourse</w:t>
            </w:r>
          </w:p>
        </w:tc>
        <w:tc>
          <w:tcPr>
            <w:tcW w:w="3449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414042"/>
                <w:w w:val="103"/>
                <w:sz w:val="18"/>
              </w:rPr>
              <w:t>4</w:t>
            </w:r>
          </w:p>
        </w:tc>
      </w:tr>
      <w:tr>
        <w:trPr>
          <w:trHeight w:val="324" w:hRule="atLeast"/>
        </w:trPr>
        <w:tc>
          <w:tcPr>
            <w:tcW w:w="6033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Receptive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Oral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Intercourse</w:t>
            </w:r>
          </w:p>
        </w:tc>
        <w:tc>
          <w:tcPr>
            <w:tcW w:w="3449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ind w:left="1242" w:right="1232"/>
              <w:jc w:val="center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Low</w:t>
            </w:r>
          </w:p>
        </w:tc>
      </w:tr>
      <w:tr>
        <w:trPr>
          <w:trHeight w:val="329" w:hRule="atLeast"/>
        </w:trPr>
        <w:tc>
          <w:tcPr>
            <w:tcW w:w="6033" w:type="dxa"/>
            <w:tcBorders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Insertive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Oral</w:t>
            </w:r>
            <w:r>
              <w:rPr>
                <w:color w:val="414042"/>
                <w:spacing w:val="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Intercourse</w:t>
            </w:r>
          </w:p>
        </w:tc>
        <w:tc>
          <w:tcPr>
            <w:tcW w:w="3449" w:type="dxa"/>
            <w:tcBorders>
              <w:bottom w:val="nil"/>
              <w:right w:val="nil"/>
            </w:tcBorders>
            <w:shd w:val="clear" w:color="auto" w:fill="F6F9F9"/>
          </w:tcPr>
          <w:p>
            <w:pPr>
              <w:pStyle w:val="TableParagraph"/>
              <w:ind w:left="1242" w:right="1233"/>
              <w:jc w:val="center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Low</w:t>
            </w:r>
          </w:p>
        </w:tc>
      </w:tr>
      <w:tr>
        <w:trPr>
          <w:trHeight w:val="329" w:hRule="atLeast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1D3D4"/>
          </w:tcPr>
          <w:p>
            <w:pPr>
              <w:pStyle w:val="TableParagraph"/>
              <w:spacing w:before="90"/>
              <w:ind w:left="85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414042"/>
                <w:w w:val="110"/>
                <w:sz w:val="17"/>
              </w:rPr>
              <w:t>OTHER</w:t>
            </w:r>
            <w:r>
              <w:rPr>
                <w:rFonts w:ascii="Arial" w:hAnsi="Arial"/>
                <w:b/>
                <w:color w:val="414042"/>
                <w:w w:val="110"/>
                <w:position w:val="6"/>
                <w:sz w:val="10"/>
              </w:rPr>
              <w:t>†</w:t>
            </w:r>
          </w:p>
        </w:tc>
      </w:tr>
      <w:tr>
        <w:trPr>
          <w:trHeight w:val="329" w:hRule="atLeast"/>
        </w:trPr>
        <w:tc>
          <w:tcPr>
            <w:tcW w:w="6033" w:type="dxa"/>
            <w:tcBorders>
              <w:top w:val="nil"/>
              <w:left w:val="nil"/>
            </w:tcBorders>
            <w:shd w:val="clear" w:color="auto" w:fill="F6F9F9"/>
          </w:tcPr>
          <w:p>
            <w:pPr>
              <w:pStyle w:val="TableParagraph"/>
              <w:spacing w:before="73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Biting</w:t>
            </w:r>
          </w:p>
        </w:tc>
        <w:tc>
          <w:tcPr>
            <w:tcW w:w="3449" w:type="dxa"/>
            <w:tcBorders>
              <w:top w:val="nil"/>
              <w:right w:val="nil"/>
            </w:tcBorders>
            <w:shd w:val="clear" w:color="auto" w:fill="F6F9F9"/>
          </w:tcPr>
          <w:p>
            <w:pPr>
              <w:pStyle w:val="TableParagraph"/>
              <w:spacing w:before="73"/>
              <w:ind w:left="1242" w:right="1233"/>
              <w:jc w:val="center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Negligible</w:t>
            </w:r>
          </w:p>
        </w:tc>
      </w:tr>
      <w:tr>
        <w:trPr>
          <w:trHeight w:val="324" w:hRule="atLeast"/>
        </w:trPr>
        <w:tc>
          <w:tcPr>
            <w:tcW w:w="6033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Spitting</w:t>
            </w:r>
          </w:p>
        </w:tc>
        <w:tc>
          <w:tcPr>
            <w:tcW w:w="3449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ind w:left="1242" w:right="1233"/>
              <w:jc w:val="center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Negligible</w:t>
            </w:r>
          </w:p>
        </w:tc>
      </w:tr>
      <w:tr>
        <w:trPr>
          <w:trHeight w:val="324" w:hRule="atLeast"/>
        </w:trPr>
        <w:tc>
          <w:tcPr>
            <w:tcW w:w="6033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414042"/>
                <w:sz w:val="18"/>
              </w:rPr>
              <w:t>Throwing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Body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Fluids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(Including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Semen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Saliva)</w:t>
            </w:r>
          </w:p>
        </w:tc>
        <w:tc>
          <w:tcPr>
            <w:tcW w:w="3449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ind w:left="1241" w:right="1233"/>
              <w:jc w:val="center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Negligible</w:t>
            </w:r>
          </w:p>
        </w:tc>
      </w:tr>
      <w:tr>
        <w:trPr>
          <w:trHeight w:val="324" w:hRule="atLeast"/>
        </w:trPr>
        <w:tc>
          <w:tcPr>
            <w:tcW w:w="6033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Sharing</w:t>
            </w:r>
            <w:r>
              <w:rPr>
                <w:color w:val="414042"/>
                <w:spacing w:val="-8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Sex</w:t>
            </w:r>
            <w:r>
              <w:rPr>
                <w:color w:val="414042"/>
                <w:spacing w:val="-8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Toys</w:t>
            </w:r>
          </w:p>
        </w:tc>
        <w:tc>
          <w:tcPr>
            <w:tcW w:w="3449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ind w:left="1242" w:right="1233"/>
              <w:jc w:val="center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Negligible</w:t>
            </w:r>
          </w:p>
        </w:tc>
      </w:tr>
    </w:tbl>
    <w:p>
      <w:pPr>
        <w:spacing w:line="264" w:lineRule="auto" w:before="74"/>
        <w:ind w:left="395" w:right="664" w:firstLine="0"/>
        <w:jc w:val="left"/>
        <w:rPr>
          <w:rFonts w:ascii="Verdana"/>
          <w:sz w:val="18"/>
        </w:rPr>
      </w:pPr>
      <w:r>
        <w:rPr/>
        <w:pict>
          <v:line style="position:absolute;mso-position-horizontal-relative:page;mso-position-vertical-relative:paragraph;z-index:15734272" from="537.841003pt,-66.812570pt" to="537.841003pt,-83.28157pt" stroked="true" strokeweight=".5pt" strokecolor="#f7f8f9">
            <v:stroke dashstyle="solid"/>
            <w10:wrap type="none"/>
          </v:line>
        </w:pict>
      </w:r>
      <w:r>
        <w:rPr>
          <w:rFonts w:ascii="Verdana"/>
          <w:color w:val="414042"/>
          <w:position w:val="6"/>
          <w:sz w:val="10"/>
        </w:rPr>
        <w:t>*</w:t>
      </w:r>
      <w:r>
        <w:rPr>
          <w:rFonts w:ascii="Verdana"/>
          <w:color w:val="414042"/>
          <w:sz w:val="18"/>
        </w:rPr>
        <w:t>Factors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that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may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increase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risk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HIV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transmission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include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sexually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transmitted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diseases,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acute</w:t>
      </w:r>
      <w:r>
        <w:rPr>
          <w:rFonts w:ascii="Verdana"/>
          <w:color w:val="414042"/>
          <w:spacing w:val="-16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61"/>
          <w:sz w:val="18"/>
        </w:rPr>
        <w:t> </w:t>
      </w:r>
      <w:r>
        <w:rPr>
          <w:rFonts w:ascii="Verdana"/>
          <w:color w:val="414042"/>
          <w:sz w:val="18"/>
        </w:rPr>
        <w:t>late-stage HIV infection, and high viral load. Factors that may decrease the risk include condom use,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w w:val="103"/>
          <w:sz w:val="18"/>
        </w:rPr>
        <w:t>male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0"/>
          <w:sz w:val="18"/>
        </w:rPr>
        <w:t>ci</w:t>
      </w:r>
      <w:r>
        <w:rPr>
          <w:rFonts w:ascii="Verdana"/>
          <w:color w:val="414042"/>
          <w:spacing w:val="-3"/>
          <w:w w:val="100"/>
          <w:sz w:val="18"/>
        </w:rPr>
        <w:t>r</w:t>
      </w:r>
      <w:r>
        <w:rPr>
          <w:rFonts w:ascii="Verdana"/>
          <w:color w:val="414042"/>
          <w:w w:val="101"/>
          <w:sz w:val="18"/>
        </w:rPr>
        <w:t>cumcision,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0"/>
          <w:sz w:val="18"/>
        </w:rPr>
        <w:t>anti</w:t>
      </w:r>
      <w:r>
        <w:rPr>
          <w:rFonts w:ascii="Verdana"/>
          <w:color w:val="414042"/>
          <w:spacing w:val="-3"/>
          <w:w w:val="100"/>
          <w:sz w:val="18"/>
        </w:rPr>
        <w:t>r</w:t>
      </w:r>
      <w:r>
        <w:rPr>
          <w:rFonts w:ascii="Verdana"/>
          <w:color w:val="414042"/>
          <w:w w:val="99"/>
          <w:sz w:val="18"/>
        </w:rPr>
        <w:t>et</w:t>
      </w:r>
      <w:r>
        <w:rPr>
          <w:rFonts w:ascii="Verdana"/>
          <w:color w:val="414042"/>
          <w:spacing w:val="-3"/>
          <w:w w:val="99"/>
          <w:sz w:val="18"/>
        </w:rPr>
        <w:t>r</w:t>
      </w:r>
      <w:r>
        <w:rPr>
          <w:rFonts w:ascii="Verdana"/>
          <w:color w:val="414042"/>
          <w:spacing w:val="-3"/>
          <w:w w:val="103"/>
          <w:sz w:val="18"/>
        </w:rPr>
        <w:t>o</w:t>
      </w:r>
      <w:r>
        <w:rPr>
          <w:rFonts w:ascii="Verdana"/>
          <w:color w:val="414042"/>
          <w:w w:val="93"/>
          <w:sz w:val="18"/>
        </w:rPr>
        <w:t>vi</w:t>
      </w:r>
      <w:r>
        <w:rPr>
          <w:rFonts w:ascii="Verdana"/>
          <w:color w:val="414042"/>
          <w:spacing w:val="-2"/>
          <w:w w:val="93"/>
          <w:sz w:val="18"/>
        </w:rPr>
        <w:t>r</w:t>
      </w:r>
      <w:r>
        <w:rPr>
          <w:rFonts w:ascii="Verdana"/>
          <w:color w:val="414042"/>
          <w:w w:val="98"/>
          <w:sz w:val="18"/>
        </w:rPr>
        <w:t>al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98"/>
          <w:sz w:val="18"/>
        </w:rPr>
        <w:t>t</w:t>
      </w:r>
      <w:r>
        <w:rPr>
          <w:rFonts w:ascii="Verdana"/>
          <w:color w:val="414042"/>
          <w:spacing w:val="-3"/>
          <w:w w:val="98"/>
          <w:sz w:val="18"/>
        </w:rPr>
        <w:t>r</w:t>
      </w:r>
      <w:r>
        <w:rPr>
          <w:rFonts w:ascii="Verdana"/>
          <w:color w:val="414042"/>
          <w:spacing w:val="-3"/>
          <w:w w:val="101"/>
          <w:sz w:val="18"/>
        </w:rPr>
        <w:t>e</w:t>
      </w:r>
      <w:r>
        <w:rPr>
          <w:rFonts w:ascii="Verdana"/>
          <w:color w:val="414042"/>
          <w:w w:val="104"/>
          <w:sz w:val="18"/>
        </w:rPr>
        <w:t>atmen</w:t>
      </w:r>
      <w:r>
        <w:rPr>
          <w:rFonts w:ascii="Verdana"/>
          <w:color w:val="414042"/>
          <w:spacing w:val="1"/>
          <w:w w:val="104"/>
          <w:sz w:val="18"/>
        </w:rPr>
        <w:t>t</w:t>
      </w:r>
      <w:r>
        <w:rPr>
          <w:rFonts w:ascii="Verdana"/>
          <w:color w:val="414042"/>
          <w:w w:val="58"/>
          <w:sz w:val="18"/>
        </w:rPr>
        <w:t>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4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5"/>
          <w:w w:val="119"/>
          <w:sz w:val="18"/>
        </w:rPr>
        <w:t>P</w:t>
      </w:r>
      <w:r>
        <w:rPr>
          <w:rFonts w:ascii="Verdana"/>
          <w:color w:val="414042"/>
          <w:spacing w:val="-3"/>
          <w:w w:val="93"/>
          <w:sz w:val="18"/>
        </w:rPr>
        <w:t>r</w:t>
      </w:r>
      <w:r>
        <w:rPr>
          <w:rFonts w:ascii="Verdana"/>
          <w:color w:val="414042"/>
          <w:w w:val="112"/>
          <w:sz w:val="18"/>
        </w:rPr>
        <w:t>E</w:t>
      </w:r>
      <w:r>
        <w:rPr>
          <w:rFonts w:ascii="Verdana"/>
          <w:color w:val="414042"/>
          <w:spacing w:val="-6"/>
          <w:w w:val="112"/>
          <w:sz w:val="18"/>
        </w:rPr>
        <w:t>P</w:t>
      </w:r>
      <w:r>
        <w:rPr>
          <w:rFonts w:ascii="Verdana"/>
          <w:color w:val="414042"/>
          <w:w w:val="58"/>
          <w:sz w:val="18"/>
        </w:rPr>
        <w:t>.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5"/>
          <w:sz w:val="18"/>
        </w:rPr>
        <w:t>None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0"/>
          <w:sz w:val="18"/>
        </w:rPr>
        <w:t>of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1"/>
          <w:sz w:val="18"/>
        </w:rPr>
        <w:t>these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2"/>
          <w:w w:val="96"/>
          <w:sz w:val="18"/>
        </w:rPr>
        <w:t>f</w:t>
      </w:r>
      <w:r>
        <w:rPr>
          <w:rFonts w:ascii="Verdana"/>
          <w:color w:val="414042"/>
          <w:w w:val="98"/>
          <w:sz w:val="18"/>
        </w:rPr>
        <w:t>a</w:t>
      </w:r>
      <w:r>
        <w:rPr>
          <w:rFonts w:ascii="Verdana"/>
          <w:color w:val="414042"/>
          <w:spacing w:val="1"/>
          <w:w w:val="108"/>
          <w:sz w:val="18"/>
        </w:rPr>
        <w:t>c</w:t>
      </w:r>
      <w:r>
        <w:rPr>
          <w:rFonts w:ascii="Verdana"/>
          <w:color w:val="414042"/>
          <w:spacing w:val="-4"/>
          <w:w w:val="103"/>
          <w:sz w:val="18"/>
        </w:rPr>
        <w:t>t</w:t>
      </w:r>
      <w:r>
        <w:rPr>
          <w:rFonts w:ascii="Verdana"/>
          <w:color w:val="414042"/>
          <w:w w:val="97"/>
          <w:sz w:val="18"/>
        </w:rPr>
        <w:t>ors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96"/>
          <w:sz w:val="18"/>
        </w:rPr>
        <w:t>a</w:t>
      </w:r>
      <w:r>
        <w:rPr>
          <w:rFonts w:ascii="Verdana"/>
          <w:color w:val="414042"/>
          <w:spacing w:val="-3"/>
          <w:w w:val="96"/>
          <w:sz w:val="18"/>
        </w:rPr>
        <w:t>r</w:t>
      </w:r>
      <w:r>
        <w:rPr>
          <w:rFonts w:ascii="Verdana"/>
          <w:color w:val="414042"/>
          <w:w w:val="101"/>
          <w:sz w:val="18"/>
        </w:rPr>
        <w:t>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2"/>
          <w:sz w:val="18"/>
        </w:rPr>
        <w:t>a</w:t>
      </w:r>
      <w:r>
        <w:rPr>
          <w:rFonts w:ascii="Verdana"/>
          <w:color w:val="414042"/>
          <w:spacing w:val="-2"/>
          <w:w w:val="102"/>
          <w:sz w:val="18"/>
        </w:rPr>
        <w:t>c</w:t>
      </w:r>
      <w:r>
        <w:rPr>
          <w:rFonts w:ascii="Verdana"/>
          <w:color w:val="414042"/>
          <w:spacing w:val="-2"/>
          <w:w w:val="108"/>
          <w:sz w:val="18"/>
        </w:rPr>
        <w:t>c</w:t>
      </w:r>
      <w:r>
        <w:rPr>
          <w:rFonts w:ascii="Verdana"/>
          <w:color w:val="414042"/>
          <w:w w:val="105"/>
          <w:sz w:val="18"/>
        </w:rPr>
        <w:t>oun</w:t>
      </w:r>
      <w:r>
        <w:rPr>
          <w:rFonts w:ascii="Verdana"/>
          <w:color w:val="414042"/>
          <w:spacing w:val="-4"/>
          <w:w w:val="105"/>
          <w:sz w:val="18"/>
        </w:rPr>
        <w:t>t</w:t>
      </w:r>
      <w:r>
        <w:rPr>
          <w:rFonts w:ascii="Verdana"/>
          <w:color w:val="414042"/>
          <w:w w:val="105"/>
          <w:sz w:val="18"/>
        </w:rPr>
        <w:t>ed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2"/>
          <w:w w:val="96"/>
          <w:sz w:val="18"/>
        </w:rPr>
        <w:t>f</w:t>
      </w:r>
      <w:r>
        <w:rPr>
          <w:rFonts w:ascii="Verdana"/>
          <w:color w:val="414042"/>
          <w:w w:val="99"/>
          <w:sz w:val="18"/>
        </w:rPr>
        <w:t>or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4"/>
          <w:sz w:val="18"/>
        </w:rPr>
        <w:t>in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w w:val="103"/>
          <w:sz w:val="18"/>
        </w:rPr>
        <w:t>the </w:t>
      </w:r>
      <w:r>
        <w:rPr>
          <w:rFonts w:ascii="Verdana"/>
          <w:color w:val="414042"/>
          <w:sz w:val="18"/>
        </w:rPr>
        <w:t>estimates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presented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table.</w:t>
      </w:r>
    </w:p>
    <w:p>
      <w:pPr>
        <w:spacing w:line="264" w:lineRule="auto" w:before="88"/>
        <w:ind w:left="394" w:right="284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position w:val="6"/>
          <w:sz w:val="10"/>
        </w:rPr>
        <w:t>†</w:t>
      </w:r>
      <w:r>
        <w:rPr>
          <w:rFonts w:ascii="Verdana" w:hAnsi="Verdana"/>
          <w:color w:val="414042"/>
          <w:sz w:val="18"/>
        </w:rPr>
        <w:t>HIV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transmission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through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these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exposure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routes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technically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possible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but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unlikely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not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well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z w:val="18"/>
        </w:rPr>
        <w:t>documented.</w:t>
      </w:r>
    </w:p>
    <w:p>
      <w:pPr>
        <w:spacing w:before="93"/>
        <w:ind w:left="395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C4D4F"/>
          <w:sz w:val="16"/>
        </w:rPr>
        <w:t>Sources:</w:t>
      </w:r>
    </w:p>
    <w:p>
      <w:pPr>
        <w:pStyle w:val="ListParagraph"/>
        <w:numPr>
          <w:ilvl w:val="2"/>
          <w:numId w:val="7"/>
        </w:numPr>
        <w:tabs>
          <w:tab w:pos="575" w:val="left" w:leader="none"/>
        </w:tabs>
        <w:spacing w:line="220" w:lineRule="auto" w:before="45" w:after="0"/>
        <w:ind w:left="575" w:right="774" w:hanging="180"/>
        <w:jc w:val="left"/>
        <w:rPr>
          <w:rFonts w:ascii="Verdana" w:hAnsi="Verdana"/>
          <w:i/>
          <w:sz w:val="16"/>
        </w:rPr>
      </w:pPr>
      <w:r>
        <w:rPr>
          <w:rFonts w:ascii="Verdana" w:hAnsi="Verdana"/>
          <w:i/>
          <w:color w:val="4C4D4F"/>
          <w:spacing w:val="-3"/>
          <w:w w:val="119"/>
          <w:sz w:val="16"/>
        </w:rPr>
        <w:t>P</w:t>
      </w:r>
      <w:r>
        <w:rPr>
          <w:rFonts w:ascii="Verdana" w:hAnsi="Verdana"/>
          <w:i/>
          <w:color w:val="4C4D4F"/>
          <w:w w:val="112"/>
          <w:sz w:val="16"/>
        </w:rPr>
        <w:t>a</w:t>
      </w:r>
      <w:r>
        <w:rPr>
          <w:rFonts w:ascii="Verdana" w:hAnsi="Verdana"/>
          <w:i/>
          <w:color w:val="4C4D4F"/>
          <w:spacing w:val="-4"/>
          <w:w w:val="103"/>
          <w:sz w:val="16"/>
        </w:rPr>
        <w:t>t</w:t>
      </w:r>
      <w:r>
        <w:rPr>
          <w:rFonts w:ascii="Verdana" w:hAnsi="Verdana"/>
          <w:i/>
          <w:color w:val="4C4D4F"/>
          <w:w w:val="87"/>
          <w:sz w:val="16"/>
        </w:rPr>
        <w:t>el,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5"/>
          <w:w w:val="119"/>
          <w:sz w:val="16"/>
        </w:rPr>
        <w:t>P</w:t>
      </w:r>
      <w:r>
        <w:rPr>
          <w:rFonts w:ascii="Verdana" w:hAnsi="Verdana"/>
          <w:i/>
          <w:color w:val="4C4D4F"/>
          <w:w w:val="58"/>
          <w:sz w:val="16"/>
        </w:rPr>
        <w:t>.,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3"/>
          <w:sz w:val="16"/>
        </w:rPr>
        <w:t>Bo</w:t>
      </w:r>
      <w:r>
        <w:rPr>
          <w:rFonts w:ascii="Verdana" w:hAnsi="Verdana"/>
          <w:i/>
          <w:color w:val="4C4D4F"/>
          <w:spacing w:val="-2"/>
          <w:w w:val="103"/>
          <w:sz w:val="16"/>
        </w:rPr>
        <w:t>r</w:t>
      </w:r>
      <w:r>
        <w:rPr>
          <w:rFonts w:ascii="Verdana" w:hAnsi="Verdana"/>
          <w:i/>
          <w:color w:val="4C4D4F"/>
          <w:spacing w:val="-4"/>
          <w:w w:val="100"/>
          <w:sz w:val="16"/>
        </w:rPr>
        <w:t>k</w:t>
      </w:r>
      <w:r>
        <w:rPr>
          <w:rFonts w:ascii="Verdana" w:hAnsi="Verdana"/>
          <w:i/>
          <w:color w:val="4C4D4F"/>
          <w:spacing w:val="-3"/>
          <w:w w:val="103"/>
          <w:sz w:val="16"/>
        </w:rPr>
        <w:t>o</w:t>
      </w:r>
      <w:r>
        <w:rPr>
          <w:rFonts w:ascii="Verdana" w:hAnsi="Verdana"/>
          <w:i/>
          <w:color w:val="4C4D4F"/>
          <w:spacing w:val="2"/>
          <w:w w:val="107"/>
          <w:sz w:val="16"/>
        </w:rPr>
        <w:t>w</w:t>
      </w:r>
      <w:r>
        <w:rPr>
          <w:rFonts w:ascii="Verdana" w:hAnsi="Verdana"/>
          <w:i/>
          <w:color w:val="4C4D4F"/>
          <w:spacing w:val="-2"/>
          <w:w w:val="96"/>
          <w:sz w:val="16"/>
        </w:rPr>
        <w:t>f</w:t>
      </w:r>
      <w:r>
        <w:rPr>
          <w:rFonts w:ascii="Verdana" w:hAnsi="Verdana"/>
          <w:i/>
          <w:color w:val="4C4D4F"/>
          <w:w w:val="58"/>
          <w:sz w:val="16"/>
        </w:rPr>
        <w:t>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2"/>
          <w:w w:val="102"/>
          <w:sz w:val="16"/>
        </w:rPr>
        <w:t>C</w:t>
      </w:r>
      <w:r>
        <w:rPr>
          <w:rFonts w:ascii="Verdana" w:hAnsi="Verdana"/>
          <w:i/>
          <w:color w:val="4C4D4F"/>
          <w:w w:val="58"/>
          <w:sz w:val="16"/>
        </w:rPr>
        <w:t>.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83"/>
          <w:sz w:val="16"/>
        </w:rPr>
        <w:t>B.,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3"/>
          <w:sz w:val="16"/>
        </w:rPr>
        <w:t>B</w:t>
      </w:r>
      <w:r>
        <w:rPr>
          <w:rFonts w:ascii="Verdana" w:hAnsi="Verdana"/>
          <w:i/>
          <w:color w:val="4C4D4F"/>
          <w:spacing w:val="-3"/>
          <w:w w:val="103"/>
          <w:sz w:val="16"/>
        </w:rPr>
        <w:t>r</w:t>
      </w:r>
      <w:r>
        <w:rPr>
          <w:rFonts w:ascii="Verdana" w:hAnsi="Verdana"/>
          <w:i/>
          <w:color w:val="4C4D4F"/>
          <w:w w:val="102"/>
          <w:sz w:val="16"/>
        </w:rPr>
        <w:t>oo</w:t>
      </w:r>
      <w:r>
        <w:rPr>
          <w:rFonts w:ascii="Verdana" w:hAnsi="Verdana"/>
          <w:i/>
          <w:color w:val="4C4D4F"/>
          <w:spacing w:val="-3"/>
          <w:w w:val="102"/>
          <w:sz w:val="16"/>
        </w:rPr>
        <w:t>k</w:t>
      </w:r>
      <w:r>
        <w:rPr>
          <w:rFonts w:ascii="Verdana" w:hAnsi="Verdana"/>
          <w:i/>
          <w:color w:val="4C4D4F"/>
          <w:w w:val="79"/>
          <w:sz w:val="16"/>
        </w:rPr>
        <w:t>s,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2"/>
          <w:w w:val="110"/>
          <w:sz w:val="16"/>
        </w:rPr>
        <w:t>J</w:t>
      </w:r>
      <w:r>
        <w:rPr>
          <w:rFonts w:ascii="Verdana" w:hAnsi="Verdana"/>
          <w:i/>
          <w:color w:val="4C4D4F"/>
          <w:w w:val="58"/>
          <w:sz w:val="16"/>
        </w:rPr>
        <w:t>.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5"/>
          <w:w w:val="93"/>
          <w:sz w:val="16"/>
        </w:rPr>
        <w:t>T</w:t>
      </w:r>
      <w:r>
        <w:rPr>
          <w:rFonts w:ascii="Verdana" w:hAnsi="Verdana"/>
          <w:i/>
          <w:color w:val="4C4D4F"/>
          <w:w w:val="58"/>
          <w:sz w:val="16"/>
        </w:rPr>
        <w:t>.,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2"/>
          <w:w w:val="105"/>
          <w:sz w:val="16"/>
        </w:rPr>
        <w:t>L</w:t>
      </w:r>
      <w:r>
        <w:rPr>
          <w:rFonts w:ascii="Verdana" w:hAnsi="Verdana"/>
          <w:i/>
          <w:color w:val="4C4D4F"/>
          <w:w w:val="101"/>
          <w:sz w:val="16"/>
        </w:rPr>
        <w:t>as</w:t>
      </w:r>
      <w:r>
        <w:rPr>
          <w:rFonts w:ascii="Verdana" w:hAnsi="Verdana"/>
          <w:i/>
          <w:color w:val="4C4D4F"/>
          <w:spacing w:val="2"/>
          <w:w w:val="101"/>
          <w:sz w:val="16"/>
        </w:rPr>
        <w:t>r</w:t>
      </w:r>
      <w:r>
        <w:rPr>
          <w:rFonts w:ascii="Verdana" w:hAnsi="Verdana"/>
          <w:i/>
          <w:color w:val="4C4D4F"/>
          <w:spacing w:val="-6"/>
          <w:w w:val="91"/>
          <w:sz w:val="16"/>
        </w:rPr>
        <w:t>y</w:t>
      </w:r>
      <w:r>
        <w:rPr>
          <w:rFonts w:ascii="Verdana" w:hAnsi="Verdana"/>
          <w:i/>
          <w:color w:val="4C4D4F"/>
          <w:w w:val="58"/>
          <w:sz w:val="16"/>
        </w:rPr>
        <w:t>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5"/>
          <w:w w:val="105"/>
          <w:sz w:val="16"/>
        </w:rPr>
        <w:t>A</w:t>
      </w:r>
      <w:r>
        <w:rPr>
          <w:rFonts w:ascii="Verdana" w:hAnsi="Verdana"/>
          <w:i/>
          <w:color w:val="4C4D4F"/>
          <w:w w:val="58"/>
          <w:sz w:val="16"/>
        </w:rPr>
        <w:t>.,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2"/>
          <w:w w:val="105"/>
          <w:sz w:val="16"/>
        </w:rPr>
        <w:t>L</w:t>
      </w:r>
      <w:r>
        <w:rPr>
          <w:rFonts w:ascii="Verdana" w:hAnsi="Verdana"/>
          <w:i/>
          <w:color w:val="4C4D4F"/>
          <w:w w:val="103"/>
          <w:sz w:val="16"/>
        </w:rPr>
        <w:t>ans</w:t>
      </w:r>
      <w:r>
        <w:rPr>
          <w:rFonts w:ascii="Verdana" w:hAnsi="Verdana"/>
          <w:i/>
          <w:color w:val="4C4D4F"/>
          <w:spacing w:val="-5"/>
          <w:w w:val="103"/>
          <w:sz w:val="16"/>
        </w:rPr>
        <w:t>k</w:t>
      </w:r>
      <w:r>
        <w:rPr>
          <w:rFonts w:ascii="Verdana" w:hAnsi="Verdana"/>
          <w:i/>
          <w:color w:val="4C4D4F"/>
          <w:spacing w:val="-6"/>
          <w:w w:val="91"/>
          <w:sz w:val="16"/>
        </w:rPr>
        <w:t>y</w:t>
      </w:r>
      <w:r>
        <w:rPr>
          <w:rFonts w:ascii="Verdana" w:hAnsi="Verdana"/>
          <w:i/>
          <w:color w:val="4C4D4F"/>
          <w:w w:val="58"/>
          <w:sz w:val="16"/>
        </w:rPr>
        <w:t>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5"/>
          <w:w w:val="105"/>
          <w:sz w:val="16"/>
        </w:rPr>
        <w:t>A</w:t>
      </w:r>
      <w:r>
        <w:rPr>
          <w:rFonts w:ascii="Verdana" w:hAnsi="Verdana"/>
          <w:i/>
          <w:color w:val="4C4D4F"/>
          <w:w w:val="58"/>
          <w:sz w:val="16"/>
        </w:rPr>
        <w:t>.,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92"/>
          <w:sz w:val="16"/>
        </w:rPr>
        <w:t>&amp;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5"/>
          <w:sz w:val="16"/>
        </w:rPr>
        <w:t>Me</w:t>
      </w:r>
      <w:r>
        <w:rPr>
          <w:rFonts w:ascii="Verdana" w:hAnsi="Verdana"/>
          <w:i/>
          <w:color w:val="4C4D4F"/>
          <w:spacing w:val="-2"/>
          <w:w w:val="105"/>
          <w:sz w:val="16"/>
        </w:rPr>
        <w:t>r</w:t>
      </w:r>
      <w:r>
        <w:rPr>
          <w:rFonts w:ascii="Verdana" w:hAnsi="Verdana"/>
          <w:i/>
          <w:color w:val="4C4D4F"/>
          <w:w w:val="98"/>
          <w:sz w:val="16"/>
        </w:rPr>
        <w:t>min,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2"/>
          <w:w w:val="110"/>
          <w:sz w:val="16"/>
        </w:rPr>
        <w:t>J</w:t>
      </w:r>
      <w:r>
        <w:rPr>
          <w:rFonts w:ascii="Verdana" w:hAnsi="Verdana"/>
          <w:i/>
          <w:color w:val="4C4D4F"/>
          <w:w w:val="58"/>
          <w:sz w:val="16"/>
        </w:rPr>
        <w:t>.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81"/>
          <w:sz w:val="16"/>
        </w:rPr>
        <w:t>(2014).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2"/>
          <w:w w:val="105"/>
          <w:sz w:val="16"/>
        </w:rPr>
        <w:t>E</w:t>
      </w:r>
      <w:r>
        <w:rPr>
          <w:rFonts w:ascii="Verdana" w:hAnsi="Verdana"/>
          <w:i/>
          <w:color w:val="4C4D4F"/>
          <w:w w:val="105"/>
          <w:sz w:val="16"/>
        </w:rPr>
        <w:t>stimating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2"/>
          <w:sz w:val="16"/>
        </w:rPr>
        <w:t>pe</w:t>
      </w:r>
      <w:r>
        <w:rPr>
          <w:rFonts w:ascii="Verdana" w:hAnsi="Verdana"/>
          <w:i/>
          <w:color w:val="4C4D4F"/>
          <w:spacing w:val="-2"/>
          <w:w w:val="102"/>
          <w:sz w:val="16"/>
        </w:rPr>
        <w:t>r</w:t>
      </w:r>
      <w:r>
        <w:rPr>
          <w:rFonts w:ascii="Verdana" w:hAnsi="Verdana"/>
          <w:i/>
          <w:color w:val="4C4D4F"/>
          <w:spacing w:val="1"/>
          <w:w w:val="84"/>
          <w:sz w:val="16"/>
        </w:rPr>
        <w:t>-</w:t>
      </w:r>
      <w:r>
        <w:rPr>
          <w:rFonts w:ascii="Verdana" w:hAnsi="Verdana"/>
          <w:i/>
          <w:color w:val="4C4D4F"/>
          <w:w w:val="112"/>
          <w:sz w:val="16"/>
        </w:rPr>
        <w:t>a</w:t>
      </w:r>
      <w:r>
        <w:rPr>
          <w:rFonts w:ascii="Verdana" w:hAnsi="Verdana"/>
          <w:i/>
          <w:color w:val="4C4D4F"/>
          <w:w w:val="108"/>
          <w:sz w:val="16"/>
        </w:rPr>
        <w:t>c</w:t>
      </w:r>
      <w:r>
        <w:rPr>
          <w:rFonts w:ascii="Verdana" w:hAnsi="Verdana"/>
          <w:i/>
          <w:color w:val="4C4D4F"/>
          <w:w w:val="103"/>
          <w:sz w:val="16"/>
        </w:rPr>
        <w:t>t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95"/>
          <w:sz w:val="16"/>
        </w:rPr>
        <w:t>H</w:t>
      </w:r>
      <w:r>
        <w:rPr>
          <w:rFonts w:ascii="Verdana" w:hAnsi="Verdana"/>
          <w:i/>
          <w:color w:val="4C4D4F"/>
          <w:spacing w:val="-2"/>
          <w:w w:val="95"/>
          <w:sz w:val="16"/>
        </w:rPr>
        <w:t>I</w:t>
      </w:r>
      <w:r>
        <w:rPr>
          <w:rFonts w:ascii="Verdana" w:hAnsi="Verdana"/>
          <w:i/>
          <w:color w:val="4C4D4F"/>
          <w:w w:val="102"/>
          <w:sz w:val="16"/>
        </w:rPr>
        <w:t>V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98"/>
          <w:sz w:val="16"/>
        </w:rPr>
        <w:t>t</w:t>
      </w:r>
      <w:r>
        <w:rPr>
          <w:rFonts w:ascii="Verdana" w:hAnsi="Verdana"/>
          <w:i/>
          <w:color w:val="4C4D4F"/>
          <w:spacing w:val="-3"/>
          <w:w w:val="98"/>
          <w:sz w:val="16"/>
        </w:rPr>
        <w:t>r</w:t>
      </w:r>
      <w:r>
        <w:rPr>
          <w:rFonts w:ascii="Verdana" w:hAnsi="Verdana"/>
          <w:i/>
          <w:color w:val="4C4D4F"/>
          <w:w w:val="103"/>
          <w:sz w:val="16"/>
        </w:rPr>
        <w:t>ansmission</w:t>
      </w:r>
      <w:r>
        <w:rPr>
          <w:rFonts w:ascii="Verdana" w:hAnsi="Verdana"/>
          <w:i/>
          <w:color w:val="4C4D4F"/>
          <w:w w:val="103"/>
          <w:sz w:val="16"/>
        </w:rPr>
        <w:t> </w:t>
      </w:r>
      <w:r>
        <w:rPr>
          <w:rFonts w:ascii="Verdana" w:hAnsi="Verdana"/>
          <w:i/>
          <w:color w:val="4C4D4F"/>
          <w:w w:val="90"/>
          <w:sz w:val="16"/>
        </w:rPr>
        <w:t>risk:</w:t>
      </w:r>
      <w:r>
        <w:rPr>
          <w:rFonts w:ascii="Verdana" w:hAnsi="Verdana"/>
          <w:i/>
          <w:color w:val="4C4D4F"/>
          <w:spacing w:val="-9"/>
          <w:w w:val="90"/>
          <w:sz w:val="16"/>
        </w:rPr>
        <w:t> </w:t>
      </w:r>
      <w:r>
        <w:rPr>
          <w:rFonts w:ascii="Verdana" w:hAnsi="Verdana"/>
          <w:i/>
          <w:color w:val="4C4D4F"/>
          <w:w w:val="90"/>
          <w:sz w:val="16"/>
        </w:rPr>
        <w:t>A</w:t>
      </w:r>
      <w:r>
        <w:rPr>
          <w:rFonts w:ascii="Verdana" w:hAnsi="Verdana"/>
          <w:i/>
          <w:color w:val="4C4D4F"/>
          <w:spacing w:val="-8"/>
          <w:w w:val="90"/>
          <w:sz w:val="16"/>
        </w:rPr>
        <w:t> </w:t>
      </w:r>
      <w:r>
        <w:rPr>
          <w:rFonts w:ascii="Verdana" w:hAnsi="Verdana"/>
          <w:i/>
          <w:color w:val="4C4D4F"/>
          <w:w w:val="90"/>
          <w:sz w:val="16"/>
        </w:rPr>
        <w:t>systematic</w:t>
      </w:r>
      <w:r>
        <w:rPr>
          <w:rFonts w:ascii="Verdana" w:hAnsi="Verdana"/>
          <w:i/>
          <w:color w:val="4C4D4F"/>
          <w:spacing w:val="-8"/>
          <w:w w:val="90"/>
          <w:sz w:val="16"/>
        </w:rPr>
        <w:t> </w:t>
      </w:r>
      <w:r>
        <w:rPr>
          <w:rFonts w:ascii="Verdana" w:hAnsi="Verdana"/>
          <w:i/>
          <w:color w:val="4C4D4F"/>
          <w:w w:val="90"/>
          <w:sz w:val="16"/>
        </w:rPr>
        <w:t>review.</w:t>
      </w:r>
      <w:r>
        <w:rPr>
          <w:rFonts w:ascii="Verdana" w:hAnsi="Verdana"/>
          <w:i/>
          <w:color w:val="4C4D4F"/>
          <w:spacing w:val="-8"/>
          <w:w w:val="90"/>
          <w:sz w:val="16"/>
        </w:rPr>
        <w:t> </w:t>
      </w:r>
      <w:r>
        <w:rPr>
          <w:rFonts w:ascii="Verdana" w:hAnsi="Verdana"/>
          <w:color w:val="4C4D4F"/>
          <w:w w:val="90"/>
          <w:sz w:val="16"/>
        </w:rPr>
        <w:t>AIDS</w:t>
      </w:r>
      <w:r>
        <w:rPr>
          <w:rFonts w:ascii="Verdana" w:hAnsi="Verdana"/>
          <w:color w:val="4C4D4F"/>
          <w:spacing w:val="-8"/>
          <w:w w:val="90"/>
          <w:sz w:val="16"/>
        </w:rPr>
        <w:t> </w:t>
      </w:r>
      <w:r>
        <w:rPr>
          <w:rFonts w:ascii="Verdana" w:hAnsi="Verdana"/>
          <w:color w:val="4C4D4F"/>
          <w:w w:val="90"/>
          <w:sz w:val="16"/>
        </w:rPr>
        <w:t>(London,</w:t>
      </w:r>
      <w:r>
        <w:rPr>
          <w:rFonts w:ascii="Verdana" w:hAnsi="Verdana"/>
          <w:color w:val="4C4D4F"/>
          <w:spacing w:val="-9"/>
          <w:w w:val="90"/>
          <w:sz w:val="16"/>
        </w:rPr>
        <w:t> </w:t>
      </w:r>
      <w:r>
        <w:rPr>
          <w:rFonts w:ascii="Verdana" w:hAnsi="Verdana"/>
          <w:color w:val="4C4D4F"/>
          <w:w w:val="90"/>
          <w:sz w:val="16"/>
        </w:rPr>
        <w:t>England),</w:t>
      </w:r>
      <w:r>
        <w:rPr>
          <w:rFonts w:ascii="Verdana" w:hAnsi="Verdana"/>
          <w:color w:val="4C4D4F"/>
          <w:spacing w:val="-8"/>
          <w:w w:val="90"/>
          <w:sz w:val="16"/>
        </w:rPr>
        <w:t> </w:t>
      </w:r>
      <w:r>
        <w:rPr>
          <w:rFonts w:ascii="Verdana" w:hAnsi="Verdana"/>
          <w:i/>
          <w:color w:val="4C4D4F"/>
          <w:w w:val="90"/>
          <w:sz w:val="16"/>
        </w:rPr>
        <w:t>28(10),</w:t>
      </w:r>
      <w:r>
        <w:rPr>
          <w:rFonts w:ascii="Verdana" w:hAnsi="Verdana"/>
          <w:i/>
          <w:color w:val="4C4D4F"/>
          <w:spacing w:val="-8"/>
          <w:w w:val="90"/>
          <w:sz w:val="16"/>
        </w:rPr>
        <w:t> </w:t>
      </w:r>
      <w:r>
        <w:rPr>
          <w:rFonts w:ascii="Verdana" w:hAnsi="Verdana"/>
          <w:i/>
          <w:color w:val="4C4D4F"/>
          <w:w w:val="90"/>
          <w:sz w:val="16"/>
        </w:rPr>
        <w:t>1509–1519.</w:t>
      </w:r>
    </w:p>
    <w:p>
      <w:pPr>
        <w:pStyle w:val="ListParagraph"/>
        <w:numPr>
          <w:ilvl w:val="2"/>
          <w:numId w:val="7"/>
        </w:numPr>
        <w:tabs>
          <w:tab w:pos="575" w:val="left" w:leader="none"/>
        </w:tabs>
        <w:spacing w:line="220" w:lineRule="auto" w:before="34" w:after="0"/>
        <w:ind w:left="575" w:right="1018" w:hanging="180"/>
        <w:jc w:val="left"/>
        <w:rPr>
          <w:rFonts w:ascii="Verdana" w:hAnsi="Verdana"/>
          <w:i/>
          <w:sz w:val="16"/>
        </w:rPr>
      </w:pPr>
      <w:r>
        <w:rPr>
          <w:rFonts w:ascii="Verdana" w:hAnsi="Verdana"/>
          <w:i/>
          <w:color w:val="4C4D4F"/>
          <w:spacing w:val="-4"/>
          <w:w w:val="119"/>
          <w:sz w:val="16"/>
        </w:rPr>
        <w:t>P</w:t>
      </w:r>
      <w:r>
        <w:rPr>
          <w:rFonts w:ascii="Verdana" w:hAnsi="Verdana"/>
          <w:i/>
          <w:color w:val="4C4D4F"/>
          <w:spacing w:val="-3"/>
          <w:w w:val="93"/>
          <w:sz w:val="16"/>
        </w:rPr>
        <w:t>r</w:t>
      </w:r>
      <w:r>
        <w:rPr>
          <w:rFonts w:ascii="Verdana" w:hAnsi="Verdana"/>
          <w:i/>
          <w:color w:val="4C4D4F"/>
          <w:w w:val="102"/>
          <w:sz w:val="16"/>
        </w:rPr>
        <w:t>e</w:t>
      </w:r>
      <w:r>
        <w:rPr>
          <w:rFonts w:ascii="Verdana" w:hAnsi="Verdana"/>
          <w:i/>
          <w:color w:val="4C4D4F"/>
          <w:spacing w:val="-3"/>
          <w:w w:val="102"/>
          <w:sz w:val="16"/>
        </w:rPr>
        <w:t>t</w:t>
      </w:r>
      <w:r>
        <w:rPr>
          <w:rFonts w:ascii="Verdana" w:hAnsi="Verdana"/>
          <w:i/>
          <w:color w:val="4C4D4F"/>
          <w:spacing w:val="-2"/>
          <w:w w:val="103"/>
          <w:sz w:val="16"/>
        </w:rPr>
        <w:t>t</w:t>
      </w:r>
      <w:r>
        <w:rPr>
          <w:rFonts w:ascii="Verdana" w:hAnsi="Verdana"/>
          <w:i/>
          <w:color w:val="4C4D4F"/>
          <w:spacing w:val="-6"/>
          <w:w w:val="91"/>
          <w:sz w:val="16"/>
        </w:rPr>
        <w:t>y</w:t>
      </w:r>
      <w:r>
        <w:rPr>
          <w:rFonts w:ascii="Verdana" w:hAnsi="Verdana"/>
          <w:i/>
          <w:color w:val="4C4D4F"/>
          <w:w w:val="58"/>
          <w:sz w:val="16"/>
        </w:rPr>
        <w:t>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4"/>
          <w:w w:val="105"/>
          <w:sz w:val="16"/>
        </w:rPr>
        <w:t>L</w:t>
      </w:r>
      <w:r>
        <w:rPr>
          <w:rFonts w:ascii="Verdana" w:hAnsi="Verdana"/>
          <w:i/>
          <w:color w:val="4C4D4F"/>
          <w:w w:val="58"/>
          <w:sz w:val="16"/>
        </w:rPr>
        <w:t>.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5"/>
          <w:w w:val="105"/>
          <w:sz w:val="16"/>
        </w:rPr>
        <w:t>A</w:t>
      </w:r>
      <w:r>
        <w:rPr>
          <w:rFonts w:ascii="Verdana" w:hAnsi="Verdana"/>
          <w:i/>
          <w:color w:val="4C4D4F"/>
          <w:w w:val="58"/>
          <w:sz w:val="16"/>
        </w:rPr>
        <w:t>.,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99"/>
          <w:sz w:val="16"/>
        </w:rPr>
        <w:t>Anderson,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1"/>
          <w:w w:val="99"/>
          <w:sz w:val="16"/>
        </w:rPr>
        <w:t>G</w:t>
      </w:r>
      <w:r>
        <w:rPr>
          <w:rFonts w:ascii="Verdana" w:hAnsi="Verdana"/>
          <w:i/>
          <w:color w:val="4C4D4F"/>
          <w:w w:val="58"/>
          <w:sz w:val="16"/>
        </w:rPr>
        <w:t>.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3"/>
          <w:w w:val="89"/>
          <w:sz w:val="16"/>
        </w:rPr>
        <w:t>S</w:t>
      </w:r>
      <w:r>
        <w:rPr>
          <w:rFonts w:ascii="Verdana" w:hAnsi="Verdana"/>
          <w:i/>
          <w:color w:val="4C4D4F"/>
          <w:w w:val="58"/>
          <w:sz w:val="16"/>
        </w:rPr>
        <w:t>.,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92"/>
          <w:sz w:val="16"/>
        </w:rPr>
        <w:t>&amp;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2"/>
          <w:w w:val="89"/>
          <w:sz w:val="16"/>
        </w:rPr>
        <w:t>S</w:t>
      </w:r>
      <w:r>
        <w:rPr>
          <w:rFonts w:ascii="Verdana" w:hAnsi="Verdana"/>
          <w:i/>
          <w:color w:val="4C4D4F"/>
          <w:spacing w:val="-3"/>
          <w:w w:val="107"/>
          <w:sz w:val="16"/>
        </w:rPr>
        <w:t>w</w:t>
      </w:r>
      <w:r>
        <w:rPr>
          <w:rFonts w:ascii="Verdana" w:hAnsi="Verdana"/>
          <w:i/>
          <w:color w:val="4C4D4F"/>
          <w:w w:val="101"/>
          <w:sz w:val="16"/>
        </w:rPr>
        <w:t>ee</w:t>
      </w:r>
      <w:r>
        <w:rPr>
          <w:rFonts w:ascii="Verdana" w:hAnsi="Verdana"/>
          <w:i/>
          <w:color w:val="4C4D4F"/>
          <w:spacing w:val="1"/>
          <w:w w:val="101"/>
          <w:sz w:val="16"/>
        </w:rPr>
        <w:t>t</w:t>
      </w:r>
      <w:r>
        <w:rPr>
          <w:rFonts w:ascii="Verdana" w:hAnsi="Verdana"/>
          <w:i/>
          <w:color w:val="4C4D4F"/>
          <w:w w:val="58"/>
          <w:sz w:val="16"/>
        </w:rPr>
        <w:t>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4"/>
          <w:w w:val="107"/>
          <w:sz w:val="16"/>
        </w:rPr>
        <w:t>D</w:t>
      </w:r>
      <w:r>
        <w:rPr>
          <w:rFonts w:ascii="Verdana" w:hAnsi="Verdana"/>
          <w:i/>
          <w:color w:val="4C4D4F"/>
          <w:w w:val="58"/>
          <w:sz w:val="16"/>
        </w:rPr>
        <w:t>.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2"/>
          <w:w w:val="110"/>
          <w:sz w:val="16"/>
        </w:rPr>
        <w:t>J</w:t>
      </w:r>
      <w:r>
        <w:rPr>
          <w:rFonts w:ascii="Verdana" w:hAnsi="Verdana"/>
          <w:i/>
          <w:color w:val="4C4D4F"/>
          <w:w w:val="58"/>
          <w:sz w:val="16"/>
        </w:rPr>
        <w:t>.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1"/>
          <w:w w:val="72"/>
          <w:sz w:val="16"/>
        </w:rPr>
        <w:t>(</w:t>
      </w:r>
      <w:r>
        <w:rPr>
          <w:rFonts w:ascii="Verdana" w:hAnsi="Verdana"/>
          <w:i/>
          <w:color w:val="4C4D4F"/>
          <w:w w:val="81"/>
          <w:sz w:val="16"/>
        </w:rPr>
        <w:t>1999).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8"/>
          <w:sz w:val="16"/>
        </w:rPr>
        <w:t>Human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4"/>
          <w:sz w:val="16"/>
        </w:rPr>
        <w:t>bi</w:t>
      </w:r>
      <w:r>
        <w:rPr>
          <w:rFonts w:ascii="Verdana" w:hAnsi="Verdana"/>
          <w:i/>
          <w:color w:val="4C4D4F"/>
          <w:spacing w:val="-4"/>
          <w:w w:val="104"/>
          <w:sz w:val="16"/>
        </w:rPr>
        <w:t>t</w:t>
      </w:r>
      <w:r>
        <w:rPr>
          <w:rFonts w:ascii="Verdana" w:hAnsi="Verdana"/>
          <w:i/>
          <w:color w:val="4C4D4F"/>
          <w:w w:val="97"/>
          <w:sz w:val="16"/>
        </w:rPr>
        <w:t>es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9"/>
          <w:sz w:val="16"/>
        </w:rPr>
        <w:t>and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3"/>
          <w:sz w:val="16"/>
        </w:rPr>
        <w:t>the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spacing w:val="-2"/>
          <w:w w:val="93"/>
          <w:sz w:val="16"/>
        </w:rPr>
        <w:t>r</w:t>
      </w:r>
      <w:r>
        <w:rPr>
          <w:rFonts w:ascii="Verdana" w:hAnsi="Verdana"/>
          <w:i/>
          <w:color w:val="4C4D4F"/>
          <w:w w:val="97"/>
          <w:sz w:val="16"/>
        </w:rPr>
        <w:t>isk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0"/>
          <w:sz w:val="16"/>
        </w:rPr>
        <w:t>of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8"/>
          <w:sz w:val="16"/>
        </w:rPr>
        <w:t>human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106"/>
          <w:sz w:val="16"/>
        </w:rPr>
        <w:t>immunodeﬁcien</w:t>
      </w:r>
      <w:r>
        <w:rPr>
          <w:rFonts w:ascii="Verdana" w:hAnsi="Verdana"/>
          <w:i/>
          <w:color w:val="4C4D4F"/>
          <w:spacing w:val="-2"/>
          <w:w w:val="106"/>
          <w:sz w:val="16"/>
        </w:rPr>
        <w:t>c</w:t>
      </w:r>
      <w:r>
        <w:rPr>
          <w:rFonts w:ascii="Verdana" w:hAnsi="Verdana"/>
          <w:i/>
          <w:color w:val="4C4D4F"/>
          <w:w w:val="91"/>
          <w:sz w:val="16"/>
        </w:rPr>
        <w:t>y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97"/>
          <w:sz w:val="16"/>
        </w:rPr>
        <w:t>virus</w:t>
      </w:r>
      <w:r>
        <w:rPr>
          <w:rFonts w:ascii="Verdana" w:hAnsi="Verdana"/>
          <w:i/>
          <w:color w:val="4C4D4F"/>
          <w:w w:val="97"/>
          <w:sz w:val="16"/>
        </w:rPr>
        <w:t> </w:t>
      </w:r>
      <w:r>
        <w:rPr>
          <w:rFonts w:ascii="Verdana" w:hAnsi="Verdana"/>
          <w:i/>
          <w:color w:val="4C4D4F"/>
          <w:w w:val="98"/>
          <w:sz w:val="16"/>
        </w:rPr>
        <w:t>t</w:t>
      </w:r>
      <w:r>
        <w:rPr>
          <w:rFonts w:ascii="Verdana" w:hAnsi="Verdana"/>
          <w:i/>
          <w:color w:val="4C4D4F"/>
          <w:spacing w:val="-3"/>
          <w:w w:val="98"/>
          <w:sz w:val="16"/>
        </w:rPr>
        <w:t>r</w:t>
      </w:r>
      <w:r>
        <w:rPr>
          <w:rFonts w:ascii="Verdana" w:hAnsi="Verdana"/>
          <w:i/>
          <w:color w:val="4C4D4F"/>
          <w:w w:val="100"/>
          <w:sz w:val="16"/>
        </w:rPr>
        <w:t>ansmission.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w w:val="103"/>
          <w:sz w:val="16"/>
        </w:rPr>
        <w:t>Ame</w:t>
      </w:r>
      <w:r>
        <w:rPr>
          <w:rFonts w:ascii="Verdana" w:hAnsi="Verdana"/>
          <w:color w:val="4C4D4F"/>
          <w:spacing w:val="-2"/>
          <w:w w:val="103"/>
          <w:sz w:val="16"/>
        </w:rPr>
        <w:t>r</w:t>
      </w:r>
      <w:r>
        <w:rPr>
          <w:rFonts w:ascii="Verdana" w:hAnsi="Verdana"/>
          <w:color w:val="4C4D4F"/>
          <w:w w:val="103"/>
          <w:sz w:val="16"/>
        </w:rPr>
        <w:t>ican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w w:val="103"/>
          <w:sz w:val="16"/>
        </w:rPr>
        <w:t>Jou</w:t>
      </w:r>
      <w:r>
        <w:rPr>
          <w:rFonts w:ascii="Verdana" w:hAnsi="Verdana"/>
          <w:color w:val="4C4D4F"/>
          <w:spacing w:val="-2"/>
          <w:w w:val="103"/>
          <w:sz w:val="16"/>
        </w:rPr>
        <w:t>r</w:t>
      </w:r>
      <w:r>
        <w:rPr>
          <w:rFonts w:ascii="Verdana" w:hAnsi="Verdana"/>
          <w:color w:val="4C4D4F"/>
          <w:w w:val="101"/>
          <w:sz w:val="16"/>
        </w:rPr>
        <w:t>nal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w w:val="100"/>
          <w:sz w:val="16"/>
        </w:rPr>
        <w:t>of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spacing w:val="-3"/>
          <w:w w:val="110"/>
          <w:sz w:val="16"/>
        </w:rPr>
        <w:t>F</w:t>
      </w:r>
      <w:r>
        <w:rPr>
          <w:rFonts w:ascii="Verdana" w:hAnsi="Verdana"/>
          <w:color w:val="4C4D4F"/>
          <w:w w:val="103"/>
          <w:sz w:val="16"/>
        </w:rPr>
        <w:t>o</w:t>
      </w:r>
      <w:r>
        <w:rPr>
          <w:rFonts w:ascii="Verdana" w:hAnsi="Verdana"/>
          <w:color w:val="4C4D4F"/>
          <w:spacing w:val="-3"/>
          <w:w w:val="93"/>
          <w:sz w:val="16"/>
        </w:rPr>
        <w:t>r</w:t>
      </w:r>
      <w:r>
        <w:rPr>
          <w:rFonts w:ascii="Verdana" w:hAnsi="Verdana"/>
          <w:color w:val="4C4D4F"/>
          <w:w w:val="102"/>
          <w:sz w:val="16"/>
        </w:rPr>
        <w:t>ensic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w w:val="105"/>
          <w:sz w:val="16"/>
        </w:rPr>
        <w:t>Medicine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w w:val="104"/>
          <w:sz w:val="16"/>
        </w:rPr>
        <w:t>and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spacing w:val="-3"/>
          <w:w w:val="119"/>
          <w:sz w:val="16"/>
        </w:rPr>
        <w:t>P</w:t>
      </w:r>
      <w:r>
        <w:rPr>
          <w:rFonts w:ascii="Verdana" w:hAnsi="Verdana"/>
          <w:color w:val="4C4D4F"/>
          <w:w w:val="102"/>
          <w:sz w:val="16"/>
        </w:rPr>
        <w:t>atholog</w:t>
      </w:r>
      <w:r>
        <w:rPr>
          <w:rFonts w:ascii="Verdana" w:hAnsi="Verdana"/>
          <w:color w:val="4C4D4F"/>
          <w:spacing w:val="-6"/>
          <w:w w:val="102"/>
          <w:sz w:val="16"/>
        </w:rPr>
        <w:t>y</w:t>
      </w:r>
      <w:r>
        <w:rPr>
          <w:rFonts w:ascii="Verdana" w:hAnsi="Verdana"/>
          <w:color w:val="4C4D4F"/>
          <w:w w:val="58"/>
          <w:sz w:val="16"/>
        </w:rPr>
        <w:t>,</w:t>
      </w:r>
      <w:r>
        <w:rPr>
          <w:rFonts w:ascii="Verdana" w:hAnsi="Verdana"/>
          <w:color w:val="4C4D4F"/>
          <w:spacing w:val="-15"/>
          <w:sz w:val="16"/>
        </w:rPr>
        <w:t> </w:t>
      </w:r>
      <w:r>
        <w:rPr>
          <w:rFonts w:ascii="Verdana" w:hAnsi="Verdana"/>
          <w:color w:val="4C4D4F"/>
          <w:w w:val="96"/>
          <w:sz w:val="16"/>
        </w:rPr>
        <w:t>20</w:t>
      </w:r>
      <w:r>
        <w:rPr>
          <w:rFonts w:ascii="Verdana" w:hAnsi="Verdana"/>
          <w:i/>
          <w:color w:val="4C4D4F"/>
          <w:w w:val="75"/>
          <w:sz w:val="16"/>
        </w:rPr>
        <w:t>(3),</w:t>
      </w:r>
      <w:r>
        <w:rPr>
          <w:rFonts w:ascii="Verdana" w:hAnsi="Verdana"/>
          <w:i/>
          <w:color w:val="4C4D4F"/>
          <w:spacing w:val="-15"/>
          <w:sz w:val="16"/>
        </w:rPr>
        <w:t> </w:t>
      </w:r>
      <w:r>
        <w:rPr>
          <w:rFonts w:ascii="Verdana" w:hAnsi="Verdana"/>
          <w:i/>
          <w:color w:val="4C4D4F"/>
          <w:w w:val="89"/>
          <w:sz w:val="16"/>
        </w:rPr>
        <w:t>2</w:t>
      </w:r>
      <w:r>
        <w:rPr>
          <w:rFonts w:ascii="Verdana" w:hAnsi="Verdana"/>
          <w:i/>
          <w:color w:val="4C4D4F"/>
          <w:spacing w:val="-1"/>
          <w:w w:val="89"/>
          <w:sz w:val="16"/>
        </w:rPr>
        <w:t>3</w:t>
      </w:r>
      <w:r>
        <w:rPr>
          <w:rFonts w:ascii="Verdana" w:hAnsi="Verdana"/>
          <w:i/>
          <w:color w:val="4C4D4F"/>
          <w:w w:val="94"/>
          <w:sz w:val="16"/>
        </w:rPr>
        <w:t>2‒23</w:t>
      </w:r>
      <w:r>
        <w:rPr>
          <w:rFonts w:ascii="Verdana" w:hAnsi="Verdana"/>
          <w:i/>
          <w:color w:val="4C4D4F"/>
          <w:spacing w:val="-2"/>
          <w:w w:val="94"/>
          <w:sz w:val="16"/>
        </w:rPr>
        <w:t>9</w:t>
      </w:r>
      <w:r>
        <w:rPr>
          <w:rFonts w:ascii="Verdana" w:hAnsi="Verdana"/>
          <w:i/>
          <w:color w:val="4C4D4F"/>
          <w:w w:val="58"/>
          <w:sz w:val="16"/>
        </w:rPr>
        <w:t>.</w:t>
      </w:r>
    </w:p>
    <w:p>
      <w:pPr>
        <w:spacing w:line="237" w:lineRule="auto" w:before="125"/>
        <w:ind w:left="395" w:right="581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C4D4F"/>
          <w:sz w:val="16"/>
        </w:rPr>
        <w:t>Source:</w:t>
      </w:r>
      <w:r>
        <w:rPr>
          <w:rFonts w:ascii="Verdana"/>
          <w:i/>
          <w:color w:val="4C4D4F"/>
          <w:spacing w:val="-11"/>
          <w:sz w:val="16"/>
        </w:rPr>
        <w:t> </w:t>
      </w:r>
      <w:r>
        <w:rPr>
          <w:rFonts w:ascii="Verdana"/>
          <w:i/>
          <w:color w:val="4C4D4F"/>
          <w:sz w:val="16"/>
        </w:rPr>
        <w:t>Adapted</w:t>
      </w:r>
      <w:r>
        <w:rPr>
          <w:rFonts w:ascii="Verdana"/>
          <w:i/>
          <w:color w:val="4C4D4F"/>
          <w:spacing w:val="-10"/>
          <w:sz w:val="16"/>
        </w:rPr>
        <w:t> </w:t>
      </w:r>
      <w:r>
        <w:rPr>
          <w:rFonts w:ascii="Verdana"/>
          <w:i/>
          <w:color w:val="4C4D4F"/>
          <w:sz w:val="16"/>
        </w:rPr>
        <w:t>from</w:t>
      </w:r>
      <w:r>
        <w:rPr>
          <w:rFonts w:ascii="Verdana"/>
          <w:i/>
          <w:color w:val="4C4D4F"/>
          <w:spacing w:val="-10"/>
          <w:sz w:val="16"/>
        </w:rPr>
        <w:t> </w:t>
      </w:r>
      <w:r>
        <w:rPr>
          <w:rFonts w:ascii="Verdana"/>
          <w:i/>
          <w:color w:val="4C4D4F"/>
          <w:sz w:val="16"/>
        </w:rPr>
        <w:t>CDC</w:t>
      </w:r>
      <w:r>
        <w:rPr>
          <w:rFonts w:ascii="Verdana"/>
          <w:i/>
          <w:color w:val="4C4D4F"/>
          <w:spacing w:val="-10"/>
          <w:sz w:val="16"/>
        </w:rPr>
        <w:t> </w:t>
      </w:r>
      <w:r>
        <w:rPr>
          <w:rFonts w:ascii="Verdana"/>
          <w:i/>
          <w:color w:val="4C4D4F"/>
          <w:sz w:val="16"/>
        </w:rPr>
        <w:t>(n.d.-b).</w:t>
      </w:r>
      <w:r>
        <w:rPr>
          <w:rFonts w:ascii="Verdana"/>
          <w:i/>
          <w:color w:val="4C4D4F"/>
          <w:spacing w:val="-10"/>
          <w:sz w:val="16"/>
        </w:rPr>
        <w:t> </w:t>
      </w:r>
      <w:r>
        <w:rPr>
          <w:rFonts w:ascii="Verdana"/>
          <w:i/>
          <w:color w:val="4C4D4F"/>
          <w:sz w:val="16"/>
        </w:rPr>
        <w:t>Estimated</w:t>
      </w:r>
      <w:r>
        <w:rPr>
          <w:rFonts w:ascii="Verdana"/>
          <w:i/>
          <w:color w:val="4C4D4F"/>
          <w:spacing w:val="-10"/>
          <w:sz w:val="16"/>
        </w:rPr>
        <w:t> </w:t>
      </w:r>
      <w:r>
        <w:rPr>
          <w:rFonts w:ascii="Verdana"/>
          <w:i/>
          <w:color w:val="4C4D4F"/>
          <w:sz w:val="16"/>
        </w:rPr>
        <w:t>per-act</w:t>
      </w:r>
      <w:r>
        <w:rPr>
          <w:rFonts w:ascii="Verdana"/>
          <w:i/>
          <w:color w:val="4C4D4F"/>
          <w:spacing w:val="-10"/>
          <w:sz w:val="16"/>
        </w:rPr>
        <w:t> </w:t>
      </w:r>
      <w:r>
        <w:rPr>
          <w:rFonts w:ascii="Verdana"/>
          <w:i/>
          <w:color w:val="4C4D4F"/>
          <w:sz w:val="16"/>
        </w:rPr>
        <w:t>probability</w:t>
      </w:r>
      <w:r>
        <w:rPr>
          <w:rFonts w:ascii="Verdana"/>
          <w:i/>
          <w:color w:val="4C4D4F"/>
          <w:spacing w:val="-10"/>
          <w:sz w:val="16"/>
        </w:rPr>
        <w:t> </w:t>
      </w:r>
      <w:r>
        <w:rPr>
          <w:rFonts w:ascii="Verdana"/>
          <w:i/>
          <w:color w:val="4C4D4F"/>
          <w:sz w:val="16"/>
        </w:rPr>
        <w:t>of</w:t>
      </w:r>
      <w:r>
        <w:rPr>
          <w:rFonts w:ascii="Verdana"/>
          <w:i/>
          <w:color w:val="4C4D4F"/>
          <w:spacing w:val="-10"/>
          <w:sz w:val="16"/>
        </w:rPr>
        <w:t> </w:t>
      </w:r>
      <w:r>
        <w:rPr>
          <w:rFonts w:ascii="Verdana"/>
          <w:i/>
          <w:color w:val="4C4D4F"/>
          <w:sz w:val="16"/>
        </w:rPr>
        <w:t>acquiring</w:t>
      </w:r>
      <w:r>
        <w:rPr>
          <w:rFonts w:ascii="Verdana"/>
          <w:i/>
          <w:color w:val="4C4D4F"/>
          <w:spacing w:val="-10"/>
          <w:sz w:val="16"/>
        </w:rPr>
        <w:t> </w:t>
      </w:r>
      <w:r>
        <w:rPr>
          <w:rFonts w:ascii="Verdana"/>
          <w:i/>
          <w:color w:val="4C4D4F"/>
          <w:sz w:val="16"/>
        </w:rPr>
        <w:t>HIV</w:t>
      </w:r>
      <w:r>
        <w:rPr>
          <w:rFonts w:ascii="Verdana"/>
          <w:i/>
          <w:color w:val="4C4D4F"/>
          <w:spacing w:val="-10"/>
          <w:sz w:val="16"/>
        </w:rPr>
        <w:t> </w:t>
      </w:r>
      <w:r>
        <w:rPr>
          <w:rFonts w:ascii="Verdana"/>
          <w:i/>
          <w:color w:val="4C4D4F"/>
          <w:sz w:val="16"/>
        </w:rPr>
        <w:t>from</w:t>
      </w:r>
      <w:r>
        <w:rPr>
          <w:rFonts w:ascii="Verdana"/>
          <w:i/>
          <w:color w:val="4C4D4F"/>
          <w:spacing w:val="-10"/>
          <w:sz w:val="16"/>
        </w:rPr>
        <w:t> </w:t>
      </w:r>
      <w:r>
        <w:rPr>
          <w:rFonts w:ascii="Verdana"/>
          <w:i/>
          <w:color w:val="4C4D4F"/>
          <w:sz w:val="16"/>
        </w:rPr>
        <w:t>an</w:t>
      </w:r>
      <w:r>
        <w:rPr>
          <w:rFonts w:ascii="Verdana"/>
          <w:i/>
          <w:color w:val="4C4D4F"/>
          <w:spacing w:val="-10"/>
          <w:sz w:val="16"/>
        </w:rPr>
        <w:t> </w:t>
      </w:r>
      <w:r>
        <w:rPr>
          <w:rFonts w:ascii="Verdana"/>
          <w:i/>
          <w:color w:val="4C4D4F"/>
          <w:sz w:val="16"/>
        </w:rPr>
        <w:t>infected</w:t>
      </w:r>
      <w:r>
        <w:rPr>
          <w:rFonts w:ascii="Verdana"/>
          <w:i/>
          <w:color w:val="4C4D4F"/>
          <w:spacing w:val="-11"/>
          <w:sz w:val="16"/>
        </w:rPr>
        <w:t> </w:t>
      </w:r>
      <w:r>
        <w:rPr>
          <w:rFonts w:ascii="Verdana"/>
          <w:i/>
          <w:color w:val="4C4D4F"/>
          <w:sz w:val="16"/>
        </w:rPr>
        <w:t>source,</w:t>
      </w:r>
      <w:r>
        <w:rPr>
          <w:rFonts w:ascii="Verdana"/>
          <w:i/>
          <w:color w:val="4C4D4F"/>
          <w:spacing w:val="-10"/>
          <w:sz w:val="16"/>
        </w:rPr>
        <w:t> </w:t>
      </w:r>
      <w:r>
        <w:rPr>
          <w:rFonts w:ascii="Verdana"/>
          <w:i/>
          <w:color w:val="4C4D4F"/>
          <w:sz w:val="16"/>
        </w:rPr>
        <w:t>by</w:t>
      </w:r>
      <w:r>
        <w:rPr>
          <w:rFonts w:ascii="Verdana"/>
          <w:i/>
          <w:color w:val="4C4D4F"/>
          <w:spacing w:val="-53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exposure</w:t>
      </w:r>
      <w:r>
        <w:rPr>
          <w:rFonts w:ascii="Verdana"/>
          <w:i/>
          <w:color w:val="4C4D4F"/>
          <w:spacing w:val="-12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act</w:t>
      </w:r>
      <w:r>
        <w:rPr>
          <w:rFonts w:ascii="Verdana"/>
          <w:i/>
          <w:color w:val="4C4D4F"/>
          <w:spacing w:val="-12"/>
          <w:w w:val="95"/>
          <w:sz w:val="16"/>
        </w:rPr>
        <w:t> </w:t>
      </w:r>
      <w:r>
        <w:rPr>
          <w:rFonts w:ascii="Verdana"/>
          <w:i/>
          <w:color w:val="4C4D4F"/>
          <w:w w:val="95"/>
          <w:sz w:val="16"/>
        </w:rPr>
        <w:t>(</w:t>
      </w:r>
      <w:r>
        <w:rPr>
          <w:rFonts w:ascii="Verdana"/>
          <w:i/>
          <w:color w:val="205E9E"/>
          <w:w w:val="95"/>
          <w:sz w:val="16"/>
          <w:u w:val="single" w:color="205E9E"/>
        </w:rPr>
        <w:t>https://</w:t>
      </w:r>
      <w:hyperlink r:id="rId78">
        <w:r>
          <w:rPr>
            <w:rFonts w:ascii="Verdana"/>
            <w:i/>
            <w:color w:val="205E9E"/>
            <w:w w:val="95"/>
            <w:sz w:val="16"/>
            <w:u w:val="single" w:color="205E9E"/>
          </w:rPr>
          <w:t>www.cdc.gov/hiv/risk/estimates/riskbehaviors.html</w:t>
        </w:r>
        <w:r>
          <w:rPr>
            <w:rFonts w:ascii="Verdana"/>
            <w:i/>
            <w:color w:val="4C4D4F"/>
            <w:w w:val="95"/>
            <w:sz w:val="16"/>
          </w:rPr>
          <w:t>).</w:t>
        </w:r>
      </w:hyperlink>
    </w:p>
    <w:p>
      <w:pPr>
        <w:spacing w:after="0" w:line="237" w:lineRule="auto"/>
        <w:jc w:val="left"/>
        <w:rPr>
          <w:rFonts w:ascii="Verdana"/>
          <w:sz w:val="16"/>
        </w:rPr>
        <w:sectPr>
          <w:headerReference w:type="default" r:id="rId76"/>
          <w:footerReference w:type="default" r:id="rId77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before="3"/>
        <w:ind w:left="0"/>
        <w:rPr>
          <w:rFonts w:ascii="Verdana"/>
          <w:i/>
          <w:sz w:val="26"/>
        </w:rPr>
      </w:pPr>
    </w:p>
    <w:p>
      <w:pPr>
        <w:spacing w:after="0"/>
        <w:rPr>
          <w:rFonts w:ascii="Verdana"/>
          <w:sz w:val="26"/>
        </w:rPr>
        <w:sectPr>
          <w:headerReference w:type="default" r:id="rId79"/>
          <w:footerReference w:type="default" r:id="rId80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right="283"/>
      </w:pPr>
      <w:r>
        <w:rPr>
          <w:color w:val="4C4D4F"/>
          <w:w w:val="110"/>
        </w:rPr>
        <w:t>Screening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HIV should be part of the standard of 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2020j).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reluctant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undergo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</w:t>
      </w:r>
    </w:p>
    <w:p>
      <w:pPr>
        <w:pStyle w:val="BodyText"/>
        <w:spacing w:line="247" w:lineRule="auto" w:before="5"/>
        <w:ind w:right="4"/>
      </w:pPr>
      <w:r>
        <w:rPr>
          <w:color w:val="4C4D4F"/>
          <w:w w:val="110"/>
        </w:rPr>
        <w:t>HIV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test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fear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results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stigma related to HIV/AIDS. Clinicians can help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testing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uptake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 patients who have a positive test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educating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treatments</w:t>
      </w:r>
    </w:p>
    <w:p>
      <w:pPr>
        <w:pStyle w:val="BodyText"/>
        <w:spacing w:line="247" w:lineRule="auto" w:before="5"/>
        <w:ind w:right="120"/>
      </w:pP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concept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“undetectable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equals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untransmittable” (U=U). The U=U slogan, which 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Access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Campaign,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conveys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patients that they cannot transmit HIV sexually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if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they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are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adherent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antiretroviral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therapy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(ART)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they do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detectable levels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HIV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 blood for at least 6 months (Eisinger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2019). In the setting of highly active antiretrovirals,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 durably suppressed HIV viral load truly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prevention.</w:t>
      </w:r>
    </w:p>
    <w:p>
      <w:pPr>
        <w:pStyle w:val="BodyText"/>
        <w:spacing w:line="247" w:lineRule="auto" w:before="192"/>
        <w:ind w:right="723"/>
      </w:pPr>
      <w:r>
        <w:rPr>
          <w:color w:val="4C4D4F"/>
          <w:w w:val="110"/>
        </w:rPr>
        <w:t>Many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delay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diagnosis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have</w:t>
      </w:r>
    </w:p>
    <w:p>
      <w:pPr>
        <w:pStyle w:val="BodyText"/>
        <w:spacing w:line="247" w:lineRule="auto" w:before="3"/>
        <w:ind w:right="247"/>
      </w:pPr>
      <w:r>
        <w:rPr>
          <w:color w:val="4C4D4F"/>
          <w:w w:val="110"/>
        </w:rPr>
        <w:t>an AIDS diagnosis at the time of their positive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HIV test (United Nations Ofﬁce on Drugs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Crime,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2019a).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living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using</w:t>
      </w:r>
    </w:p>
    <w:p>
      <w:pPr>
        <w:pStyle w:val="BodyText"/>
        <w:spacing w:line="247" w:lineRule="auto" w:before="4"/>
        <w:ind w:right="106"/>
      </w:pPr>
      <w:r>
        <w:rPr>
          <w:color w:val="4C4D4F"/>
          <w:w w:val="110"/>
        </w:rPr>
        <w:t>stimulants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progression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AIDS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diagnosis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increased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all-cause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mortality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(Carrico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83"/>
        <w:ind w:right="106"/>
      </w:pPr>
      <w:r>
        <w:rPr>
          <w:color w:val="4C4D4F"/>
          <w:w w:val="110"/>
        </w:rPr>
        <w:t>For patients who have a positive HIV screen,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conﬁrm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diagnosis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link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immediately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evaluation</w:t>
      </w:r>
    </w:p>
    <w:p>
      <w:pPr>
        <w:pStyle w:val="BodyText"/>
        <w:spacing w:line="247" w:lineRule="auto" w:before="4"/>
        <w:ind w:right="38"/>
      </w:pPr>
      <w:r>
        <w:rPr>
          <w:color w:val="4C4D4F"/>
          <w:w w:val="110"/>
        </w:rPr>
        <w:t>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provider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2020j).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 be overwhelming for patients, particularly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setting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active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avoid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delays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linkage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promote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safety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warm-handoff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approach,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 patient’s care is transferred between providers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presence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patient.</w:t>
      </w:r>
    </w:p>
    <w:p>
      <w:pPr>
        <w:pStyle w:val="BodyText"/>
        <w:spacing w:line="247" w:lineRule="auto" w:before="188"/>
        <w:ind w:right="65"/>
      </w:pPr>
      <w:r>
        <w:rPr>
          <w:color w:val="4C4D4F"/>
          <w:w w:val="110"/>
        </w:rPr>
        <w:t>Treating people living with HIV/AIDS (PLWHA)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another area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which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linkages become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critical to successful treatment. It is helpful, where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possible,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staff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skilled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SUD 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provide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 convenient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access to treatment for both chronic 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conditions.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complex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stigma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face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when living with HIV and SUD, it is imperative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seamlessly transition patients and refer them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providers.</w:t>
      </w:r>
    </w:p>
    <w:p>
      <w:pPr>
        <w:pStyle w:val="BodyText"/>
        <w:spacing w:line="247" w:lineRule="auto" w:before="100"/>
        <w:ind w:right="181"/>
      </w:pPr>
      <w:r>
        <w:rPr/>
        <w:br w:type="column"/>
      </w:r>
      <w:r>
        <w:rPr>
          <w:color w:val="4C4D4F"/>
          <w:w w:val="110"/>
        </w:rPr>
        <w:t>Although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ART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advanced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signiﬁcantly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medication regimens like long-acting injectable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products are on the horizon, daily 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adherence is still pivotal to having a durably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suppressed viral load. In patients injecting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stimulants,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daily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ART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adherence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affected.</w:t>
      </w:r>
    </w:p>
    <w:p>
      <w:pPr>
        <w:pStyle w:val="BodyText"/>
        <w:spacing w:line="247" w:lineRule="auto" w:before="7"/>
        <w:ind w:right="307"/>
      </w:pPr>
      <w:r>
        <w:rPr>
          <w:color w:val="4C4D4F"/>
          <w:w w:val="110"/>
        </w:rPr>
        <w:t>Stimulant use is correlated with lower daily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adherence, but does not necessarily correlate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increased levels of detectable HIV viral loads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(Marquez et al., 2009). Additional research has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intervention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coupled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community-based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viral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suppression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limiting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(Carrico,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Hunt,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2019;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Carrico,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Neilands,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BodyText"/>
        <w:spacing w:line="247" w:lineRule="auto" w:before="190"/>
        <w:ind w:right="146"/>
      </w:pPr>
      <w:r>
        <w:rPr>
          <w:color w:val="4C4D4F"/>
          <w:spacing w:val="-2"/>
          <w:w w:val="110"/>
        </w:rPr>
        <w:t>MA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has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been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associated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globally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not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only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1"/>
          <w:w w:val="110"/>
        </w:rPr>
        <w:t>higher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5"/>
          <w:w w:val="110"/>
        </w:rPr>
        <w:t>rates of </w:t>
      </w:r>
      <w:r>
        <w:rPr>
          <w:color w:val="4C4D4F"/>
          <w:spacing w:val="-4"/>
          <w:w w:val="110"/>
        </w:rPr>
        <w:t>HIV acquisition, but also with more difﬁculty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5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5"/>
          <w:w w:val="110"/>
        </w:rPr>
        <w:t>patients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reaching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HIV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viral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suppression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(Mastro</w:t>
      </w:r>
    </w:p>
    <w:p>
      <w:pPr>
        <w:pStyle w:val="BodyText"/>
        <w:spacing w:line="247" w:lineRule="auto" w:before="4"/>
        <w:ind w:right="181"/>
      </w:pPr>
      <w:r>
        <w:rPr>
          <w:color w:val="4C4D4F"/>
          <w:spacing w:val="-1"/>
          <w:w w:val="110"/>
        </w:rPr>
        <w:t>et al., 2020). Among people who use MA </w:t>
      </w:r>
      <w:r>
        <w:rPr>
          <w:color w:val="4C4D4F"/>
          <w:w w:val="110"/>
        </w:rPr>
        <w:t>and are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5"/>
          <w:w w:val="110"/>
        </w:rPr>
        <w:t>living with </w:t>
      </w:r>
      <w:r>
        <w:rPr>
          <w:color w:val="4C4D4F"/>
          <w:spacing w:val="-4"/>
          <w:w w:val="110"/>
        </w:rPr>
        <w:t>HIV, there is an increased likelihood of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4"/>
          <w:w w:val="110"/>
        </w:rPr>
        <w:t>transmitted drug </w:t>
      </w:r>
      <w:r>
        <w:rPr>
          <w:color w:val="4C4D4F"/>
          <w:spacing w:val="-3"/>
          <w:w w:val="110"/>
        </w:rPr>
        <w:t>resistance (Cachay et al., 2007).</w:t>
      </w:r>
      <w:r>
        <w:rPr>
          <w:color w:val="4C4D4F"/>
          <w:spacing w:val="-2"/>
          <w:w w:val="110"/>
        </w:rPr>
        <w:t> Multiple </w:t>
      </w:r>
      <w:r>
        <w:rPr>
          <w:color w:val="4C4D4F"/>
          <w:spacing w:val="-1"/>
          <w:w w:val="110"/>
        </w:rPr>
        <w:t>mechanisms of action have been indicated</w:t>
      </w:r>
      <w:r>
        <w:rPr>
          <w:color w:val="4C4D4F"/>
          <w:w w:val="110"/>
        </w:rPr>
        <w:t> </w:t>
      </w:r>
      <w:r>
        <w:rPr>
          <w:color w:val="4C4D4F"/>
          <w:spacing w:val="-5"/>
          <w:w w:val="110"/>
        </w:rPr>
        <w:t>for the worsening outcomes for PLWHA and using</w:t>
      </w:r>
      <w:r>
        <w:rPr>
          <w:color w:val="4C4D4F"/>
          <w:spacing w:val="-4"/>
          <w:w w:val="110"/>
        </w:rPr>
        <w:t> </w:t>
      </w:r>
      <w:r>
        <w:rPr>
          <w:color w:val="4C4D4F"/>
          <w:spacing w:val="-3"/>
          <w:w w:val="110"/>
        </w:rPr>
        <w:t>MA, including inﬂammation </w:t>
      </w:r>
      <w:r>
        <w:rPr>
          <w:color w:val="4C4D4F"/>
          <w:spacing w:val="-2"/>
          <w:w w:val="110"/>
        </w:rPr>
        <w:t>(Castillo-Mancilla et al.,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5"/>
          <w:w w:val="110"/>
        </w:rPr>
        <w:t>2016),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increased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viral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replication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(Mastro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et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al.,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2020),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and immunologic dysfunction (Carrico </w:t>
      </w:r>
      <w:r>
        <w:rPr>
          <w:color w:val="4C4D4F"/>
          <w:spacing w:val="-3"/>
          <w:w w:val="110"/>
        </w:rPr>
        <w:t>et al., 2018)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line="247" w:lineRule="auto" w:before="190"/>
        <w:ind w:right="278"/>
      </w:pPr>
      <w:r>
        <w:rPr>
          <w:color w:val="4C4D4F"/>
          <w:w w:val="110"/>
        </w:rPr>
        <w:t>One of the critical aspects of providing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to PLWHA is the continuing education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regarding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changing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complex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array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regimens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this population. Further, clinicians need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awareness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compounded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stigma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PLWHA who use stimulants may face in seeking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traditional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systems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(Brinkley-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Rubinstein,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2015; Pescosolido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&amp; Martin,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2015).</w:t>
      </w:r>
    </w:p>
    <w:p>
      <w:pPr>
        <w:pStyle w:val="BodyText"/>
        <w:spacing w:line="247" w:lineRule="auto" w:before="191"/>
        <w:ind w:right="258"/>
      </w:pPr>
      <w:r>
        <w:rPr>
          <w:color w:val="4C4D4F"/>
          <w:w w:val="110"/>
        </w:rPr>
        <w:t>Peer support may be crucial in helping PLWHA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feel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understood,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encouraged,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supported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journey.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addition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facing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SUDs,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PLWHA may also be dealing with mental 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issues and trauma, all of which make the recovery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process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complex.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peer</w:t>
      </w:r>
    </w:p>
    <w:p>
      <w:pPr>
        <w:pStyle w:val="BodyText"/>
        <w:spacing w:before="7"/>
      </w:pPr>
      <w:r>
        <w:rPr>
          <w:color w:val="4C4D4F"/>
          <w:w w:val="110"/>
        </w:rPr>
        <w:t>can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powerful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61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complexities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living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HIV/AIDS.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" w:after="0"/>
        <w:ind w:left="390" w:right="334" w:hanging="270"/>
        <w:jc w:val="left"/>
        <w:rPr>
          <w:sz w:val="21"/>
        </w:rPr>
      </w:pPr>
      <w:r>
        <w:rPr>
          <w:color w:val="4C4D4F"/>
          <w:w w:val="110"/>
          <w:sz w:val="21"/>
        </w:rPr>
        <w:t>Accompanying</w:t>
      </w:r>
      <w:r>
        <w:rPr>
          <w:color w:val="4C4D4F"/>
          <w:spacing w:val="29"/>
          <w:w w:val="110"/>
          <w:sz w:val="21"/>
        </w:rPr>
        <w:t> </w:t>
      </w:r>
      <w:r>
        <w:rPr>
          <w:color w:val="4C4D4F"/>
          <w:w w:val="110"/>
          <w:sz w:val="21"/>
        </w:rPr>
        <w:t>substance-related,</w:t>
      </w:r>
      <w:r>
        <w:rPr>
          <w:color w:val="4C4D4F"/>
          <w:spacing w:val="29"/>
          <w:w w:val="110"/>
          <w:sz w:val="21"/>
        </w:rPr>
        <w:t> </w:t>
      </w:r>
      <w:r>
        <w:rPr>
          <w:color w:val="4C4D4F"/>
          <w:w w:val="110"/>
          <w:sz w:val="21"/>
        </w:rPr>
        <w:t>mental,</w:t>
      </w:r>
      <w:r>
        <w:rPr>
          <w:color w:val="4C4D4F"/>
          <w:spacing w:val="3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social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needs.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29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Ways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access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needed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resources.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16" w:space="204"/>
            <w:col w:w="510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81"/>
          <w:footerReference w:type="default" r:id="rId82"/>
          <w:pgSz w:w="12240" w:h="15840"/>
          <w:pgMar w:header="576" w:footer="708" w:top="1340" w:bottom="900" w:left="960" w:right="960"/>
        </w:sectPr>
      </w:pPr>
    </w:p>
    <w:p>
      <w:pPr>
        <w:spacing w:line="247" w:lineRule="auto" w:before="100"/>
        <w:ind w:left="120" w:right="341" w:firstLine="0"/>
        <w:jc w:val="left"/>
        <w:rPr>
          <w:sz w:val="21"/>
        </w:rPr>
      </w:pPr>
      <w:r>
        <w:rPr>
          <w:color w:val="4C4D4F"/>
          <w:w w:val="110"/>
          <w:sz w:val="21"/>
        </w:rPr>
        <w:t>For more information on this topic, see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SAMHSA’s</w:t>
      </w:r>
      <w:r>
        <w:rPr>
          <w:color w:val="4C4D4F"/>
          <w:spacing w:val="4"/>
          <w:w w:val="115"/>
          <w:sz w:val="21"/>
        </w:rPr>
        <w:t> </w:t>
      </w:r>
      <w:r>
        <w:rPr>
          <w:color w:val="4C4D4F"/>
          <w:w w:val="115"/>
          <w:sz w:val="21"/>
        </w:rPr>
        <w:t>publication</w:t>
      </w:r>
      <w:r>
        <w:rPr>
          <w:color w:val="4C4D4F"/>
          <w:spacing w:val="5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Prevention</w:t>
      </w:r>
      <w:r>
        <w:rPr>
          <w:i/>
          <w:color w:val="4C4D4F"/>
          <w:spacing w:val="5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and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Treatment</w:t>
      </w:r>
      <w:r>
        <w:rPr>
          <w:i/>
          <w:color w:val="4C4D4F"/>
          <w:spacing w:val="7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of</w:t>
      </w:r>
      <w:r>
        <w:rPr>
          <w:i/>
          <w:color w:val="4C4D4F"/>
          <w:spacing w:val="8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HIV</w:t>
      </w:r>
      <w:r>
        <w:rPr>
          <w:i/>
          <w:color w:val="4C4D4F"/>
          <w:spacing w:val="8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Among</w:t>
      </w:r>
      <w:r>
        <w:rPr>
          <w:i/>
          <w:color w:val="4C4D4F"/>
          <w:spacing w:val="8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People</w:t>
      </w:r>
      <w:r>
        <w:rPr>
          <w:i/>
          <w:color w:val="4C4D4F"/>
          <w:spacing w:val="8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Living</w:t>
      </w:r>
      <w:r>
        <w:rPr>
          <w:i/>
          <w:color w:val="4C4D4F"/>
          <w:spacing w:val="8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with</w:t>
      </w:r>
      <w:r>
        <w:rPr>
          <w:i/>
          <w:color w:val="4C4D4F"/>
          <w:spacing w:val="1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Substance</w:t>
      </w:r>
      <w:r>
        <w:rPr>
          <w:i/>
          <w:color w:val="4C4D4F"/>
          <w:spacing w:val="16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Use</w:t>
      </w:r>
      <w:r>
        <w:rPr>
          <w:i/>
          <w:color w:val="4C4D4F"/>
          <w:spacing w:val="17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and/or</w:t>
      </w:r>
      <w:r>
        <w:rPr>
          <w:i/>
          <w:color w:val="4C4D4F"/>
          <w:spacing w:val="17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Mental</w:t>
      </w:r>
      <w:r>
        <w:rPr>
          <w:i/>
          <w:color w:val="4C4D4F"/>
          <w:spacing w:val="17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Disorders</w:t>
      </w:r>
      <w:r>
        <w:rPr>
          <w:i/>
          <w:color w:val="4C4D4F"/>
          <w:spacing w:val="17"/>
          <w:w w:val="115"/>
          <w:sz w:val="21"/>
        </w:rPr>
        <w:t> </w:t>
      </w:r>
      <w:r>
        <w:rPr>
          <w:color w:val="4C4D4F"/>
          <w:w w:val="115"/>
          <w:sz w:val="21"/>
        </w:rPr>
        <w:t>(</w:t>
      </w:r>
      <w:r>
        <w:rPr>
          <w:color w:val="205E9E"/>
          <w:w w:val="115"/>
          <w:sz w:val="21"/>
          <w:u w:val="single" w:color="205E9E"/>
        </w:rPr>
        <w:t>https://</w:t>
      </w:r>
      <w:r>
        <w:rPr>
          <w:color w:val="205E9E"/>
          <w:spacing w:val="-64"/>
          <w:w w:val="115"/>
          <w:sz w:val="21"/>
        </w:rPr>
        <w:t> </w:t>
      </w:r>
      <w:r>
        <w:rPr>
          <w:color w:val="205E9E"/>
          <w:w w:val="115"/>
          <w:sz w:val="21"/>
          <w:u w:val="single" w:color="205E9E"/>
        </w:rPr>
        <w:t>store.samhsa.gov/product/Prevention-and-</w:t>
      </w:r>
      <w:r>
        <w:rPr>
          <w:color w:val="205E9E"/>
          <w:spacing w:val="1"/>
          <w:w w:val="115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Treatment-of-HIV-Among-People-Living-with-</w:t>
      </w:r>
      <w:r>
        <w:rPr>
          <w:color w:val="205E9E"/>
          <w:spacing w:val="1"/>
          <w:w w:val="110"/>
          <w:sz w:val="21"/>
        </w:rPr>
        <w:t> </w:t>
      </w:r>
      <w:r>
        <w:rPr>
          <w:color w:val="205E9E"/>
          <w:w w:val="115"/>
          <w:sz w:val="21"/>
          <w:u w:val="single" w:color="205E9E"/>
        </w:rPr>
        <w:t>Substance-Use-and-or-Mental-Disorders/</w:t>
      </w:r>
    </w:p>
    <w:p>
      <w:pPr>
        <w:pStyle w:val="BodyText"/>
        <w:spacing w:before="8"/>
      </w:pPr>
      <w:r>
        <w:rPr>
          <w:color w:val="205E9E"/>
          <w:w w:val="110"/>
          <w:u w:val="single" w:color="205E9E"/>
        </w:rPr>
        <w:t>PEP20-06-03-001</w:t>
      </w:r>
      <w:r>
        <w:rPr>
          <w:color w:val="4C4D4F"/>
          <w:w w:val="110"/>
        </w:rPr>
        <w:t>).</w:t>
      </w:r>
    </w:p>
    <w:p>
      <w:pPr>
        <w:pStyle w:val="BodyText"/>
        <w:ind w:left="0"/>
        <w:rPr>
          <w:sz w:val="22"/>
        </w:rPr>
      </w:pPr>
    </w:p>
    <w:p>
      <w:pPr>
        <w:pStyle w:val="Heading1"/>
        <w:spacing w:line="220" w:lineRule="auto"/>
        <w:ind w:right="1228"/>
      </w:pPr>
      <w:r>
        <w:rPr>
          <w:color w:val="1A6887"/>
          <w:w w:val="90"/>
        </w:rPr>
        <w:t>People</w:t>
      </w:r>
      <w:r>
        <w:rPr>
          <w:color w:val="1A6887"/>
          <w:spacing w:val="9"/>
          <w:w w:val="90"/>
        </w:rPr>
        <w:t> </w:t>
      </w:r>
      <w:r>
        <w:rPr>
          <w:color w:val="1A6887"/>
          <w:w w:val="90"/>
        </w:rPr>
        <w:t>With</w:t>
      </w:r>
      <w:r>
        <w:rPr>
          <w:color w:val="1A6887"/>
          <w:spacing w:val="9"/>
          <w:w w:val="90"/>
        </w:rPr>
        <w:t> </w:t>
      </w:r>
      <w:r>
        <w:rPr>
          <w:color w:val="1A6887"/>
          <w:w w:val="90"/>
        </w:rPr>
        <w:t>or</w:t>
      </w:r>
      <w:r>
        <w:rPr>
          <w:color w:val="1A6887"/>
          <w:spacing w:val="9"/>
          <w:w w:val="90"/>
        </w:rPr>
        <w:t> </w:t>
      </w:r>
      <w:r>
        <w:rPr>
          <w:color w:val="1A6887"/>
          <w:w w:val="90"/>
        </w:rPr>
        <w:t>At</w:t>
      </w:r>
      <w:r>
        <w:rPr>
          <w:color w:val="1A6887"/>
          <w:spacing w:val="9"/>
          <w:w w:val="90"/>
        </w:rPr>
        <w:t> </w:t>
      </w:r>
      <w:r>
        <w:rPr>
          <w:color w:val="1A6887"/>
          <w:w w:val="90"/>
        </w:rPr>
        <w:t>Risk</w:t>
      </w:r>
      <w:r>
        <w:rPr>
          <w:color w:val="1A6887"/>
          <w:spacing w:val="9"/>
          <w:w w:val="90"/>
        </w:rPr>
        <w:t> </w:t>
      </w:r>
      <w:r>
        <w:rPr>
          <w:color w:val="1A6887"/>
          <w:w w:val="90"/>
        </w:rPr>
        <w:t>for</w:t>
      </w:r>
      <w:r>
        <w:rPr>
          <w:color w:val="1A6887"/>
          <w:spacing w:val="-77"/>
          <w:w w:val="90"/>
        </w:rPr>
        <w:t> </w:t>
      </w:r>
      <w:r>
        <w:rPr>
          <w:color w:val="1A6887"/>
        </w:rPr>
        <w:t>Hepatitis</w:t>
      </w:r>
    </w:p>
    <w:p>
      <w:pPr>
        <w:pStyle w:val="BodyText"/>
        <w:spacing w:line="247" w:lineRule="auto" w:before="46"/>
        <w:ind w:right="77"/>
      </w:pPr>
      <w:r>
        <w:rPr>
          <w:color w:val="4C4D4F"/>
          <w:w w:val="110"/>
        </w:rPr>
        <w:t>Hepatitis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inﬂammation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liver.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often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caused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viruses,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which</w:t>
      </w:r>
    </w:p>
    <w:p>
      <w:pPr>
        <w:pStyle w:val="BodyText"/>
        <w:spacing w:line="247" w:lineRule="auto" w:before="2"/>
        <w:ind w:right="55"/>
      </w:pPr>
      <w:r>
        <w:rPr>
          <w:color w:val="4C4D4F"/>
          <w:w w:val="110"/>
        </w:rPr>
        <w:t>in the United States are hepatitis A virus (HAV),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hepatitis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B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virus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(HBV),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HCV.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HCV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is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the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most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prevalent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hepatitis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virus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States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(CDC,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2021d). The primary mode of HCV transmission 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young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rural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(Harris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2016;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Iqbal</w:t>
      </w:r>
    </w:p>
    <w:p>
      <w:pPr>
        <w:pStyle w:val="BodyText"/>
        <w:spacing w:line="247" w:lineRule="auto" w:before="7"/>
        <w:ind w:right="38"/>
      </w:pPr>
      <w:r>
        <w:rPr>
          <w:color w:val="4C4D4F"/>
          <w:w w:val="110"/>
        </w:rPr>
        <w:t>et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2015;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Page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2013).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another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mode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transmission,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particularly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PWID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behavior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elevated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tissue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tearing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(Tracy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2014)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with</w:t>
      </w:r>
    </w:p>
    <w:p>
      <w:pPr>
        <w:pStyle w:val="BodyText"/>
        <w:spacing w:before="5"/>
      </w:pPr>
      <w:r>
        <w:rPr>
          <w:color w:val="4C4D4F"/>
          <w:w w:val="110"/>
        </w:rPr>
        <w:t>co-occurring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HIV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infection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(J.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Chen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2014).</w:t>
      </w:r>
    </w:p>
    <w:p>
      <w:pPr>
        <w:pStyle w:val="BodyText"/>
        <w:spacing w:line="247" w:lineRule="auto" w:before="188"/>
        <w:ind w:right="356"/>
      </w:pPr>
      <w:r>
        <w:rPr>
          <w:color w:val="4C4D4F"/>
          <w:w w:val="110"/>
        </w:rPr>
        <w:t>The prevalence of lifetime HCV infection among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PWID ranges from 65 to 90 percent (Crawford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&amp; Bath, 2013; P. K. Nelson et al., 2011). HCV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seropositivity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correlated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duration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5"/>
        <w:ind w:right="233"/>
      </w:pPr>
      <w:r>
        <w:rPr>
          <w:color w:val="4C4D4F"/>
          <w:spacing w:val="-1"/>
          <w:w w:val="110"/>
        </w:rPr>
        <w:t>frequency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injection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(CDC,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2011).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PWID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who are also MSM and have HIV infection,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prevalence of detectable HCV infection is 40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(Jordan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84"/>
        <w:ind w:right="38"/>
      </w:pPr>
      <w:r>
        <w:rPr>
          <w:color w:val="4C4D4F"/>
          <w:w w:val="110"/>
        </w:rPr>
        <w:t>In a study of individuals who reported lifetime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MA and who had susceptibility to HBV, 6.95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 had active HCV infection (Tressler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2020).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opioids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 shown to be almost twice as likely to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HBV or HCV compared with individuals who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opioids alone (Shearer et al., 2020). Another study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lifetime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 of cocaine, 22 percent reported a history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HCV and 8 percent reported a history of HBV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(Novick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2016).</w:t>
      </w:r>
    </w:p>
    <w:p>
      <w:pPr>
        <w:pStyle w:val="BodyText"/>
        <w:spacing w:line="247" w:lineRule="auto" w:before="193"/>
        <w:ind w:right="77"/>
      </w:pPr>
      <w:r>
        <w:rPr>
          <w:color w:val="4C4D4F"/>
          <w:w w:val="110"/>
        </w:rPr>
        <w:t>HCV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begins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infection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become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chronic, which can lead to liver disease, other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serious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consequences,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death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educate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</w:p>
    <w:p>
      <w:pPr>
        <w:pStyle w:val="BodyText"/>
        <w:spacing w:line="247" w:lineRule="auto" w:before="100"/>
        <w:ind w:right="141"/>
      </w:pPr>
      <w:r>
        <w:rPr/>
        <w:br w:type="column"/>
      </w:r>
      <w:r>
        <w:rPr>
          <w:color w:val="4C4D4F"/>
          <w:w w:val="110"/>
        </w:rPr>
        <w:t>symptoms of acute HCV infection to increase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likelihood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healthcare-seeking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behaviors.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biggest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barriers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for HCV is that 65 to 75 percent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HCV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infection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unaware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status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asymptomatic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until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disease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advances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(McGowan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&amp; Fried, 2012). It is also apparent from in vitro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animal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promote HCV replication and in turn increase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disease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progression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(Ye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2008).</w:t>
      </w:r>
    </w:p>
    <w:p>
      <w:pPr>
        <w:pStyle w:val="BodyText"/>
        <w:spacing w:line="247" w:lineRule="auto" w:before="192"/>
        <w:ind w:right="125"/>
      </w:pPr>
      <w:r>
        <w:rPr>
          <w:color w:val="4C4D4F"/>
          <w:w w:val="110"/>
        </w:rPr>
        <w:t>Although no vaccine exists for HCV, effective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well-tolerated medications that can cure HCV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now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available.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SIMPLIFY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demonstrated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negatively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impacts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adherence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directly acting antivirals. However, the same study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indicated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despite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adherence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 to stimulant use, patients continue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functional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cure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completion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therapeutic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regimen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Cunningham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2018).</w:t>
      </w:r>
    </w:p>
    <w:p>
      <w:pPr>
        <w:pStyle w:val="BodyText"/>
        <w:spacing w:line="247" w:lineRule="auto" w:before="192"/>
        <w:ind w:right="181"/>
      </w:pPr>
      <w:r>
        <w:rPr>
          <w:color w:val="4C4D4F"/>
          <w:w w:val="110"/>
        </w:rPr>
        <w:t>Vaccines for HAV and HBV have existed for years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(CDC, 2015), although HBV vaccination coverage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remains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low,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PWID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(Harris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2016).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Despite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availability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HAV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 HBV vaccines, outbreaks of these infections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have occurred in many states in the past decade.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HBV outbreaks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been attributed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large part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to injection drug use, and people who use drugs.</w:t>
      </w:r>
      <w:r>
        <w:rPr>
          <w:color w:val="4C4D4F"/>
          <w:spacing w:val="-65"/>
          <w:w w:val="115"/>
        </w:rPr>
        <w:t> </w:t>
      </w:r>
      <w:r>
        <w:rPr>
          <w:color w:val="4C4D4F"/>
          <w:spacing w:val="-1"/>
          <w:w w:val="110"/>
        </w:rPr>
        <w:t>Additionally, PWID are </w:t>
      </w:r>
      <w:r>
        <w:rPr>
          <w:color w:val="4C4D4F"/>
          <w:w w:val="110"/>
        </w:rPr>
        <w:t>at increased risk for HAV,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which is foodborne (CDC, 2021c; Foster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2019;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Iqbal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2015).</w:t>
      </w:r>
    </w:p>
    <w:p>
      <w:pPr>
        <w:pStyle w:val="BodyText"/>
        <w:spacing w:line="247" w:lineRule="auto" w:before="193"/>
        <w:ind w:right="220"/>
      </w:pPr>
      <w:r>
        <w:rPr>
          <w:color w:val="4C4D4F"/>
          <w:w w:val="110"/>
        </w:rPr>
        <w:t>SUD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major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contribution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public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health,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patients’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health,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viral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hepatitis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assisting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getting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screening.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Exhibit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6.3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describes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hepatitis risk and prevention for people who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stimulants. The U.S. Preventive Services Task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Force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(USPSTF)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recommends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HBV</w:t>
      </w:r>
    </w:p>
    <w:p>
      <w:pPr>
        <w:pStyle w:val="BodyText"/>
        <w:spacing w:line="247" w:lineRule="auto" w:before="8"/>
        <w:ind w:right="349"/>
      </w:pPr>
      <w:r>
        <w:rPr>
          <w:color w:val="4C4D4F"/>
          <w:w w:val="110"/>
        </w:rPr>
        <w:t>in adolescents and adults at increased risk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infection,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PWID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(USPSTF,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2020b).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USPSTF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recommends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HCV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least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once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adults, but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periodically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</w:t>
      </w:r>
    </w:p>
    <w:p>
      <w:pPr>
        <w:pStyle w:val="BodyText"/>
        <w:spacing w:line="247" w:lineRule="auto" w:before="5"/>
        <w:ind w:right="141"/>
      </w:pPr>
      <w:r>
        <w:rPr>
          <w:color w:val="4C4D4F"/>
          <w:w w:val="105"/>
        </w:rPr>
        <w:t>at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continued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risk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HCV,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which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includes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PWID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(USPSTF, 2020a). SUD care for people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 use or at risk for stimulant use ideally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 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viral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hepatitis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initial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assessment.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20" w:space="200"/>
            <w:col w:w="5100"/>
          </w:cols>
        </w:sectPr>
      </w:pPr>
    </w:p>
    <w:p>
      <w:pPr>
        <w:pStyle w:val="BodyText"/>
        <w:ind w:left="0"/>
        <w:rPr>
          <w:sz w:val="20"/>
        </w:rPr>
      </w:pPr>
      <w:r>
        <w:rPr/>
        <w:pict>
          <v:group style="position:absolute;margin-left:54pt;margin-top:90pt;width:504.55pt;height:594.050pt;mso-position-horizontal-relative:page;mso-position-vertical-relative:page;z-index:-17023488" id="docshapegroup298" coordorigin="1080,1800" coordsize="10091,11881">
            <v:rect style="position:absolute;left:1085;top:1805;width:10081;height:11871" id="docshape299" filled="true" fillcolor="#f6f9f9" stroked="false">
              <v:fill type="solid"/>
            </v:rect>
            <v:line style="position:absolute" from="1275,2722" to="1275,1990" stroked="true" strokeweight=".5pt" strokecolor="#ffffff">
              <v:stroke dashstyle="solid"/>
            </v:line>
            <v:rect style="position:absolute;left:1085;top:1805;width:10081;height:11871" id="docshape300" filled="false" stroked="true" strokeweight=".5pt" strokecolor="#ce372f">
              <v:stroke dashstyle="solid"/>
            </v:rect>
            <v:rect style="position:absolute;left:1275;top:2721;width:9655;height:590" id="docshape301" filled="true" fillcolor="#477691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ind w:left="0"/>
        <w:rPr>
          <w:sz w:val="26"/>
        </w:rPr>
      </w:pPr>
    </w:p>
    <w:p>
      <w:pPr>
        <w:pStyle w:val="Heading2"/>
        <w:spacing w:line="256" w:lineRule="auto" w:before="136"/>
        <w:ind w:left="395" w:right="436"/>
        <w:rPr>
          <w:rFonts w:ascii="Arial"/>
        </w:rPr>
      </w:pPr>
      <w:r>
        <w:rPr>
          <w:rFonts w:ascii="Arial"/>
          <w:color w:val="1A6887"/>
          <w:spacing w:val="-6"/>
          <w:w w:val="110"/>
        </w:rPr>
        <w:t>EXHIBIT</w:t>
      </w:r>
      <w:r>
        <w:rPr>
          <w:rFonts w:ascii="Arial"/>
          <w:color w:val="1A6887"/>
          <w:spacing w:val="-20"/>
          <w:w w:val="110"/>
        </w:rPr>
        <w:t> </w:t>
      </w:r>
      <w:r>
        <w:rPr>
          <w:rFonts w:ascii="Arial"/>
          <w:color w:val="1A6887"/>
          <w:spacing w:val="-6"/>
          <w:w w:val="110"/>
        </w:rPr>
        <w:t>6.3.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Hepatitis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Risk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and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Prevention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6"/>
          <w:w w:val="110"/>
        </w:rPr>
        <w:t>for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5"/>
          <w:w w:val="110"/>
        </w:rPr>
        <w:t>People</w:t>
      </w:r>
      <w:r>
        <w:rPr>
          <w:rFonts w:ascii="Arial"/>
          <w:color w:val="1A6887"/>
          <w:spacing w:val="-20"/>
          <w:w w:val="110"/>
        </w:rPr>
        <w:t> </w:t>
      </w:r>
      <w:r>
        <w:rPr>
          <w:rFonts w:ascii="Arial"/>
          <w:color w:val="1A6887"/>
          <w:spacing w:val="-5"/>
          <w:w w:val="110"/>
        </w:rPr>
        <w:t>Who</w:t>
      </w:r>
      <w:r>
        <w:rPr>
          <w:rFonts w:ascii="Arial"/>
          <w:color w:val="1A6887"/>
          <w:spacing w:val="-19"/>
          <w:w w:val="110"/>
        </w:rPr>
        <w:t> </w:t>
      </w:r>
      <w:r>
        <w:rPr>
          <w:rFonts w:ascii="Arial"/>
          <w:color w:val="1A6887"/>
          <w:spacing w:val="-5"/>
          <w:w w:val="110"/>
        </w:rPr>
        <w:t>Use</w:t>
      </w:r>
      <w:r>
        <w:rPr>
          <w:rFonts w:ascii="Arial"/>
          <w:color w:val="1A6887"/>
          <w:spacing w:val="-76"/>
          <w:w w:val="110"/>
        </w:rPr>
        <w:t> </w:t>
      </w:r>
      <w:r>
        <w:rPr>
          <w:rFonts w:ascii="Arial"/>
          <w:color w:val="1A6887"/>
          <w:w w:val="110"/>
        </w:rPr>
        <w:t>Stimulants</w:t>
      </w:r>
    </w:p>
    <w:p>
      <w:pPr>
        <w:pStyle w:val="BodyText"/>
        <w:spacing w:before="9"/>
        <w:ind w:left="0"/>
        <w:rPr>
          <w:rFonts w:ascii="Arial"/>
          <w:b/>
          <w:sz w:val="8"/>
        </w:rPr>
      </w:pPr>
      <w:r>
        <w:rPr/>
        <w:pict>
          <v:shape style="position:absolute;margin-left:67.750099pt;margin-top:12.752653pt;width:29.2pt;height:11.75pt;mso-position-horizontal-relative:page;mso-position-vertical-relative:paragraph;z-index:-15722496;mso-wrap-distance-left:0;mso-wrap-distance-right:0" type="#_x0000_t202" id="docshape302" filled="false" stroked="false">
            <v:textbox inset="0,0,0,0">
              <w:txbxContent>
                <w:p>
                  <w:pPr>
                    <w:spacing w:before="29"/>
                    <w:ind w:left="0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17"/>
                    </w:rPr>
                    <w:t>VIRUS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23.128853pt;margin-top:6.251403pt;width:71.95pt;height:24.75pt;mso-position-horizontal-relative:page;mso-position-vertical-relative:paragraph;z-index:-15721984;mso-wrap-distance-left:0;mso-wrap-distance-right:0" type="#_x0000_t202" id="docshape303" filled="false" stroked="false">
            <v:textbox inset="0,0,0,0">
              <w:txbxContent>
                <w:p>
                  <w:pPr>
                    <w:spacing w:before="29"/>
                    <w:ind w:left="6" w:right="24" w:firstLine="0"/>
                    <w:jc w:val="center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17"/>
                    </w:rPr>
                    <w:t>TRANSMISSION</w:t>
                  </w:r>
                </w:p>
                <w:p>
                  <w:pPr>
                    <w:spacing w:before="64"/>
                    <w:ind w:left="6" w:right="24" w:firstLine="0"/>
                    <w:jc w:val="center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17"/>
                    </w:rPr>
                    <w:t>ROUTE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26.150482pt;margin-top:6.251403pt;width:119.7pt;height:24.75pt;mso-position-horizontal-relative:page;mso-position-vertical-relative:paragraph;z-index:-15721472;mso-wrap-distance-left:0;mso-wrap-distance-right:0" type="#_x0000_t202" id="docshape304" filled="false" stroked="false">
            <v:textbox inset="0,0,0,0">
              <w:txbxContent>
                <w:p>
                  <w:pPr>
                    <w:spacing w:before="29"/>
                    <w:ind w:left="83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17"/>
                    </w:rPr>
                    <w:t>WHY</w:t>
                  </w:r>
                  <w:r>
                    <w:rPr>
                      <w:rFonts w:ascii="Arial"/>
                      <w:b/>
                      <w:color w:val="FFFFFF"/>
                      <w:spacing w:val="2"/>
                      <w:w w:val="110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17"/>
                    </w:rPr>
                    <w:t>PEOPLE</w:t>
                  </w:r>
                  <w:r>
                    <w:rPr>
                      <w:rFonts w:ascii="Arial"/>
                      <w:b/>
                      <w:color w:val="FFFFFF"/>
                      <w:spacing w:val="2"/>
                      <w:w w:val="110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17"/>
                    </w:rPr>
                    <w:t>WHO</w:t>
                  </w:r>
                  <w:r>
                    <w:rPr>
                      <w:rFonts w:ascii="Arial"/>
                      <w:b/>
                      <w:color w:val="FFFFFF"/>
                      <w:spacing w:val="2"/>
                      <w:w w:val="110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10"/>
                      <w:sz w:val="17"/>
                    </w:rPr>
                    <w:t>USE</w:t>
                  </w:r>
                </w:p>
                <w:p>
                  <w:pPr>
                    <w:spacing w:before="64"/>
                    <w:ind w:left="0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17"/>
                    </w:rPr>
                    <w:t>STIMULANTS</w:t>
                  </w:r>
                  <w:r>
                    <w:rPr>
                      <w:rFonts w:ascii="Arial"/>
                      <w:b/>
                      <w:color w:val="FFFFFF"/>
                      <w:spacing w:val="5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17"/>
                    </w:rPr>
                    <w:t>ARE</w:t>
                  </w:r>
                  <w:r>
                    <w:rPr>
                      <w:rFonts w:ascii="Arial"/>
                      <w:b/>
                      <w:color w:val="FFFFFF"/>
                      <w:spacing w:val="5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17"/>
                    </w:rPr>
                    <w:t>AT</w:t>
                  </w:r>
                  <w:r>
                    <w:rPr>
                      <w:rFonts w:ascii="Arial"/>
                      <w:b/>
                      <w:color w:val="FFFFFF"/>
                      <w:spacing w:val="5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17"/>
                    </w:rPr>
                    <w:t>RISK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99.077606pt;margin-top:12.751779pt;width:120.15pt;height:11.75pt;mso-position-horizontal-relative:page;mso-position-vertical-relative:paragraph;z-index:-15720960;mso-wrap-distance-left:0;mso-wrap-distance-right:0" type="#_x0000_t202" id="docshape305" filled="false" stroked="false">
            <v:textbox inset="0,0,0,0">
              <w:txbxContent>
                <w:p>
                  <w:pPr>
                    <w:spacing w:before="29"/>
                    <w:ind w:left="0" w:right="0" w:firstLine="0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17"/>
                    </w:rPr>
                    <w:t>PREVENTION</w:t>
                  </w:r>
                  <w:r>
                    <w:rPr>
                      <w:rFonts w:ascii="Arial"/>
                      <w:b/>
                      <w:color w:val="FFFFFF"/>
                      <w:spacing w:val="9"/>
                      <w:w w:val="105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17"/>
                    </w:rPr>
                    <w:t>STRATEGIES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0"/>
        <w:ind w:left="0"/>
        <w:rPr>
          <w:rFonts w:ascii="Arial"/>
          <w:b/>
          <w:sz w:val="2"/>
        </w:rPr>
      </w:pPr>
    </w:p>
    <w:tbl>
      <w:tblPr>
        <w:tblW w:w="0" w:type="auto"/>
        <w:jc w:val="left"/>
        <w:tblInd w:w="317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"/>
        <w:gridCol w:w="1663"/>
        <w:gridCol w:w="3413"/>
        <w:gridCol w:w="3514"/>
      </w:tblGrid>
      <w:tr>
        <w:trPr>
          <w:trHeight w:val="3059" w:hRule="atLeast"/>
        </w:trPr>
        <w:tc>
          <w:tcPr>
            <w:tcW w:w="1065" w:type="dxa"/>
            <w:tcBorders>
              <w:top w:val="nil"/>
              <w:left w:val="nil"/>
            </w:tcBorders>
            <w:shd w:val="clear" w:color="auto" w:fill="F6F9F9"/>
          </w:tcPr>
          <w:p>
            <w:pPr>
              <w:pStyle w:val="TableParagraph"/>
              <w:spacing w:before="73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HAV</w:t>
            </w:r>
          </w:p>
        </w:tc>
        <w:tc>
          <w:tcPr>
            <w:tcW w:w="1663" w:type="dxa"/>
            <w:tcBorders>
              <w:top w:val="nil"/>
            </w:tcBorders>
            <w:shd w:val="clear" w:color="auto" w:fill="F6F9F9"/>
          </w:tcPr>
          <w:p>
            <w:pPr>
              <w:pStyle w:val="TableParagraph"/>
              <w:spacing w:before="73"/>
              <w:rPr>
                <w:sz w:val="18"/>
              </w:rPr>
            </w:pPr>
            <w:r>
              <w:rPr>
                <w:color w:val="414042"/>
                <w:sz w:val="18"/>
              </w:rPr>
              <w:t>Fecal-oral</w:t>
            </w:r>
          </w:p>
        </w:tc>
        <w:tc>
          <w:tcPr>
            <w:tcW w:w="3413" w:type="dxa"/>
            <w:tcBorders>
              <w:top w:val="nil"/>
            </w:tcBorders>
            <w:shd w:val="clear" w:color="auto" w:fill="F6F9F9"/>
          </w:tcPr>
          <w:p>
            <w:pPr>
              <w:pStyle w:val="TableParagraph"/>
              <w:spacing w:line="264" w:lineRule="auto" w:before="73"/>
              <w:ind w:right="246"/>
              <w:rPr>
                <w:sz w:val="18"/>
              </w:rPr>
            </w:pPr>
            <w:r>
              <w:rPr>
                <w:color w:val="414042"/>
                <w:sz w:val="18"/>
              </w:rPr>
              <w:t>MSM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people</w:t>
            </w:r>
            <w:r>
              <w:rPr>
                <w:color w:val="414042"/>
                <w:spacing w:val="2"/>
                <w:sz w:val="18"/>
              </w:rPr>
              <w:t> </w:t>
            </w:r>
            <w:r>
              <w:rPr>
                <w:color w:val="414042"/>
                <w:sz w:val="18"/>
              </w:rPr>
              <w:t>who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2"/>
                <w:sz w:val="18"/>
              </w:rPr>
              <w:t> </w:t>
            </w:r>
            <w:r>
              <w:rPr>
                <w:color w:val="414042"/>
                <w:sz w:val="18"/>
              </w:rPr>
              <w:t>drugs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have an increased risk for HAV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w w:val="95"/>
                <w:sz w:val="18"/>
              </w:rPr>
              <w:t>infection</w:t>
            </w:r>
            <w:r>
              <w:rPr>
                <w:color w:val="414042"/>
                <w:spacing w:val="-1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(CDC,</w:t>
            </w:r>
            <w:r>
              <w:rPr>
                <w:color w:val="414042"/>
                <w:spacing w:val="-1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n.d.-c).</w:t>
            </w:r>
          </w:p>
          <w:p>
            <w:pPr>
              <w:pStyle w:val="TableParagraph"/>
              <w:spacing w:line="264" w:lineRule="auto" w:before="88"/>
              <w:ind w:right="246"/>
              <w:rPr>
                <w:sz w:val="18"/>
              </w:rPr>
            </w:pPr>
            <w:r>
              <w:rPr>
                <w:color w:val="414042"/>
                <w:sz w:val="18"/>
              </w:rPr>
              <w:t>Patients who use stimulants may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be experiencing homelessness/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unstable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housing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63"/>
                <w:sz w:val="18"/>
              </w:rPr>
              <w:t> </w:t>
            </w:r>
            <w:r>
              <w:rPr>
                <w:color w:val="414042"/>
                <w:sz w:val="18"/>
              </w:rPr>
              <w:t>otherwise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are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living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situations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are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</w:p>
          <w:p>
            <w:pPr>
              <w:pStyle w:val="TableParagraph"/>
              <w:spacing w:line="264" w:lineRule="auto" w:before="0"/>
              <w:ind w:right="67"/>
              <w:rPr>
                <w:sz w:val="18"/>
              </w:rPr>
            </w:pPr>
            <w:r>
              <w:rPr>
                <w:color w:val="414042"/>
                <w:sz w:val="18"/>
              </w:rPr>
              <w:t>adequate for hygienically preparing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food.</w:t>
            </w:r>
            <w:r>
              <w:rPr>
                <w:color w:val="414042"/>
                <w:spacing w:val="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This</w:t>
            </w:r>
            <w:r>
              <w:rPr>
                <w:color w:val="414042"/>
                <w:spacing w:val="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is</w:t>
            </w:r>
            <w:r>
              <w:rPr>
                <w:color w:val="414042"/>
                <w:spacing w:val="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</w:t>
            </w:r>
            <w:r>
              <w:rPr>
                <w:color w:val="414042"/>
                <w:spacing w:val="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risk</w:t>
            </w:r>
            <w:r>
              <w:rPr>
                <w:color w:val="414042"/>
                <w:spacing w:val="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factor</w:t>
            </w:r>
            <w:r>
              <w:rPr>
                <w:color w:val="414042"/>
                <w:spacing w:val="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because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the virus can be contracted through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HAV-contaminated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food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water</w:t>
            </w:r>
          </w:p>
          <w:p>
            <w:pPr>
              <w:pStyle w:val="TableParagraph"/>
              <w:spacing w:line="216" w:lineRule="exact" w:before="0"/>
              <w:rPr>
                <w:sz w:val="18"/>
              </w:rPr>
            </w:pPr>
            <w:r>
              <w:rPr>
                <w:color w:val="414042"/>
                <w:w w:val="90"/>
                <w:sz w:val="18"/>
              </w:rPr>
              <w:t>(CDC,</w:t>
            </w:r>
            <w:r>
              <w:rPr>
                <w:color w:val="414042"/>
                <w:spacing w:val="2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2020b).</w:t>
            </w:r>
          </w:p>
        </w:tc>
        <w:tc>
          <w:tcPr>
            <w:tcW w:w="3514" w:type="dxa"/>
            <w:tcBorders>
              <w:top w:val="nil"/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 w:before="72"/>
              <w:ind w:right="116"/>
              <w:rPr>
                <w:sz w:val="18"/>
              </w:rPr>
            </w:pPr>
            <w:r>
              <w:rPr>
                <w:color w:val="414042"/>
                <w:sz w:val="18"/>
              </w:rPr>
              <w:t>Encourage patients to get their HAV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3"/>
                <w:w w:val="91"/>
                <w:sz w:val="18"/>
              </w:rPr>
              <w:t>v</w:t>
            </w:r>
            <w:r>
              <w:rPr>
                <w:color w:val="414042"/>
                <w:w w:val="98"/>
                <w:sz w:val="18"/>
              </w:rPr>
              <w:t>a</w:t>
            </w:r>
            <w:r>
              <w:rPr>
                <w:color w:val="414042"/>
                <w:spacing w:val="-2"/>
                <w:w w:val="108"/>
                <w:sz w:val="18"/>
              </w:rPr>
              <w:t>c</w:t>
            </w:r>
            <w:r>
              <w:rPr>
                <w:color w:val="414042"/>
                <w:spacing w:val="-1"/>
                <w:w w:val="103"/>
                <w:sz w:val="18"/>
              </w:rPr>
              <w:t>cinatio</w:t>
            </w:r>
            <w:r>
              <w:rPr>
                <w:color w:val="414042"/>
                <w:w w:val="103"/>
                <w:sz w:val="18"/>
              </w:rPr>
              <w:t>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w w:val="86"/>
                <w:sz w:val="18"/>
              </w:rPr>
              <w:t>(N</w:t>
            </w:r>
            <w:r>
              <w:rPr>
                <w:color w:val="414042"/>
                <w:w w:val="86"/>
                <w:sz w:val="18"/>
              </w:rPr>
              <w:t>.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6"/>
                <w:w w:val="119"/>
                <w:sz w:val="18"/>
              </w:rPr>
              <w:t>P</w:t>
            </w:r>
            <w:r>
              <w:rPr>
                <w:color w:val="414042"/>
                <w:w w:val="58"/>
                <w:sz w:val="18"/>
              </w:rPr>
              <w:t>.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w w:val="102"/>
                <w:sz w:val="18"/>
              </w:rPr>
              <w:t>Nelso</w:t>
            </w:r>
            <w:r>
              <w:rPr>
                <w:color w:val="414042"/>
                <w:w w:val="102"/>
                <w:sz w:val="18"/>
              </w:rPr>
              <w:t>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w w:val="102"/>
                <w:sz w:val="18"/>
              </w:rPr>
              <w:t>e</w:t>
            </w:r>
            <w:r>
              <w:rPr>
                <w:color w:val="414042"/>
                <w:w w:val="102"/>
                <w:sz w:val="18"/>
              </w:rPr>
              <w:t>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w w:val="80"/>
                <w:sz w:val="18"/>
              </w:rPr>
              <w:t>al.</w:t>
            </w:r>
            <w:r>
              <w:rPr>
                <w:color w:val="414042"/>
                <w:w w:val="80"/>
                <w:sz w:val="18"/>
              </w:rPr>
              <w:t>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w w:val="89"/>
                <w:sz w:val="18"/>
              </w:rPr>
              <w:t>2020).</w:t>
            </w:r>
          </w:p>
          <w:p>
            <w:pPr>
              <w:pStyle w:val="TableParagraph"/>
              <w:spacing w:line="264" w:lineRule="auto" w:before="89"/>
              <w:ind w:right="116"/>
              <w:rPr>
                <w:sz w:val="18"/>
              </w:rPr>
            </w:pPr>
            <w:r>
              <w:rPr>
                <w:color w:val="414042"/>
                <w:sz w:val="18"/>
              </w:rPr>
              <w:t>Help patients with any personal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hygiene needs and food preparation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assistance</w:t>
            </w:r>
            <w:r>
              <w:rPr>
                <w:color w:val="414042"/>
                <w:spacing w:val="-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(e.g.,</w:t>
            </w:r>
            <w:r>
              <w:rPr>
                <w:color w:val="414042"/>
                <w:spacing w:val="-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education</w:t>
            </w:r>
            <w:r>
              <w:rPr>
                <w:color w:val="414042"/>
                <w:spacing w:val="-5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about</w:t>
            </w:r>
          </w:p>
          <w:p>
            <w:pPr>
              <w:pStyle w:val="TableParagraph"/>
              <w:spacing w:line="264" w:lineRule="auto" w:before="0"/>
              <w:ind w:right="162"/>
              <w:rPr>
                <w:sz w:val="18"/>
              </w:rPr>
            </w:pPr>
            <w:r>
              <w:rPr>
                <w:color w:val="414042"/>
                <w:sz w:val="18"/>
              </w:rPr>
              <w:t>the dangers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eating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uncooked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food and how that might lead to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106"/>
                <w:sz w:val="18"/>
              </w:rPr>
              <w:t>H</w:t>
            </w:r>
            <w:r>
              <w:rPr>
                <w:color w:val="414042"/>
                <w:spacing w:val="-7"/>
                <w:w w:val="106"/>
                <w:sz w:val="18"/>
              </w:rPr>
              <w:t>A</w:t>
            </w:r>
            <w:r>
              <w:rPr>
                <w:color w:val="414042"/>
                <w:w w:val="102"/>
                <w:sz w:val="18"/>
              </w:rPr>
              <w:t>V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w w:val="98"/>
                <w:sz w:val="18"/>
              </w:rPr>
              <w:t>t</w:t>
            </w:r>
            <w:r>
              <w:rPr>
                <w:color w:val="414042"/>
                <w:spacing w:val="-2"/>
                <w:w w:val="98"/>
                <w:sz w:val="18"/>
              </w:rPr>
              <w:t>r</w:t>
            </w:r>
            <w:r>
              <w:rPr>
                <w:color w:val="414042"/>
                <w:w w:val="97"/>
                <w:sz w:val="18"/>
              </w:rPr>
              <w:t>ansmission;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w w:val="92"/>
                <w:sz w:val="18"/>
              </w:rPr>
              <w:t>N.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6"/>
                <w:w w:val="119"/>
                <w:sz w:val="18"/>
              </w:rPr>
              <w:t>P</w:t>
            </w:r>
            <w:r>
              <w:rPr>
                <w:color w:val="414042"/>
                <w:w w:val="58"/>
                <w:sz w:val="18"/>
              </w:rPr>
              <w:t>.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w w:val="102"/>
                <w:sz w:val="18"/>
              </w:rPr>
              <w:t>Nelson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w w:val="102"/>
                <w:sz w:val="18"/>
              </w:rPr>
              <w:t>et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3"/>
                <w:w w:val="80"/>
                <w:sz w:val="18"/>
              </w:rPr>
              <w:t>al.,</w:t>
            </w:r>
            <w:r>
              <w:rPr>
                <w:color w:val="414042"/>
                <w:w w:val="80"/>
                <w:sz w:val="18"/>
              </w:rPr>
              <w:t> </w:t>
            </w:r>
            <w:r>
              <w:rPr>
                <w:color w:val="414042"/>
                <w:sz w:val="18"/>
              </w:rPr>
              <w:t>2020).</w:t>
            </w:r>
          </w:p>
        </w:tc>
      </w:tr>
      <w:tr>
        <w:trPr>
          <w:trHeight w:val="1524" w:hRule="atLeast"/>
        </w:trPr>
        <w:tc>
          <w:tcPr>
            <w:tcW w:w="1065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HBV</w:t>
            </w:r>
          </w:p>
        </w:tc>
        <w:tc>
          <w:tcPr>
            <w:tcW w:w="1663" w:type="dxa"/>
            <w:shd w:val="clear" w:color="auto" w:fill="F6F9F9"/>
          </w:tcPr>
          <w:p>
            <w:pPr>
              <w:pStyle w:val="TableParagraph"/>
              <w:spacing w:line="264" w:lineRule="auto" w:before="67"/>
              <w:ind w:right="139" w:firstLine="1"/>
              <w:rPr>
                <w:sz w:val="18"/>
              </w:rPr>
            </w:pPr>
            <w:r>
              <w:rPr>
                <w:color w:val="414042"/>
                <w:sz w:val="18"/>
              </w:rPr>
              <w:t>Blood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body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ﬂuids</w:t>
            </w:r>
          </w:p>
        </w:tc>
        <w:tc>
          <w:tcPr>
            <w:tcW w:w="3413" w:type="dxa"/>
            <w:shd w:val="clear" w:color="auto" w:fill="F6F9F9"/>
          </w:tcPr>
          <w:p>
            <w:pPr>
              <w:pStyle w:val="TableParagraph"/>
              <w:spacing w:line="264" w:lineRule="auto" w:before="67"/>
              <w:ind w:right="200"/>
              <w:rPr>
                <w:sz w:val="18"/>
              </w:rPr>
            </w:pPr>
            <w:r>
              <w:rPr>
                <w:color w:val="414042"/>
                <w:sz w:val="18"/>
              </w:rPr>
              <w:t>Condomless sex with a partner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living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HBV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increases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odds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HBV</w:t>
            </w:r>
            <w:r>
              <w:rPr>
                <w:color w:val="414042"/>
                <w:spacing w:val="2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transmission,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particularly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setting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dry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mucosa</w:t>
            </w:r>
          </w:p>
          <w:p>
            <w:pPr>
              <w:pStyle w:val="TableParagraph"/>
              <w:spacing w:line="216" w:lineRule="exact" w:before="0"/>
              <w:rPr>
                <w:sz w:val="18"/>
              </w:rPr>
            </w:pP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tissue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tearing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secondary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</w:p>
          <w:p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414042"/>
                <w:sz w:val="18"/>
              </w:rPr>
              <w:t>stimulant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use.</w:t>
            </w:r>
          </w:p>
        </w:tc>
        <w:tc>
          <w:tcPr>
            <w:tcW w:w="3514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 w:before="66"/>
              <w:ind w:right="116"/>
              <w:rPr>
                <w:sz w:val="18"/>
              </w:rPr>
            </w:pPr>
            <w:r>
              <w:rPr>
                <w:color w:val="414042"/>
                <w:sz w:val="18"/>
              </w:rPr>
              <w:t>Encourage patients to get their HBV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vaccination</w:t>
            </w:r>
            <w:r>
              <w:rPr>
                <w:color w:val="414042"/>
                <w:spacing w:val="-5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(Schillie</w:t>
            </w:r>
            <w:r>
              <w:rPr>
                <w:color w:val="414042"/>
                <w:spacing w:val="-5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et</w:t>
            </w:r>
            <w:r>
              <w:rPr>
                <w:color w:val="414042"/>
                <w:spacing w:val="-4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al.,</w:t>
            </w:r>
            <w:r>
              <w:rPr>
                <w:color w:val="414042"/>
                <w:spacing w:val="-5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2018).</w:t>
            </w:r>
          </w:p>
          <w:p>
            <w:pPr>
              <w:pStyle w:val="TableParagraph"/>
              <w:spacing w:line="264" w:lineRule="auto" w:before="89"/>
              <w:ind w:right="116"/>
              <w:rPr>
                <w:sz w:val="18"/>
              </w:rPr>
            </w:pPr>
            <w:r>
              <w:rPr>
                <w:color w:val="414042"/>
                <w:sz w:val="18"/>
              </w:rPr>
              <w:t>Offer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patients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access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condoms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anal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and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vaginal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intercourse.</w:t>
            </w:r>
          </w:p>
        </w:tc>
      </w:tr>
      <w:tr>
        <w:trPr>
          <w:trHeight w:val="5475" w:hRule="atLeast"/>
        </w:trPr>
        <w:tc>
          <w:tcPr>
            <w:tcW w:w="1065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HCV</w:t>
            </w:r>
          </w:p>
        </w:tc>
        <w:tc>
          <w:tcPr>
            <w:tcW w:w="1663" w:type="dxa"/>
            <w:shd w:val="clear" w:color="auto" w:fill="F6F9F9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Blood-blood</w:t>
            </w:r>
          </w:p>
        </w:tc>
        <w:tc>
          <w:tcPr>
            <w:tcW w:w="3413" w:type="dxa"/>
            <w:shd w:val="clear" w:color="auto" w:fill="F6F9F9"/>
          </w:tcPr>
          <w:p>
            <w:pPr>
              <w:pStyle w:val="TableParagraph"/>
              <w:spacing w:line="264" w:lineRule="auto" w:before="66"/>
              <w:ind w:right="238"/>
              <w:rPr>
                <w:sz w:val="18"/>
              </w:rPr>
            </w:pPr>
            <w:r>
              <w:rPr>
                <w:color w:val="414042"/>
                <w:sz w:val="18"/>
              </w:rPr>
              <w:t>People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who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stimulants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be injecting them, and injection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drug use (including syringe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sharing) </w:t>
            </w:r>
            <w:r>
              <w:rPr>
                <w:color w:val="414042"/>
                <w:sz w:val="18"/>
              </w:rPr>
              <w:t>increases the risk of HCV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transmission</w:t>
            </w:r>
            <w:r>
              <w:rPr>
                <w:color w:val="414042"/>
                <w:spacing w:val="6"/>
                <w:sz w:val="18"/>
              </w:rPr>
              <w:t> </w:t>
            </w:r>
            <w:r>
              <w:rPr>
                <w:color w:val="414042"/>
                <w:sz w:val="18"/>
              </w:rPr>
              <w:t>among</w:t>
            </w:r>
            <w:r>
              <w:rPr>
                <w:color w:val="414042"/>
                <w:spacing w:val="6"/>
                <w:sz w:val="18"/>
              </w:rPr>
              <w:t> </w:t>
            </w:r>
            <w:r>
              <w:rPr>
                <w:color w:val="414042"/>
                <w:sz w:val="18"/>
              </w:rPr>
              <w:t>people</w:t>
            </w:r>
            <w:r>
              <w:rPr>
                <w:color w:val="414042"/>
                <w:spacing w:val="6"/>
                <w:sz w:val="18"/>
              </w:rPr>
              <w:t> </w:t>
            </w:r>
            <w:r>
              <w:rPr>
                <w:color w:val="414042"/>
                <w:sz w:val="18"/>
              </w:rPr>
              <w:t>using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stimulants</w:t>
            </w:r>
            <w:r>
              <w:rPr>
                <w:color w:val="414042"/>
                <w:spacing w:val="-6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(Farrell</w:t>
            </w:r>
            <w:r>
              <w:rPr>
                <w:color w:val="414042"/>
                <w:spacing w:val="-6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et</w:t>
            </w:r>
            <w:r>
              <w:rPr>
                <w:color w:val="414042"/>
                <w:spacing w:val="-6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al.,</w:t>
            </w:r>
            <w:r>
              <w:rPr>
                <w:color w:val="414042"/>
                <w:spacing w:val="-6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2019).</w:t>
            </w:r>
          </w:p>
          <w:p>
            <w:pPr>
              <w:pStyle w:val="TableParagraph"/>
              <w:spacing w:line="264" w:lineRule="auto" w:before="86"/>
              <w:ind w:right="246"/>
              <w:rPr>
                <w:sz w:val="18"/>
              </w:rPr>
            </w:pPr>
            <w:r>
              <w:rPr>
                <w:color w:val="414042"/>
                <w:sz w:val="18"/>
              </w:rPr>
              <w:t>Stimulants can dry out body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mucosa, increasing the risk for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tissue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tearing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transmission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HCV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during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sexual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activities.</w:t>
            </w:r>
          </w:p>
          <w:p>
            <w:pPr>
              <w:pStyle w:val="TableParagraph"/>
              <w:spacing w:line="264" w:lineRule="auto" w:before="87"/>
              <w:ind w:right="174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People</w:t>
            </w:r>
            <w:r>
              <w:rPr>
                <w:color w:val="414042"/>
                <w:spacing w:val="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smoking</w:t>
            </w:r>
            <w:r>
              <w:rPr>
                <w:color w:val="414042"/>
                <w:spacing w:val="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or</w:t>
            </w:r>
            <w:r>
              <w:rPr>
                <w:color w:val="414042"/>
                <w:spacing w:val="1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insufﬂating</w:t>
            </w:r>
            <w:r>
              <w:rPr>
                <w:color w:val="414042"/>
                <w:spacing w:val="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(i.e.,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snorting or inhaling) stimulants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may share pipes or stems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have cracked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lips,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which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could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 potential source of blood-blood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transmission.</w:t>
            </w:r>
          </w:p>
          <w:p>
            <w:pPr>
              <w:pStyle w:val="TableParagraph"/>
              <w:spacing w:line="264" w:lineRule="auto" w:before="86"/>
              <w:ind w:right="67"/>
              <w:rPr>
                <w:sz w:val="18"/>
              </w:rPr>
            </w:pPr>
            <w:r>
              <w:rPr>
                <w:color w:val="414042"/>
                <w:sz w:val="18"/>
              </w:rPr>
              <w:t>People injecting stimulants may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inject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multiple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times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during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binge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2"/>
                <w:sz w:val="18"/>
              </w:rPr>
              <w:t> </w:t>
            </w:r>
            <w:r>
              <w:rPr>
                <w:color w:val="414042"/>
                <w:sz w:val="18"/>
              </w:rPr>
              <w:t>share</w:t>
            </w:r>
            <w:r>
              <w:rPr>
                <w:color w:val="414042"/>
                <w:spacing w:val="2"/>
                <w:sz w:val="18"/>
              </w:rPr>
              <w:t> </w:t>
            </w:r>
            <w:r>
              <w:rPr>
                <w:color w:val="414042"/>
                <w:sz w:val="18"/>
              </w:rPr>
              <w:t>injection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equipment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with others who are using injection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drugs.</w:t>
            </w:r>
          </w:p>
        </w:tc>
        <w:tc>
          <w:tcPr>
            <w:tcW w:w="3514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 w:before="65"/>
              <w:ind w:right="116"/>
              <w:rPr>
                <w:sz w:val="18"/>
              </w:rPr>
            </w:pPr>
            <w:r>
              <w:rPr>
                <w:color w:val="414042"/>
                <w:sz w:val="18"/>
              </w:rPr>
              <w:t>Offer patients treatments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services to help them stop injecting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drugs (Ofﬁce of Infectious Disease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w w:val="95"/>
                <w:sz w:val="18"/>
              </w:rPr>
              <w:t>and HIV/AIDS Policy [OIDP], n.d.-b).</w:t>
            </w:r>
            <w:r>
              <w:rPr>
                <w:color w:val="414042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Psychosocial treatments to stop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stimulant use altogether also should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be</w:t>
            </w:r>
            <w:r>
              <w:rPr>
                <w:color w:val="414042"/>
                <w:spacing w:val="-8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offered</w:t>
            </w:r>
            <w:r>
              <w:rPr>
                <w:color w:val="414042"/>
                <w:spacing w:val="-8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(Farrell</w:t>
            </w:r>
            <w:r>
              <w:rPr>
                <w:color w:val="414042"/>
                <w:spacing w:val="-8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et</w:t>
            </w:r>
            <w:r>
              <w:rPr>
                <w:color w:val="414042"/>
                <w:spacing w:val="-8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al.,</w:t>
            </w:r>
            <w:r>
              <w:rPr>
                <w:color w:val="414042"/>
                <w:spacing w:val="-8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2019).</w:t>
            </w:r>
          </w:p>
          <w:p>
            <w:pPr>
              <w:pStyle w:val="TableParagraph"/>
              <w:spacing w:line="264" w:lineRule="auto" w:before="85"/>
              <w:rPr>
                <w:sz w:val="18"/>
              </w:rPr>
            </w:pPr>
            <w:r>
              <w:rPr>
                <w:color w:val="414042"/>
                <w:sz w:val="18"/>
              </w:rPr>
              <w:t>Teach patients about how to access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and use safer injection equipment,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and offer education about safer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w w:val="95"/>
                <w:sz w:val="18"/>
              </w:rPr>
              <w:t>injection</w:t>
            </w:r>
            <w:r>
              <w:rPr>
                <w:color w:val="414042"/>
                <w:spacing w:val="-14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w w:val="95"/>
                <w:sz w:val="18"/>
              </w:rPr>
              <w:t>practices</w:t>
            </w:r>
            <w:r>
              <w:rPr>
                <w:color w:val="414042"/>
                <w:spacing w:val="-14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w w:val="95"/>
                <w:sz w:val="18"/>
              </w:rPr>
              <w:t>(Farrell</w:t>
            </w:r>
            <w:r>
              <w:rPr>
                <w:color w:val="414042"/>
                <w:spacing w:val="-1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et</w:t>
            </w:r>
            <w:r>
              <w:rPr>
                <w:color w:val="414042"/>
                <w:spacing w:val="-1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al.,</w:t>
            </w:r>
            <w:r>
              <w:rPr>
                <w:color w:val="414042"/>
                <w:spacing w:val="-1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2019;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OIDP,</w:t>
            </w:r>
            <w:r>
              <w:rPr>
                <w:color w:val="414042"/>
                <w:spacing w:val="-11"/>
                <w:w w:val="9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n.d.-b).</w:t>
            </w:r>
          </w:p>
          <w:p>
            <w:pPr>
              <w:pStyle w:val="TableParagraph"/>
              <w:spacing w:line="264" w:lineRule="auto" w:before="87"/>
              <w:ind w:right="116"/>
              <w:rPr>
                <w:sz w:val="18"/>
              </w:rPr>
            </w:pPr>
            <w:r>
              <w:rPr>
                <w:color w:val="414042"/>
                <w:sz w:val="18"/>
              </w:rPr>
              <w:t>Educate patients about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encourage patients to practice safer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sex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while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using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stimulants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(Farrell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et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al., 2019; OIDP, n.d.-b.). Offer patients</w:t>
            </w:r>
            <w:r>
              <w:rPr>
                <w:color w:val="414042"/>
                <w:spacing w:val="-54"/>
                <w:w w:val="90"/>
                <w:sz w:val="18"/>
              </w:rPr>
              <w:t> </w:t>
            </w:r>
            <w:r>
              <w:rPr>
                <w:color w:val="414042"/>
                <w:sz w:val="18"/>
              </w:rPr>
              <w:t>access to condoms and lubrication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for</w:t>
            </w:r>
            <w:r>
              <w:rPr>
                <w:color w:val="414042"/>
                <w:spacing w:val="-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vaginal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and</w:t>
            </w:r>
            <w:r>
              <w:rPr>
                <w:color w:val="414042"/>
                <w:spacing w:val="-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anal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sex.</w:t>
            </w:r>
          </w:p>
        </w:tc>
      </w:tr>
    </w:tbl>
    <w:p>
      <w:pPr>
        <w:spacing w:after="0" w:line="264" w:lineRule="auto"/>
        <w:rPr>
          <w:sz w:val="18"/>
        </w:rPr>
        <w:sectPr>
          <w:headerReference w:type="default" r:id="rId83"/>
          <w:footerReference w:type="default" r:id="rId84"/>
          <w:pgSz w:w="12240" w:h="15840"/>
          <w:pgMar w:header="576" w:footer="712" w:top="1340" w:bottom="900" w:left="960" w:right="960"/>
        </w:sectPr>
      </w:pPr>
    </w:p>
    <w:p>
      <w:pPr>
        <w:pStyle w:val="BodyText"/>
        <w:spacing w:before="8"/>
        <w:ind w:left="0"/>
        <w:rPr>
          <w:rFonts w:ascii="Arial"/>
          <w:b/>
          <w:sz w:val="27"/>
        </w:rPr>
      </w:pPr>
    </w:p>
    <w:p>
      <w:pPr>
        <w:spacing w:after="0"/>
        <w:rPr>
          <w:rFonts w:ascii="Arial"/>
          <w:sz w:val="27"/>
        </w:rPr>
        <w:sectPr>
          <w:headerReference w:type="default" r:id="rId85"/>
          <w:footerReference w:type="default" r:id="rId86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right="158"/>
      </w:pPr>
      <w:r>
        <w:rPr>
          <w:color w:val="4C4D4F"/>
          <w:w w:val="110"/>
        </w:rPr>
        <w:t>Providers who conduct these screenings need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recognize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hesitate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answer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questions about injection drug use, sexual history,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or potential risk for hepatitis because of mistrust,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stigma, and discrimination. Further, hepatitis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infection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misattributed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contact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among PWID who provide accurate responses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 their sexual practices but do not admit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injection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(Klevens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2012),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putting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future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reinfection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do</w:t>
      </w:r>
    </w:p>
    <w:p>
      <w:pPr>
        <w:pStyle w:val="BodyText"/>
        <w:spacing w:line="247" w:lineRule="auto" w:before="12"/>
        <w:ind w:right="590"/>
      </w:pPr>
      <w:r>
        <w:rPr>
          <w:color w:val="4C4D4F"/>
          <w:spacing w:val="-1"/>
          <w:w w:val="110"/>
        </w:rPr>
        <w:t>not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receive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SUD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treatment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harm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reduction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education.</w:t>
      </w:r>
    </w:p>
    <w:p>
      <w:pPr>
        <w:pStyle w:val="BodyText"/>
        <w:spacing w:line="247" w:lineRule="auto" w:before="182"/>
        <w:ind w:right="38"/>
      </w:pPr>
      <w:r>
        <w:rPr>
          <w:color w:val="4C4D4F"/>
          <w:w w:val="110"/>
        </w:rPr>
        <w:t>SAMHSA’s Hepatitis C Screening in the Behavioral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Setting</w:t>
      </w:r>
      <w:r>
        <w:rPr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Advisory</w:t>
      </w:r>
      <w:r>
        <w:rPr>
          <w:i/>
          <w:color w:val="4C4D4F"/>
          <w:spacing w:val="1"/>
          <w:w w:val="110"/>
        </w:rPr>
        <w:t> </w:t>
      </w:r>
      <w:r>
        <w:rPr>
          <w:color w:val="4C4D4F"/>
          <w:w w:val="110"/>
        </w:rPr>
        <w:t>(</w:t>
      </w:r>
      <w:r>
        <w:rPr>
          <w:color w:val="205E9E"/>
          <w:w w:val="110"/>
          <w:u w:val="single" w:color="205E9E"/>
        </w:rPr>
        <w:t>https://store.samhsa.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gov/product/Advisory-Hepatitis-C-Screening-in-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the-Behavioral-Healthcare-Setting/sma15-4917</w:t>
      </w:r>
      <w:r>
        <w:rPr>
          <w:color w:val="4C4D4F"/>
          <w:w w:val="110"/>
        </w:rPr>
        <w:t>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provides an overview of how and why to conduct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referrals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HCV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screening,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looks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at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the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ways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HAV,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HBV,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2"/>
          <w:w w:val="105"/>
        </w:rPr>
        <w:t> </w:t>
      </w:r>
      <w:r>
        <w:rPr>
          <w:color w:val="4C4D4F"/>
          <w:w w:val="105"/>
        </w:rPr>
        <w:t>HCV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are</w:t>
      </w:r>
      <w:r>
        <w:rPr>
          <w:color w:val="4C4D4F"/>
          <w:spacing w:val="3"/>
          <w:w w:val="105"/>
        </w:rPr>
        <w:t> </w:t>
      </w:r>
      <w:r>
        <w:rPr>
          <w:color w:val="4C4D4F"/>
          <w:w w:val="105"/>
        </w:rPr>
        <w:t>transmitted.</w:t>
      </w:r>
    </w:p>
    <w:p>
      <w:pPr>
        <w:pStyle w:val="BodyText"/>
        <w:spacing w:line="247" w:lineRule="auto" w:before="8"/>
        <w:ind w:right="213"/>
      </w:pPr>
      <w:r>
        <w:rPr>
          <w:color w:val="4C4D4F"/>
          <w:w w:val="110"/>
        </w:rPr>
        <w:t>For additional information and resources, see the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CDC Viral Hepatitis webpage (</w:t>
      </w:r>
      <w:r>
        <w:rPr>
          <w:color w:val="205E9E"/>
          <w:w w:val="110"/>
          <w:u w:val="single" w:color="205E9E"/>
        </w:rPr>
        <w:t>https://www.cdc.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5"/>
          <w:u w:val="single" w:color="205E9E"/>
        </w:rPr>
        <w:t>gov/hepatitis/index.htm</w:t>
      </w:r>
      <w:r>
        <w:rPr>
          <w:color w:val="4C4D4F"/>
          <w:w w:val="115"/>
        </w:rPr>
        <w:t>).</w:t>
      </w:r>
    </w:p>
    <w:p>
      <w:pPr>
        <w:pStyle w:val="BodyText"/>
        <w:spacing w:line="247" w:lineRule="auto" w:before="184"/>
        <w:ind w:right="158"/>
      </w:pPr>
      <w:r>
        <w:rPr>
          <w:color w:val="4C4D4F"/>
          <w:w w:val="110"/>
        </w:rPr>
        <w:t>Clinicians should also integrate education 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hepatitis into SUD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care. Education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 include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information, as appropriate, about the health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beneﬁts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of: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157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Participating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syringe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programs.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Using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protection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engaging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sex.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Getting vaccinated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against HAV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HBV.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sz w:val="21"/>
        </w:rPr>
      </w:pPr>
      <w:r>
        <w:rPr>
          <w:color w:val="4C4D4F"/>
          <w:spacing w:val="-1"/>
          <w:w w:val="110"/>
          <w:sz w:val="21"/>
        </w:rPr>
        <w:t>Taking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medication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for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HCV.</w:t>
      </w:r>
    </w:p>
    <w:p>
      <w:pPr>
        <w:spacing w:line="247" w:lineRule="auto" w:before="138"/>
        <w:ind w:left="119" w:right="61" w:firstLine="0"/>
        <w:jc w:val="left"/>
        <w:rPr>
          <w:sz w:val="21"/>
        </w:rPr>
      </w:pPr>
      <w:r>
        <w:rPr>
          <w:color w:val="4C4D4F"/>
          <w:w w:val="110"/>
          <w:sz w:val="21"/>
        </w:rPr>
        <w:t>SAMHSA’s comic book-style publication </w:t>
      </w:r>
      <w:r>
        <w:rPr>
          <w:i/>
          <w:color w:val="4C4D4F"/>
          <w:w w:val="110"/>
          <w:sz w:val="21"/>
        </w:rPr>
        <w:t>Take</w:t>
      </w:r>
      <w:r>
        <w:rPr>
          <w:i/>
          <w:color w:val="4C4D4F"/>
          <w:spacing w:val="1"/>
          <w:w w:val="110"/>
          <w:sz w:val="21"/>
        </w:rPr>
        <w:t> </w:t>
      </w:r>
      <w:r>
        <w:rPr>
          <w:i/>
          <w:color w:val="4C4D4F"/>
          <w:w w:val="115"/>
          <w:sz w:val="21"/>
        </w:rPr>
        <w:t>Action</w:t>
      </w:r>
      <w:r>
        <w:rPr>
          <w:i/>
          <w:color w:val="4C4D4F"/>
          <w:spacing w:val="36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Against</w:t>
      </w:r>
      <w:r>
        <w:rPr>
          <w:i/>
          <w:color w:val="4C4D4F"/>
          <w:spacing w:val="37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Hepatitis</w:t>
      </w:r>
      <w:r>
        <w:rPr>
          <w:i/>
          <w:color w:val="4C4D4F"/>
          <w:spacing w:val="36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C:</w:t>
      </w:r>
      <w:r>
        <w:rPr>
          <w:i/>
          <w:color w:val="4C4D4F"/>
          <w:spacing w:val="37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For</w:t>
      </w:r>
      <w:r>
        <w:rPr>
          <w:i/>
          <w:color w:val="4C4D4F"/>
          <w:spacing w:val="36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People</w:t>
      </w:r>
      <w:r>
        <w:rPr>
          <w:i/>
          <w:color w:val="4C4D4F"/>
          <w:spacing w:val="37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in</w:t>
      </w:r>
      <w:r>
        <w:rPr>
          <w:i/>
          <w:color w:val="4C4D4F"/>
          <w:spacing w:val="37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Recovery</w:t>
      </w:r>
      <w:r>
        <w:rPr>
          <w:i/>
          <w:color w:val="4C4D4F"/>
          <w:spacing w:val="-65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From</w:t>
      </w:r>
      <w:r>
        <w:rPr>
          <w:i/>
          <w:color w:val="4C4D4F"/>
          <w:spacing w:val="3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Mental</w:t>
      </w:r>
      <w:r>
        <w:rPr>
          <w:i/>
          <w:color w:val="4C4D4F"/>
          <w:spacing w:val="3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Illness</w:t>
      </w:r>
      <w:r>
        <w:rPr>
          <w:i/>
          <w:color w:val="4C4D4F"/>
          <w:spacing w:val="3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or</w:t>
      </w:r>
      <w:r>
        <w:rPr>
          <w:i/>
          <w:color w:val="4C4D4F"/>
          <w:spacing w:val="3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Addiction</w:t>
      </w:r>
      <w:r>
        <w:rPr>
          <w:i/>
          <w:color w:val="4C4D4F"/>
          <w:spacing w:val="3"/>
          <w:w w:val="115"/>
          <w:sz w:val="21"/>
        </w:rPr>
        <w:t> </w:t>
      </w:r>
      <w:r>
        <w:rPr>
          <w:color w:val="4C4D4F"/>
          <w:w w:val="115"/>
          <w:sz w:val="21"/>
        </w:rPr>
        <w:t>(</w:t>
      </w:r>
      <w:r>
        <w:rPr>
          <w:color w:val="205E9E"/>
          <w:w w:val="115"/>
          <w:sz w:val="21"/>
          <w:u w:val="single" w:color="205E9E"/>
        </w:rPr>
        <w:t>https://store.</w:t>
      </w:r>
      <w:r>
        <w:rPr>
          <w:color w:val="205E9E"/>
          <w:spacing w:val="1"/>
          <w:w w:val="115"/>
          <w:sz w:val="21"/>
        </w:rPr>
        <w:t> </w:t>
      </w:r>
      <w:r>
        <w:rPr>
          <w:color w:val="205E9E"/>
          <w:w w:val="115"/>
          <w:sz w:val="21"/>
          <w:u w:val="single" w:color="205E9E"/>
        </w:rPr>
        <w:t>samhsa.gov/product/Take-Action-Against-</w:t>
      </w:r>
      <w:r>
        <w:rPr>
          <w:color w:val="205E9E"/>
          <w:spacing w:val="1"/>
          <w:w w:val="115"/>
          <w:sz w:val="21"/>
        </w:rPr>
        <w:t> </w:t>
      </w:r>
      <w:r>
        <w:rPr>
          <w:color w:val="205E9E"/>
          <w:w w:val="110"/>
          <w:sz w:val="21"/>
          <w:u w:val="single" w:color="205E9E"/>
        </w:rPr>
        <w:t>Hepatitis-C/sma14-4853</w:t>
      </w:r>
      <w:r>
        <w:rPr>
          <w:color w:val="4C4D4F"/>
          <w:w w:val="110"/>
          <w:sz w:val="21"/>
        </w:rPr>
        <w:t>) provides information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directed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patients.</w:t>
      </w:r>
    </w:p>
    <w:p>
      <w:pPr>
        <w:pStyle w:val="BodyText"/>
        <w:spacing w:before="10"/>
        <w:ind w:left="0"/>
      </w:pPr>
    </w:p>
    <w:p>
      <w:pPr>
        <w:pStyle w:val="Heading1"/>
        <w:spacing w:line="220" w:lineRule="auto"/>
        <w:ind w:right="158"/>
      </w:pPr>
      <w:r>
        <w:rPr>
          <w:color w:val="1A6887"/>
          <w:w w:val="90"/>
        </w:rPr>
        <w:t>Individuals</w:t>
      </w:r>
      <w:r>
        <w:rPr>
          <w:color w:val="1A6887"/>
          <w:spacing w:val="37"/>
          <w:w w:val="90"/>
        </w:rPr>
        <w:t> </w:t>
      </w:r>
      <w:r>
        <w:rPr>
          <w:color w:val="1A6887"/>
          <w:w w:val="90"/>
        </w:rPr>
        <w:t>With</w:t>
      </w:r>
      <w:r>
        <w:rPr>
          <w:color w:val="1A6887"/>
          <w:spacing w:val="38"/>
          <w:w w:val="90"/>
        </w:rPr>
        <w:t> </w:t>
      </w:r>
      <w:r>
        <w:rPr>
          <w:color w:val="1A6887"/>
          <w:w w:val="90"/>
        </w:rPr>
        <w:t>Co-Occurring</w:t>
      </w:r>
      <w:r>
        <w:rPr>
          <w:color w:val="1A6887"/>
          <w:spacing w:val="-77"/>
          <w:w w:val="90"/>
        </w:rPr>
        <w:t> </w:t>
      </w:r>
      <w:r>
        <w:rPr>
          <w:color w:val="1A6887"/>
        </w:rPr>
        <w:t>Mental</w:t>
      </w:r>
      <w:r>
        <w:rPr>
          <w:color w:val="1A6887"/>
          <w:spacing w:val="-18"/>
        </w:rPr>
        <w:t> </w:t>
      </w:r>
      <w:r>
        <w:rPr>
          <w:color w:val="1A6887"/>
        </w:rPr>
        <w:t>Disorders</w:t>
      </w:r>
    </w:p>
    <w:p>
      <w:pPr>
        <w:pStyle w:val="BodyText"/>
        <w:spacing w:line="247" w:lineRule="auto" w:before="46"/>
        <w:ind w:right="213"/>
      </w:pPr>
      <w:r>
        <w:rPr>
          <w:color w:val="4C4D4F"/>
          <w:w w:val="110"/>
        </w:rPr>
        <w:t>A patient with CODs has a combination of two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deﬁned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</w:t>
      </w:r>
    </w:p>
    <w:p>
      <w:pPr>
        <w:pStyle w:val="BodyText"/>
        <w:spacing w:line="247" w:lineRule="auto" w:before="2"/>
        <w:ind w:right="56"/>
      </w:pPr>
      <w:r>
        <w:rPr>
          <w:color w:val="4C4D4F"/>
          <w:w w:val="110"/>
        </w:rPr>
        <w:t>DSM-5 (SAMHSA, 2020l). Although a stimulant use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disorder can coexist with any mental disorder, this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section focuses on some of the mental 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 are most often diagnosed in 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</w:p>
    <w:p>
      <w:pPr>
        <w:pStyle w:val="BodyText"/>
        <w:spacing w:line="247" w:lineRule="auto" w:before="120"/>
        <w:ind w:left="119" w:right="349"/>
      </w:pPr>
      <w:r>
        <w:rPr/>
        <w:br w:type="column"/>
      </w:r>
      <w:r>
        <w:rPr>
          <w:color w:val="4C4D4F"/>
          <w:w w:val="110"/>
        </w:rPr>
        <w:t>a stimulant use disorder: depressive disorders,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bipolar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disorder,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anxiety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disorders,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PTSD,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ADHD,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schizophrenia.</w:t>
      </w:r>
    </w:p>
    <w:p>
      <w:pPr>
        <w:pStyle w:val="BodyText"/>
        <w:spacing w:line="247" w:lineRule="auto" w:before="184"/>
        <w:ind w:left="119" w:right="168"/>
      </w:pPr>
      <w:r>
        <w:rPr>
          <w:color w:val="4C4D4F"/>
          <w:w w:val="110"/>
        </w:rPr>
        <w:t>Someone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displays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consistent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mental disorder does not necessarily have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organic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induced disorder or symptoms mimicking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organic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(per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DSM-5).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may</w:t>
      </w:r>
    </w:p>
    <w:p>
      <w:pPr>
        <w:pStyle w:val="BodyText"/>
        <w:spacing w:line="247" w:lineRule="auto" w:before="7"/>
        <w:ind w:left="119" w:right="277"/>
      </w:pPr>
      <w:r>
        <w:rPr>
          <w:color w:val="4C4D4F"/>
          <w:w w:val="110"/>
        </w:rPr>
        <w:t>show symptoms of depression, but they do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necessarily have a depressive disorder. Similarly,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people who use MA may exhibit psychotic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 like those common in people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schizophrenia, but the psychotic symptoms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conclusive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schizophrenia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resolve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cessation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line="247" w:lineRule="auto" w:before="188"/>
        <w:ind w:left="119" w:right="239"/>
      </w:pPr>
      <w:r>
        <w:rPr>
          <w:color w:val="4C4D4F"/>
          <w:w w:val="110"/>
        </w:rPr>
        <w:t>Other symptom clusters commonly 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speciﬁc mental disorders are also frequently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during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abstinence. These symptom clusters include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physical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psychological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signs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anxiety,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mood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ﬂuctuations,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antisocial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behavior.</w:t>
      </w:r>
    </w:p>
    <w:p>
      <w:pPr>
        <w:pStyle w:val="BodyText"/>
        <w:spacing w:line="247" w:lineRule="auto" w:before="187"/>
        <w:ind w:left="119" w:right="117"/>
      </w:pPr>
      <w:r>
        <w:rPr>
          <w:color w:val="4C4D4F"/>
          <w:w w:val="110"/>
        </w:rPr>
        <w:t>Some people with stimulant use seek psychiatric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 for symptoms related to their stimulant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entering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 substances to treat symptoms of their organic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 illness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rather 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seeking formal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cases,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stigma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concerns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reluctant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engage</w:t>
      </w:r>
    </w:p>
    <w:p>
      <w:pPr>
        <w:pStyle w:val="BodyText"/>
        <w:spacing w:line="247" w:lineRule="auto" w:before="8"/>
        <w:ind w:left="119" w:right="192"/>
      </w:pPr>
      <w:r>
        <w:rPr>
          <w:color w:val="4C4D4F"/>
          <w:w w:val="110"/>
        </w:rPr>
        <w:t>in care (Zwick et al., 2020), which can result in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delayed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diagnosis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ineffective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plans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individuals with co-occurring stimulant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 and mental illness (National Academies 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Sciences,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Engineering,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Medicine,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BodyText"/>
        <w:spacing w:line="247" w:lineRule="auto" w:before="186"/>
        <w:ind w:left="119" w:right="218"/>
      </w:pPr>
      <w:r>
        <w:rPr>
          <w:color w:val="4C4D4F"/>
          <w:w w:val="110"/>
        </w:rPr>
        <w:t>Someone with stimulant use who has previously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received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diagnosis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typically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does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necessarily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CODs.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CODs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means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both an SUD and a mental disorder are actively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present,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meets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full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criteria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(rather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just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symptoms)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disorders.</w:t>
      </w:r>
    </w:p>
    <w:p>
      <w:pPr>
        <w:pStyle w:val="BodyText"/>
        <w:spacing w:line="247" w:lineRule="auto" w:before="188"/>
        <w:ind w:left="119" w:right="141"/>
      </w:pPr>
      <w:r>
        <w:rPr>
          <w:color w:val="4C4D4F"/>
          <w:w w:val="110"/>
        </w:rPr>
        <w:t>The accurate diagnosis of mental illness in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 with stimulant use requires considerable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diagnostic skill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 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 provider (Warden et al., 2016). It is often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necessary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provisional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diagnosis,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which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82" w:space="238"/>
            <w:col w:w="510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87"/>
          <w:footerReference w:type="default" r:id="rId88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right="276"/>
      </w:pPr>
      <w:r>
        <w:rPr>
          <w:color w:val="4C4D4F"/>
          <w:w w:val="110"/>
        </w:rPr>
        <w:t>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modiﬁed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after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additional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collected.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Additionally,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cocaine or MA, it is important to differentiate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organic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illness and symptoms of protracted withdrawal.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example,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psychosis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accompany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acute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withdrawal symptoms, but they typically resolve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within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1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week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(Zorick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2010).</w:t>
      </w:r>
    </w:p>
    <w:p>
      <w:pPr>
        <w:pStyle w:val="BodyText"/>
        <w:spacing w:line="247" w:lineRule="auto" w:before="190"/>
        <w:ind w:right="375"/>
      </w:pPr>
      <w:r>
        <w:rPr>
          <w:color w:val="4C4D4F"/>
          <w:w w:val="110"/>
        </w:rPr>
        <w:t>Another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element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diagnosis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 co-occurring mental disorder is obtaining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careful history of the chronological relationship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onset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psychiatric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5"/>
        <w:ind w:right="164"/>
      </w:pP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history.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accurate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chronology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can help clinicians determine whether there is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co-occurring mental disorder or the psychiatric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induced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substance.</w:t>
      </w:r>
    </w:p>
    <w:p>
      <w:pPr>
        <w:pStyle w:val="BodyText"/>
        <w:spacing w:line="247" w:lineRule="auto" w:before="184"/>
      </w:pPr>
      <w:r>
        <w:rPr>
          <w:color w:val="4C4D4F"/>
          <w:w w:val="110"/>
        </w:rPr>
        <w:t>Clinicians should assess whether the outpatient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setting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evaluation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symptoms.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Hospital admission allows for a more thorough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evaluation of symptoms and factors that may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contribute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Additionally,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 be observed for resolution of particularly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concerning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symptoms,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suicidal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homicidal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ideation or psychotic symptoms that may affect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individual or community safety (Kampman &amp;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Jarvais,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2015).</w:t>
      </w:r>
    </w:p>
    <w:p>
      <w:pPr>
        <w:pStyle w:val="BodyText"/>
        <w:spacing w:line="247" w:lineRule="auto" w:before="192"/>
      </w:pPr>
      <w:r>
        <w:rPr>
          <w:color w:val="4C4D4F"/>
          <w:w w:val="110"/>
        </w:rPr>
        <w:t>Given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challenges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CODs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face,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linking them with peer recovery support specialists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beneﬁcial.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study,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people with SUDs and co-occurring serious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mental illness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participated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program spent more time living in the community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needing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rehospitalization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fewer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rehospitalizations overall than did a comparison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without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program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participation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(Min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</w:p>
    <w:p>
      <w:pPr>
        <w:pStyle w:val="BodyText"/>
        <w:spacing w:line="247" w:lineRule="auto" w:before="11"/>
        <w:ind w:right="220"/>
      </w:pPr>
      <w:r>
        <w:rPr>
          <w:color w:val="4C4D4F"/>
          <w:w w:val="110"/>
        </w:rPr>
        <w:t>al., 2007). Helping patients with CODs connect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peer recovery support specialists (including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mutual-help programs devoted to CODs)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discharge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planning,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continuous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care,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even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combined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ongoing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CBT,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treatment)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maximize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2020l).</w:t>
      </w:r>
    </w:p>
    <w:p>
      <w:pPr>
        <w:pStyle w:val="BodyText"/>
        <w:spacing w:line="247" w:lineRule="auto" w:before="188"/>
        <w:ind w:right="478"/>
      </w:pPr>
      <w:r>
        <w:rPr>
          <w:color w:val="4C4D4F"/>
          <w:w w:val="110"/>
        </w:rPr>
        <w:t>Mutual-help programs for people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CODs—often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called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dual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mutual-help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programs—are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available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ﬁnd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direction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recovery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both</w:t>
      </w:r>
    </w:p>
    <w:p>
      <w:pPr>
        <w:spacing w:line="247" w:lineRule="auto" w:before="100"/>
        <w:ind w:left="120" w:right="670" w:firstLine="0"/>
        <w:jc w:val="left"/>
        <w:rPr>
          <w:sz w:val="21"/>
        </w:rPr>
      </w:pPr>
      <w:r>
        <w:rPr/>
        <w:br w:type="column"/>
      </w:r>
      <w:r>
        <w:rPr>
          <w:color w:val="4C4D4F"/>
          <w:w w:val="110"/>
          <w:sz w:val="21"/>
        </w:rPr>
        <w:t>mental illness and SUDs. More information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accessing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dual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recovery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mutual-help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programs can be found in SAMHSA’s TIP 42,</w:t>
      </w:r>
      <w:r>
        <w:rPr>
          <w:color w:val="4C4D4F"/>
          <w:spacing w:val="1"/>
          <w:w w:val="110"/>
          <w:sz w:val="21"/>
        </w:rPr>
        <w:t> </w:t>
      </w:r>
      <w:r>
        <w:rPr>
          <w:i/>
          <w:color w:val="4C4D4F"/>
          <w:w w:val="115"/>
          <w:sz w:val="21"/>
        </w:rPr>
        <w:t>Substance</w:t>
      </w:r>
      <w:r>
        <w:rPr>
          <w:i/>
          <w:color w:val="4C4D4F"/>
          <w:spacing w:val="24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Use</w:t>
      </w:r>
      <w:r>
        <w:rPr>
          <w:i/>
          <w:color w:val="4C4D4F"/>
          <w:spacing w:val="25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Disorder</w:t>
      </w:r>
      <w:r>
        <w:rPr>
          <w:i/>
          <w:color w:val="4C4D4F"/>
          <w:spacing w:val="24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Treatment</w:t>
      </w:r>
      <w:r>
        <w:rPr>
          <w:i/>
          <w:color w:val="4C4D4F"/>
          <w:spacing w:val="25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for</w:t>
      </w:r>
      <w:r>
        <w:rPr>
          <w:i/>
          <w:color w:val="4C4D4F"/>
          <w:spacing w:val="24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People</w:t>
      </w:r>
      <w:r>
        <w:rPr>
          <w:i/>
          <w:color w:val="4C4D4F"/>
          <w:spacing w:val="-64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With</w:t>
      </w:r>
      <w:r>
        <w:rPr>
          <w:i/>
          <w:color w:val="4C4D4F"/>
          <w:spacing w:val="5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Co-Occurring</w:t>
      </w:r>
      <w:r>
        <w:rPr>
          <w:i/>
          <w:color w:val="4C4D4F"/>
          <w:spacing w:val="6"/>
          <w:w w:val="115"/>
          <w:sz w:val="21"/>
        </w:rPr>
        <w:t> </w:t>
      </w:r>
      <w:r>
        <w:rPr>
          <w:i/>
          <w:color w:val="4C4D4F"/>
          <w:w w:val="115"/>
          <w:sz w:val="21"/>
        </w:rPr>
        <w:t>Disorders</w:t>
      </w:r>
      <w:r>
        <w:rPr>
          <w:i/>
          <w:color w:val="4C4D4F"/>
          <w:spacing w:val="6"/>
          <w:w w:val="115"/>
          <w:sz w:val="21"/>
        </w:rPr>
        <w:t> </w:t>
      </w:r>
      <w:r>
        <w:rPr>
          <w:color w:val="4C4D4F"/>
          <w:w w:val="115"/>
          <w:sz w:val="21"/>
        </w:rPr>
        <w:t>(</w:t>
      </w:r>
      <w:r>
        <w:rPr>
          <w:color w:val="205E9E"/>
          <w:w w:val="115"/>
          <w:sz w:val="21"/>
          <w:u w:val="single" w:color="205E9E"/>
        </w:rPr>
        <w:t>https://store.</w:t>
      </w:r>
      <w:r>
        <w:rPr>
          <w:color w:val="205E9E"/>
          <w:spacing w:val="1"/>
          <w:w w:val="115"/>
          <w:sz w:val="21"/>
        </w:rPr>
        <w:t> </w:t>
      </w:r>
      <w:r>
        <w:rPr>
          <w:color w:val="205E9E"/>
          <w:w w:val="115"/>
          <w:sz w:val="21"/>
          <w:u w:val="single" w:color="205E9E"/>
        </w:rPr>
        <w:t>samhsa.gov/product/tip-42-substance-use-</w:t>
      </w:r>
      <w:r>
        <w:rPr>
          <w:color w:val="205E9E"/>
          <w:spacing w:val="1"/>
          <w:w w:val="115"/>
          <w:sz w:val="21"/>
        </w:rPr>
        <w:t> </w:t>
      </w:r>
      <w:r>
        <w:rPr>
          <w:color w:val="205E9E"/>
          <w:spacing w:val="-1"/>
          <w:w w:val="115"/>
          <w:sz w:val="21"/>
          <w:u w:val="single" w:color="205E9E"/>
        </w:rPr>
        <w:t>treatment-persons-co-occurring-disorders/</w:t>
      </w:r>
      <w:r>
        <w:rPr>
          <w:color w:val="205E9E"/>
          <w:w w:val="115"/>
          <w:sz w:val="21"/>
        </w:rPr>
        <w:t> </w:t>
      </w:r>
      <w:r>
        <w:rPr>
          <w:color w:val="205E9E"/>
          <w:w w:val="115"/>
          <w:sz w:val="21"/>
          <w:u w:val="single" w:color="205E9E"/>
        </w:rPr>
        <w:t>PEP20-02-01-004</w:t>
      </w:r>
      <w:r>
        <w:rPr>
          <w:color w:val="4C4D4F"/>
          <w:w w:val="115"/>
          <w:sz w:val="21"/>
        </w:rPr>
        <w:t>).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2"/>
      </w:pPr>
      <w:r>
        <w:rPr>
          <w:color w:val="1A6887"/>
          <w:spacing w:val="-1"/>
          <w:w w:val="95"/>
        </w:rPr>
        <w:t>Specialized</w:t>
      </w:r>
      <w:r>
        <w:rPr>
          <w:color w:val="1A6887"/>
          <w:spacing w:val="-13"/>
          <w:w w:val="95"/>
        </w:rPr>
        <w:t> </w:t>
      </w:r>
      <w:r>
        <w:rPr>
          <w:color w:val="1A6887"/>
          <w:w w:val="95"/>
        </w:rPr>
        <w:t>Treatment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Interventions</w:t>
      </w:r>
    </w:p>
    <w:p>
      <w:pPr>
        <w:pStyle w:val="Heading3"/>
        <w:spacing w:before="92"/>
        <w:rPr>
          <w:i/>
        </w:rPr>
      </w:pPr>
      <w:r>
        <w:rPr>
          <w:i/>
          <w:color w:val="1A6887"/>
          <w:w w:val="105"/>
        </w:rPr>
        <w:t>Depressive</w:t>
      </w:r>
      <w:r>
        <w:rPr>
          <w:i/>
          <w:color w:val="1A6887"/>
          <w:spacing w:val="-12"/>
          <w:w w:val="105"/>
        </w:rPr>
        <w:t> </w:t>
      </w:r>
      <w:r>
        <w:rPr>
          <w:i/>
          <w:color w:val="1A6887"/>
          <w:w w:val="105"/>
        </w:rPr>
        <w:t>disorders</w:t>
      </w:r>
    </w:p>
    <w:p>
      <w:pPr>
        <w:pStyle w:val="BodyText"/>
        <w:spacing w:line="247" w:lineRule="auto" w:before="45"/>
        <w:ind w:right="712"/>
      </w:pPr>
      <w:r>
        <w:rPr>
          <w:color w:val="4C4D4F"/>
          <w:w w:val="110"/>
        </w:rPr>
        <w:t>Past-year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major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depressive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occurs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about 10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U.S.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(Hasin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Major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depression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appears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about</w:t>
      </w:r>
    </w:p>
    <w:p>
      <w:pPr>
        <w:pStyle w:val="BodyText"/>
        <w:spacing w:line="247" w:lineRule="auto" w:before="3"/>
        <w:ind w:right="275"/>
      </w:pPr>
      <w:r>
        <w:rPr>
          <w:color w:val="4C4D4F"/>
          <w:w w:val="110"/>
        </w:rPr>
        <w:t>1.5 times more prevalent in women than in 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(Hasin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2018).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Persistent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depressive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(previously called dysthymia) is likely much less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common, although current U.S. prevalence rates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unclear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time.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based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diagnostic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criteria from DSM-IV show a 12-month persistent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depressive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prevalence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1.5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percent</w:t>
      </w:r>
    </w:p>
    <w:p>
      <w:pPr>
        <w:pStyle w:val="BodyText"/>
        <w:spacing w:line="247" w:lineRule="auto" w:before="8"/>
        <w:ind w:right="349"/>
      </w:pPr>
      <w:r>
        <w:rPr>
          <w:color w:val="4C4D4F"/>
          <w:w w:val="110"/>
        </w:rPr>
        <w:t>in U.S. adults (Blanco et al., 2010). Co-occurring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persistent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depressive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episodes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major depressive disorder, known as “double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depression,” have been shown to occur in 14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seek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(N.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Diaz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2012).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sample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any stimulant use disorder who were receiving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residential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22.6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9.4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diagnostic criteria for major depressive disorder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persistent depressive disorder, respectively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(Warden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BodyText"/>
        <w:spacing w:line="247" w:lineRule="auto" w:before="193"/>
        <w:ind w:right="127"/>
      </w:pPr>
      <w:r>
        <w:rPr>
          <w:color w:val="4C4D4F"/>
          <w:w w:val="110"/>
        </w:rPr>
        <w:t>To screen for depressive disorders, clinicians 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evidence-based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screener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Patient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Health Questionnaire (PHQ-9; Beard et al., 2016;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Bentley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2021).</w:t>
      </w:r>
    </w:p>
    <w:p>
      <w:pPr>
        <w:pStyle w:val="BodyText"/>
        <w:spacing w:line="247" w:lineRule="auto" w:before="185"/>
        <w:ind w:right="487"/>
      </w:pPr>
      <w:r>
        <w:rPr>
          <w:color w:val="4C4D4F"/>
          <w:w w:val="110"/>
        </w:rPr>
        <w:t>Key recommendations for clinicians working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co-occurring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depressive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2020l):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169" w:after="0"/>
        <w:ind w:left="390" w:right="381" w:hanging="270"/>
        <w:jc w:val="left"/>
        <w:rPr>
          <w:sz w:val="21"/>
        </w:rPr>
      </w:pPr>
      <w:r>
        <w:rPr>
          <w:color w:val="4C4D4F"/>
          <w:w w:val="115"/>
          <w:sz w:val="21"/>
        </w:rPr>
        <w:t>Initiating medications as soon as patients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engage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in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care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(if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feasible).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It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should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be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noted</w:t>
      </w:r>
      <w:r>
        <w:rPr>
          <w:color w:val="4C4D4F"/>
          <w:spacing w:val="-65"/>
          <w:w w:val="115"/>
          <w:sz w:val="21"/>
        </w:rPr>
        <w:t> </w:t>
      </w:r>
      <w:r>
        <w:rPr>
          <w:color w:val="4C4D4F"/>
          <w:w w:val="115"/>
          <w:sz w:val="21"/>
        </w:rPr>
        <w:t>that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for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patients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taking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medications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affecting</w:t>
      </w:r>
    </w:p>
    <w:p>
      <w:pPr>
        <w:pStyle w:val="BodyText"/>
        <w:spacing w:line="247" w:lineRule="auto" w:before="10"/>
        <w:ind w:left="390" w:right="181"/>
      </w:pPr>
      <w:r>
        <w:rPr>
          <w:color w:val="4C4D4F"/>
          <w:w w:val="110"/>
        </w:rPr>
        <w:t>serotonin (e.g., selective serotonin reuptake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inhibitors), there may be an elevated risk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serotonin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syndrome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setting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continued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08" w:space="212"/>
            <w:col w:w="5100"/>
          </w:cols>
        </w:sect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89"/>
          <w:footerReference w:type="default" r:id="rId90"/>
          <w:pgSz w:w="12240" w:h="15840"/>
          <w:pgMar w:header="576" w:footer="708" w:top="1340" w:bottom="900" w:left="960" w:right="960"/>
        </w:sectPr>
      </w:pPr>
    </w:p>
    <w:p>
      <w:pPr>
        <w:pStyle w:val="BodyText"/>
        <w:spacing w:line="247" w:lineRule="auto" w:before="100"/>
        <w:ind w:left="390" w:right="144"/>
      </w:pPr>
      <w:r>
        <w:rPr>
          <w:color w:val="4C4D4F"/>
          <w:w w:val="110"/>
        </w:rPr>
        <w:t>stimulant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educated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signs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4"/>
          <w:w w:val="110"/>
        </w:rPr>
        <w:t> </w:t>
      </w:r>
      <w:r>
        <w:rPr>
          <w:color w:val="4C4D4F"/>
          <w:w w:val="110"/>
        </w:rPr>
        <w:t>advised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 what to do should they experience them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(Cooper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Sejnowski,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2013;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Moss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2019).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1" w:after="0"/>
        <w:ind w:left="390" w:right="168" w:hanging="270"/>
        <w:jc w:val="left"/>
        <w:rPr>
          <w:sz w:val="21"/>
        </w:rPr>
      </w:pPr>
      <w:r>
        <w:rPr>
          <w:color w:val="4C4D4F"/>
          <w:w w:val="110"/>
          <w:sz w:val="21"/>
        </w:rPr>
        <w:t>Using integrated CBT approaches that draw on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functional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analysis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relationship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between</w:t>
      </w:r>
    </w:p>
    <w:p>
      <w:pPr>
        <w:pStyle w:val="BodyText"/>
        <w:spacing w:line="247" w:lineRule="auto" w:before="14"/>
        <w:ind w:left="390" w:right="401"/>
      </w:pPr>
      <w:r>
        <w:rPr>
          <w:color w:val="4C4D4F"/>
          <w:w w:val="110"/>
        </w:rPr>
        <w:t>depression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incorporate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cognitive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training,</w:t>
      </w:r>
      <w:r>
        <w:rPr>
          <w:color w:val="4C4D4F"/>
          <w:spacing w:val="-14"/>
          <w:w w:val="115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encourage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behavioral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activation.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1" w:after="0"/>
        <w:ind w:left="390" w:right="553" w:hanging="270"/>
        <w:jc w:val="left"/>
        <w:rPr>
          <w:sz w:val="21"/>
        </w:rPr>
      </w:pPr>
      <w:r>
        <w:rPr>
          <w:color w:val="4C4D4F"/>
          <w:w w:val="110"/>
          <w:sz w:val="21"/>
        </w:rPr>
        <w:t>Evaluating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development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“double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depression”—the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occurrence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persistent</w:t>
      </w:r>
    </w:p>
    <w:p>
      <w:pPr>
        <w:pStyle w:val="BodyText"/>
        <w:spacing w:line="247" w:lineRule="auto" w:before="14"/>
        <w:ind w:left="390" w:right="144"/>
      </w:pPr>
      <w:r>
        <w:rPr>
          <w:color w:val="4C4D4F"/>
          <w:w w:val="110"/>
        </w:rPr>
        <w:t>depressive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intermittent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major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depressive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episodes.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1" w:after="0"/>
        <w:ind w:left="390" w:right="52" w:hanging="270"/>
        <w:jc w:val="left"/>
        <w:rPr>
          <w:sz w:val="21"/>
        </w:rPr>
      </w:pPr>
      <w:r>
        <w:rPr>
          <w:color w:val="4C4D4F"/>
          <w:w w:val="110"/>
          <w:sz w:val="21"/>
        </w:rPr>
        <w:t>Evaluating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whether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antidepressant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medication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warranted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managing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depressive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symptoms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5"/>
          <w:sz w:val="21"/>
        </w:rPr>
        <w:t>or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providing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referral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for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medication</w:t>
      </w:r>
    </w:p>
    <w:p>
      <w:pPr>
        <w:pStyle w:val="BodyText"/>
        <w:spacing w:before="10"/>
        <w:ind w:left="390"/>
      </w:pPr>
      <w:r>
        <w:rPr>
          <w:color w:val="4C4D4F"/>
          <w:w w:val="115"/>
        </w:rPr>
        <w:t>evaluation.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7" w:after="0"/>
        <w:ind w:left="390" w:right="95" w:hanging="270"/>
        <w:jc w:val="left"/>
        <w:rPr>
          <w:sz w:val="21"/>
        </w:rPr>
      </w:pPr>
      <w:r>
        <w:rPr>
          <w:color w:val="4C4D4F"/>
          <w:spacing w:val="-4"/>
          <w:w w:val="110"/>
          <w:sz w:val="21"/>
        </w:rPr>
        <w:t>Considering the </w:t>
      </w:r>
      <w:r>
        <w:rPr>
          <w:color w:val="4C4D4F"/>
          <w:spacing w:val="-3"/>
          <w:w w:val="110"/>
          <w:sz w:val="21"/>
        </w:rPr>
        <w:t>temporal relationship between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depression </w:t>
      </w:r>
      <w:r>
        <w:rPr>
          <w:color w:val="4C4D4F"/>
          <w:spacing w:val="-2"/>
          <w:w w:val="110"/>
          <w:sz w:val="21"/>
        </w:rPr>
        <w:t>and SUD, which can be unclear and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can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affect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treatment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planning.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Clinicians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can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avoid</w:t>
      </w:r>
    </w:p>
    <w:p>
      <w:pPr>
        <w:pStyle w:val="BodyText"/>
        <w:spacing w:line="247" w:lineRule="auto" w:before="10"/>
        <w:ind w:left="390"/>
      </w:pPr>
      <w:r>
        <w:rPr>
          <w:color w:val="4C4D4F"/>
          <w:spacing w:val="-1"/>
          <w:w w:val="110"/>
        </w:rPr>
        <w:t>making assumptions </w:t>
      </w:r>
      <w:r>
        <w:rPr>
          <w:color w:val="4C4D4F"/>
          <w:w w:val="110"/>
        </w:rPr>
        <w:t>about what is causing and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3"/>
          <w:w w:val="110"/>
        </w:rPr>
        <w:t>maintaining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depression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SUD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by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using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various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4"/>
          <w:w w:val="110"/>
        </w:rPr>
        <w:t>treatment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approaches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that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address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both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CODs.</w:t>
      </w:r>
    </w:p>
    <w:p>
      <w:pPr>
        <w:pStyle w:val="BodyText"/>
        <w:ind w:left="0"/>
        <w:rPr>
          <w:sz w:val="19"/>
        </w:rPr>
      </w:pPr>
    </w:p>
    <w:p>
      <w:pPr>
        <w:pStyle w:val="Heading3"/>
        <w:jc w:val="both"/>
        <w:rPr>
          <w:i/>
        </w:rPr>
      </w:pPr>
      <w:r>
        <w:rPr>
          <w:i/>
          <w:color w:val="1A6887"/>
        </w:rPr>
        <w:t>Bipolar</w:t>
      </w:r>
      <w:r>
        <w:rPr>
          <w:i/>
          <w:color w:val="1A6887"/>
          <w:spacing w:val="7"/>
        </w:rPr>
        <w:t> </w:t>
      </w:r>
      <w:r>
        <w:rPr>
          <w:i/>
          <w:color w:val="1A6887"/>
        </w:rPr>
        <w:t>disorder</w:t>
      </w:r>
    </w:p>
    <w:p>
      <w:pPr>
        <w:pStyle w:val="BodyText"/>
        <w:spacing w:line="247" w:lineRule="auto" w:before="45"/>
        <w:ind w:right="400"/>
        <w:jc w:val="both"/>
      </w:pPr>
      <w:r>
        <w:rPr>
          <w:color w:val="4C4D4F"/>
          <w:w w:val="110"/>
        </w:rPr>
        <w:t>About 2 percent of U.S. adults report a lifetime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history of bipolar disorder (Blanco et al., 2017).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Results from the National Epidemiologic Survey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Conditions–III,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large</w:t>
      </w:r>
    </w:p>
    <w:p>
      <w:pPr>
        <w:pStyle w:val="BodyText"/>
        <w:spacing w:line="247" w:lineRule="auto" w:before="4"/>
      </w:pPr>
      <w:r>
        <w:rPr>
          <w:color w:val="4C4D4F"/>
          <w:w w:val="110"/>
        </w:rPr>
        <w:t>epidemiological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DSM-5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criteria,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show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strong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association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past-year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 disorder (i.e., an SUD excluding alcohol)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bipolar I disorder, with an odds ratio of 1.5 (B. F.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Grant et al., 2016). Patients with SUDs and bipolar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 have 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increased risk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 unstable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 severe course of illness, violence, and suicide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(Swann, 2010). A co-occurring bipolar disorder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worse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clinical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compared with clinical outcomes for bipolar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disorder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alone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(Farren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2012).</w:t>
      </w:r>
    </w:p>
    <w:p>
      <w:pPr>
        <w:pStyle w:val="BodyText"/>
        <w:spacing w:line="247" w:lineRule="auto" w:before="193"/>
        <w:ind w:right="96"/>
      </w:pPr>
      <w:r>
        <w:rPr>
          <w:color w:val="4C4D4F"/>
          <w:w w:val="110"/>
        </w:rPr>
        <w:t>Patients with bipolar disorder may use stimulants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self-treat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depressive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episodes.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Additionally,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given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elevated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mood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use, it is not uncommon for patients using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 to experience manic symptoms while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acutely intoxicated from stimulant use. Patients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 bipolar disorder that is well managed by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treated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traditional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treatment</w:t>
      </w:r>
    </w:p>
    <w:p>
      <w:pPr>
        <w:pStyle w:val="BodyText"/>
        <w:spacing w:line="247" w:lineRule="auto" w:before="100"/>
        <w:ind w:right="141"/>
      </w:pPr>
      <w:r>
        <w:rPr/>
        <w:br w:type="column"/>
      </w:r>
      <w:r>
        <w:rPr>
          <w:color w:val="4C4D4F"/>
          <w:w w:val="110"/>
        </w:rPr>
        <w:t>settings.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Therefore,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management,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speciﬁcally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daily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adherence,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important issues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treating patients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bipolar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(Salloum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Brown,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before="1"/>
        <w:ind w:left="0"/>
        <w:rPr>
          <w:sz w:val="19"/>
        </w:rPr>
      </w:pPr>
    </w:p>
    <w:p>
      <w:pPr>
        <w:pStyle w:val="Heading3"/>
        <w:rPr>
          <w:i/>
        </w:rPr>
      </w:pPr>
      <w:r>
        <w:rPr>
          <w:i/>
          <w:color w:val="1A6887"/>
          <w:w w:val="105"/>
        </w:rPr>
        <w:t>Anxiety</w:t>
      </w:r>
      <w:r>
        <w:rPr>
          <w:i/>
          <w:color w:val="1A6887"/>
          <w:spacing w:val="-4"/>
          <w:w w:val="105"/>
        </w:rPr>
        <w:t> </w:t>
      </w:r>
      <w:r>
        <w:rPr>
          <w:i/>
          <w:color w:val="1A6887"/>
          <w:w w:val="105"/>
        </w:rPr>
        <w:t>disorders</w:t>
      </w:r>
    </w:p>
    <w:p>
      <w:pPr>
        <w:pStyle w:val="BodyText"/>
        <w:spacing w:line="247" w:lineRule="auto" w:before="45"/>
        <w:ind w:right="415"/>
      </w:pPr>
      <w:r>
        <w:rPr>
          <w:color w:val="4C4D4F"/>
          <w:w w:val="115"/>
        </w:rPr>
        <w:t>In 2019, one in six (15.6%) adults age 18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experiencing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mild,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moderate,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severe generalized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anxiety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2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weeks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(Terlizzi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Villarroel,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2020).</w:t>
      </w:r>
    </w:p>
    <w:p>
      <w:pPr>
        <w:pStyle w:val="BodyText"/>
        <w:spacing w:line="247" w:lineRule="auto" w:before="4"/>
        <w:ind w:right="372"/>
      </w:pPr>
      <w:r>
        <w:rPr>
          <w:color w:val="4C4D4F"/>
          <w:w w:val="110"/>
        </w:rPr>
        <w:t>Nearly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7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U.S.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report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having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panic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lifetime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(Kessler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2012). Patients with anxiety disorders and 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 greater symptom severity, more functional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impairment, and poorer course of illness 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only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anxiety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SUD</w:t>
      </w:r>
    </w:p>
    <w:p>
      <w:pPr>
        <w:pStyle w:val="BodyText"/>
        <w:spacing w:line="247" w:lineRule="auto" w:before="7"/>
        <w:ind w:right="164"/>
      </w:pPr>
      <w:r>
        <w:rPr>
          <w:color w:val="4C4D4F"/>
          <w:w w:val="110"/>
        </w:rPr>
        <w:t>(Magidson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al.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2012;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McHugh,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sample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patients with any stimulant use disorder 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were receiving residential treatment, 29.6 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met diagnostic criteria for a co-occurring anxiety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disorder, with generalized anxiety disorder (15.3%)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 social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phobia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(10.6%)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comprising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common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anxiety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(Warden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BodyText"/>
        <w:spacing w:line="247" w:lineRule="auto" w:before="188"/>
        <w:ind w:right="415"/>
      </w:pPr>
      <w:r>
        <w:rPr>
          <w:color w:val="4C4D4F"/>
          <w:w w:val="110"/>
        </w:rPr>
        <w:t>To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screen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generalized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anxiety,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use an evidence-based screener such as the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Generalized Anxiety Disorder scale (GAD-7;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Bentley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2021;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Rutter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Brown,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85"/>
        <w:ind w:right="359"/>
        <w:jc w:val="both"/>
      </w:pPr>
      <w:r>
        <w:rPr>
          <w:color w:val="4C4D4F"/>
          <w:w w:val="110"/>
        </w:rPr>
        <w:t>Key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recommendations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co-occurring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anxiety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disorders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2020l):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170" w:after="0"/>
        <w:ind w:left="390" w:right="303" w:hanging="270"/>
        <w:jc w:val="both"/>
        <w:rPr>
          <w:sz w:val="21"/>
        </w:rPr>
      </w:pPr>
      <w:r>
        <w:rPr>
          <w:color w:val="4C4D4F"/>
          <w:w w:val="110"/>
          <w:sz w:val="21"/>
        </w:rPr>
        <w:t>Identifying patients with elevated anxiety early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treatment,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which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address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risks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contribute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engagement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before="9"/>
        <w:ind w:left="390"/>
        <w:jc w:val="both"/>
      </w:pPr>
      <w:r>
        <w:rPr>
          <w:color w:val="4C4D4F"/>
          <w:w w:val="110"/>
        </w:rPr>
        <w:t>retention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posttreatment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relapse.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38" w:after="0"/>
        <w:ind w:left="390" w:right="124" w:hanging="270"/>
        <w:jc w:val="left"/>
        <w:rPr>
          <w:sz w:val="21"/>
        </w:rPr>
      </w:pPr>
      <w:r>
        <w:rPr>
          <w:color w:val="4C4D4F"/>
          <w:w w:val="110"/>
          <w:sz w:val="21"/>
        </w:rPr>
        <w:t>Screening for elevated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anxiety early 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to identify patients who may need additional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skills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to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help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them</w:t>
      </w:r>
      <w:r>
        <w:rPr>
          <w:color w:val="4C4D4F"/>
          <w:spacing w:val="-13"/>
          <w:w w:val="115"/>
          <w:sz w:val="21"/>
        </w:rPr>
        <w:t> </w:t>
      </w:r>
      <w:r>
        <w:rPr>
          <w:color w:val="4C4D4F"/>
          <w:w w:val="115"/>
          <w:sz w:val="21"/>
        </w:rPr>
        <w:t>manage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elevated</w:t>
      </w:r>
      <w:r>
        <w:rPr>
          <w:color w:val="4C4D4F"/>
          <w:spacing w:val="-14"/>
          <w:w w:val="115"/>
          <w:sz w:val="21"/>
        </w:rPr>
        <w:t> </w:t>
      </w:r>
      <w:r>
        <w:rPr>
          <w:color w:val="4C4D4F"/>
          <w:w w:val="115"/>
          <w:sz w:val="21"/>
        </w:rPr>
        <w:t>distress</w:t>
      </w:r>
    </w:p>
    <w:p>
      <w:pPr>
        <w:pStyle w:val="BodyText"/>
        <w:spacing w:line="247" w:lineRule="auto" w:before="9"/>
        <w:ind w:left="390" w:right="218"/>
      </w:pPr>
      <w:r>
        <w:rPr>
          <w:color w:val="4C4D4F"/>
          <w:w w:val="110"/>
        </w:rPr>
        <w:t>related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stopping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decreasing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substance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use.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32" w:after="0"/>
        <w:ind w:left="390" w:right="170" w:hanging="270"/>
        <w:jc w:val="both"/>
        <w:rPr>
          <w:sz w:val="21"/>
        </w:rPr>
      </w:pPr>
      <w:r>
        <w:rPr>
          <w:color w:val="4C4D4F"/>
          <w:w w:val="110"/>
          <w:sz w:val="21"/>
        </w:rPr>
        <w:t>Discussing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reasons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12"/>
          <w:w w:val="110"/>
          <w:sz w:val="21"/>
        </w:rPr>
        <w:t> </w:t>
      </w:r>
      <w:r>
        <w:rPr>
          <w:color w:val="4C4D4F"/>
          <w:w w:val="110"/>
          <w:sz w:val="21"/>
        </w:rPr>
        <w:t>concerns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relevant, especially adherence interference from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anxiety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symptoms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anxiety-related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avoidance.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56" w:after="0"/>
        <w:ind w:left="390" w:right="532" w:hanging="270"/>
        <w:jc w:val="both"/>
        <w:rPr>
          <w:sz w:val="21"/>
        </w:rPr>
      </w:pPr>
      <w:r>
        <w:rPr>
          <w:color w:val="4C4D4F"/>
          <w:w w:val="110"/>
          <w:sz w:val="21"/>
        </w:rPr>
        <w:t>Integrating a holistic approach to treatment,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such</w:t>
      </w:r>
      <w:r>
        <w:rPr>
          <w:color w:val="4C4D4F"/>
          <w:spacing w:val="-9"/>
          <w:w w:val="115"/>
          <w:sz w:val="21"/>
        </w:rPr>
        <w:t> </w:t>
      </w:r>
      <w:r>
        <w:rPr>
          <w:color w:val="4C4D4F"/>
          <w:w w:val="115"/>
          <w:sz w:val="21"/>
        </w:rPr>
        <w:t>as:</w:t>
      </w:r>
    </w:p>
    <w:p>
      <w:pPr>
        <w:pStyle w:val="ListParagraph"/>
        <w:numPr>
          <w:ilvl w:val="0"/>
          <w:numId w:val="8"/>
        </w:numPr>
        <w:tabs>
          <w:tab w:pos="641" w:val="left" w:leader="none"/>
        </w:tabs>
        <w:spacing w:line="237" w:lineRule="auto" w:before="25" w:after="0"/>
        <w:ind w:left="640" w:right="266" w:hanging="270"/>
        <w:jc w:val="both"/>
        <w:rPr>
          <w:sz w:val="21"/>
        </w:rPr>
      </w:pPr>
      <w:r>
        <w:rPr>
          <w:color w:val="4C4D4F"/>
          <w:w w:val="110"/>
          <w:sz w:val="21"/>
        </w:rPr>
        <w:t>Providing psychoeducation about the nature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anxiety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its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role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SUDs.</w:t>
      </w:r>
    </w:p>
    <w:p>
      <w:pPr>
        <w:spacing w:after="0" w:line="237" w:lineRule="auto"/>
        <w:jc w:val="both"/>
        <w:rPr>
          <w:sz w:val="21"/>
        </w:rPr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09" w:space="211"/>
            <w:col w:w="5100"/>
          </w:cols>
        </w:sectPr>
      </w:pPr>
    </w:p>
    <w:p>
      <w:pPr>
        <w:pStyle w:val="BodyText"/>
        <w:spacing w:before="5"/>
        <w:ind w:left="0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91"/>
          <w:footerReference w:type="default" r:id="rId92"/>
          <w:pgSz w:w="12240" w:h="15840"/>
          <w:pgMar w:header="576" w:footer="0" w:top="1340" w:bottom="280" w:left="960" w:right="960"/>
        </w:sectPr>
      </w:pPr>
    </w:p>
    <w:p>
      <w:pPr>
        <w:pStyle w:val="ListParagraph"/>
        <w:numPr>
          <w:ilvl w:val="0"/>
          <w:numId w:val="8"/>
        </w:numPr>
        <w:tabs>
          <w:tab w:pos="640" w:val="left" w:leader="none"/>
        </w:tabs>
        <w:spacing w:line="237" w:lineRule="auto" w:before="94" w:after="0"/>
        <w:ind w:left="640" w:right="339" w:hanging="270"/>
        <w:jc w:val="left"/>
        <w:rPr>
          <w:sz w:val="21"/>
        </w:rPr>
      </w:pPr>
      <w:r>
        <w:rPr>
          <w:color w:val="4C4D4F"/>
          <w:w w:val="110"/>
          <w:sz w:val="21"/>
        </w:rPr>
        <w:t>Teaching CBT techniques to recognize 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5"/>
          <w:sz w:val="21"/>
        </w:rPr>
        <w:t>manage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symptoms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anxiety.</w:t>
      </w:r>
    </w:p>
    <w:p>
      <w:pPr>
        <w:pStyle w:val="ListParagraph"/>
        <w:numPr>
          <w:ilvl w:val="0"/>
          <w:numId w:val="8"/>
        </w:numPr>
        <w:tabs>
          <w:tab w:pos="640" w:val="left" w:leader="none"/>
        </w:tabs>
        <w:spacing w:line="237" w:lineRule="auto" w:before="5" w:after="0"/>
        <w:ind w:left="640" w:right="265" w:hanging="270"/>
        <w:jc w:val="left"/>
        <w:rPr>
          <w:sz w:val="21"/>
        </w:rPr>
      </w:pPr>
      <w:r>
        <w:rPr>
          <w:color w:val="4C4D4F"/>
          <w:w w:val="110"/>
          <w:sz w:val="21"/>
        </w:rPr>
        <w:t>Discussing</w:t>
      </w:r>
      <w:r>
        <w:rPr>
          <w:color w:val="4C4D4F"/>
          <w:spacing w:val="16"/>
          <w:w w:val="110"/>
          <w:sz w:val="21"/>
        </w:rPr>
        <w:t> </w:t>
      </w:r>
      <w:r>
        <w:rPr>
          <w:color w:val="4C4D4F"/>
          <w:w w:val="110"/>
          <w:sz w:val="21"/>
        </w:rPr>
        <w:t>appropriate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medication</w:t>
      </w:r>
      <w:r>
        <w:rPr>
          <w:color w:val="4C4D4F"/>
          <w:spacing w:val="17"/>
          <w:w w:val="110"/>
          <w:sz w:val="21"/>
        </w:rPr>
        <w:t> </w:t>
      </w:r>
      <w:r>
        <w:rPr>
          <w:color w:val="4C4D4F"/>
          <w:w w:val="110"/>
          <w:sz w:val="21"/>
        </w:rPr>
        <w:t>options,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using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motivational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enhancement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strategies.</w:t>
      </w:r>
    </w:p>
    <w:p>
      <w:pPr>
        <w:pStyle w:val="ListParagraph"/>
        <w:numPr>
          <w:ilvl w:val="0"/>
          <w:numId w:val="8"/>
        </w:numPr>
        <w:tabs>
          <w:tab w:pos="640" w:val="left" w:leader="none"/>
        </w:tabs>
        <w:spacing w:line="318" w:lineRule="exact" w:before="3" w:after="0"/>
        <w:ind w:left="640" w:right="0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Practicing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mindfulness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techniques.</w:t>
      </w:r>
    </w:p>
    <w:p>
      <w:pPr>
        <w:pStyle w:val="ListParagraph"/>
        <w:numPr>
          <w:ilvl w:val="0"/>
          <w:numId w:val="8"/>
        </w:numPr>
        <w:tabs>
          <w:tab w:pos="640" w:val="left" w:leader="none"/>
        </w:tabs>
        <w:spacing w:line="237" w:lineRule="auto" w:before="0" w:after="0"/>
        <w:ind w:left="640" w:right="246" w:hanging="270"/>
        <w:jc w:val="left"/>
        <w:rPr>
          <w:sz w:val="21"/>
        </w:rPr>
      </w:pPr>
      <w:r>
        <w:rPr>
          <w:color w:val="4C4D4F"/>
          <w:spacing w:val="-1"/>
          <w:w w:val="115"/>
          <w:sz w:val="21"/>
        </w:rPr>
        <w:t>Encouraging</w:t>
      </w:r>
      <w:r>
        <w:rPr>
          <w:color w:val="4C4D4F"/>
          <w:spacing w:val="-16"/>
          <w:w w:val="115"/>
          <w:sz w:val="21"/>
        </w:rPr>
        <w:t> </w:t>
      </w:r>
      <w:r>
        <w:rPr>
          <w:color w:val="4C4D4F"/>
          <w:w w:val="115"/>
          <w:sz w:val="21"/>
        </w:rPr>
        <w:t>healthy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lifestyle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activities</w:t>
      </w:r>
      <w:r>
        <w:rPr>
          <w:color w:val="4C4D4F"/>
          <w:spacing w:val="-15"/>
          <w:w w:val="115"/>
          <w:sz w:val="21"/>
        </w:rPr>
        <w:t> </w:t>
      </w:r>
      <w:r>
        <w:rPr>
          <w:color w:val="4C4D4F"/>
          <w:w w:val="115"/>
          <w:sz w:val="21"/>
        </w:rPr>
        <w:t>(e.g.,</w:t>
      </w:r>
      <w:r>
        <w:rPr>
          <w:color w:val="4C4D4F"/>
          <w:spacing w:val="-64"/>
          <w:w w:val="115"/>
          <w:sz w:val="21"/>
        </w:rPr>
        <w:t> </w:t>
      </w:r>
      <w:r>
        <w:rPr>
          <w:color w:val="4C4D4F"/>
          <w:w w:val="115"/>
          <w:sz w:val="21"/>
        </w:rPr>
        <w:t>diet,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physical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activity,</w:t>
      </w:r>
      <w:r>
        <w:rPr>
          <w:color w:val="4C4D4F"/>
          <w:spacing w:val="-12"/>
          <w:w w:val="115"/>
          <w:sz w:val="21"/>
        </w:rPr>
        <w:t> </w:t>
      </w:r>
      <w:r>
        <w:rPr>
          <w:color w:val="4C4D4F"/>
          <w:w w:val="115"/>
          <w:sz w:val="21"/>
        </w:rPr>
        <w:t>sleep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hygiene).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73" w:after="0"/>
        <w:ind w:left="390" w:right="157" w:hanging="270"/>
        <w:jc w:val="left"/>
        <w:rPr>
          <w:sz w:val="21"/>
        </w:rPr>
      </w:pPr>
      <w:r>
        <w:rPr>
          <w:color w:val="4C4D4F"/>
          <w:w w:val="115"/>
          <w:sz w:val="21"/>
        </w:rPr>
        <w:t>Exercising extreme care in prescribing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benzodiazepines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anxiety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disorders,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because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of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their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high</w:t>
      </w:r>
      <w:r>
        <w:rPr>
          <w:color w:val="4C4D4F"/>
          <w:spacing w:val="-10"/>
          <w:w w:val="115"/>
          <w:sz w:val="21"/>
        </w:rPr>
        <w:t> </w:t>
      </w:r>
      <w:r>
        <w:rPr>
          <w:color w:val="4C4D4F"/>
          <w:w w:val="115"/>
          <w:sz w:val="21"/>
        </w:rPr>
        <w:t>addiction</w:t>
      </w:r>
      <w:r>
        <w:rPr>
          <w:color w:val="4C4D4F"/>
          <w:spacing w:val="-11"/>
          <w:w w:val="115"/>
          <w:sz w:val="21"/>
        </w:rPr>
        <w:t> </w:t>
      </w:r>
      <w:r>
        <w:rPr>
          <w:color w:val="4C4D4F"/>
          <w:w w:val="115"/>
          <w:sz w:val="21"/>
        </w:rPr>
        <w:t>potential.</w:t>
      </w:r>
    </w:p>
    <w:p>
      <w:pPr>
        <w:pStyle w:val="BodyText"/>
        <w:spacing w:before="6"/>
        <w:ind w:left="0"/>
        <w:rPr>
          <w:sz w:val="19"/>
        </w:rPr>
      </w:pPr>
    </w:p>
    <w:p>
      <w:pPr>
        <w:pStyle w:val="Heading3"/>
        <w:rPr>
          <w:i/>
        </w:rPr>
      </w:pPr>
      <w:r>
        <w:rPr>
          <w:i/>
          <w:color w:val="1A6887"/>
          <w:spacing w:val="-2"/>
          <w:w w:val="105"/>
        </w:rPr>
        <w:t>Posttraumatic</w:t>
      </w:r>
      <w:r>
        <w:rPr>
          <w:i/>
          <w:color w:val="1A6887"/>
          <w:spacing w:val="-14"/>
          <w:w w:val="105"/>
        </w:rPr>
        <w:t> </w:t>
      </w:r>
      <w:r>
        <w:rPr>
          <w:i/>
          <w:color w:val="1A6887"/>
          <w:spacing w:val="-2"/>
          <w:w w:val="105"/>
        </w:rPr>
        <w:t>stress</w:t>
      </w:r>
      <w:r>
        <w:rPr>
          <w:i/>
          <w:color w:val="1A6887"/>
          <w:spacing w:val="-13"/>
          <w:w w:val="105"/>
        </w:rPr>
        <w:t> </w:t>
      </w:r>
      <w:r>
        <w:rPr>
          <w:i/>
          <w:color w:val="1A6887"/>
          <w:spacing w:val="-2"/>
          <w:w w:val="105"/>
        </w:rPr>
        <w:t>disorder</w:t>
      </w:r>
    </w:p>
    <w:p>
      <w:pPr>
        <w:pStyle w:val="BodyText"/>
        <w:spacing w:line="247" w:lineRule="auto" w:before="45"/>
        <w:ind w:right="500"/>
      </w:pPr>
      <w:r>
        <w:rPr>
          <w:color w:val="4C4D4F"/>
          <w:w w:val="110"/>
        </w:rPr>
        <w:t>A strong association exists between PTSD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SUDs (B. F. Grant et al., 2015; B. F. Grant 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2016;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Hasin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Kilcoyne,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2012).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lifetime</w:t>
      </w:r>
    </w:p>
    <w:p>
      <w:pPr>
        <w:pStyle w:val="BodyText"/>
        <w:spacing w:line="247" w:lineRule="auto" w:before="4"/>
      </w:pPr>
      <w:r>
        <w:rPr>
          <w:color w:val="4C4D4F"/>
          <w:w w:val="110"/>
        </w:rPr>
        <w:t>prevalence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PTSD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thought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 range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26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52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rates</w:t>
      </w:r>
    </w:p>
    <w:p>
      <w:pPr>
        <w:pStyle w:val="BodyText"/>
        <w:spacing w:line="247" w:lineRule="auto" w:before="2"/>
        <w:ind w:right="144"/>
      </w:pPr>
      <w:r>
        <w:rPr>
          <w:color w:val="4C4D4F"/>
          <w:w w:val="110"/>
        </w:rPr>
        <w:t>of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current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PTSD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15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42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(Vujanovic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2016).</w:t>
      </w:r>
    </w:p>
    <w:p>
      <w:pPr>
        <w:pStyle w:val="BodyText"/>
        <w:spacing w:line="247" w:lineRule="auto" w:before="182"/>
        <w:ind w:right="38"/>
      </w:pPr>
      <w:r>
        <w:rPr>
          <w:color w:val="4C4D4F"/>
          <w:w w:val="110"/>
        </w:rPr>
        <w:t>People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cocaine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double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odds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probable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PTSD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with people without cocaine use disorder, and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men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(Saunders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2015).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people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complete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for MA use disorder, PTSD is associated with more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5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times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odds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posttreatment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than not having PTSD (Glasner-Edwards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2013).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experience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trauma,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such as those with current or past experiences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domestic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violence,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sexual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assault,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homelessness,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vulnerable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negative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(Kittirattanapaiboon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2017).</w:t>
      </w:r>
    </w:p>
    <w:p>
      <w:pPr>
        <w:pStyle w:val="BodyText"/>
        <w:spacing w:line="247" w:lineRule="auto" w:before="195"/>
        <w:ind w:right="465"/>
      </w:pPr>
      <w:r>
        <w:rPr>
          <w:color w:val="4C4D4F"/>
          <w:w w:val="110"/>
        </w:rPr>
        <w:t>Clinicians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obtain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specialized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training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work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co-occurring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SUD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PTSD.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To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screen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7"/>
          <w:w w:val="105"/>
        </w:rPr>
        <w:t> </w:t>
      </w:r>
      <w:r>
        <w:rPr>
          <w:color w:val="4C4D4F"/>
          <w:w w:val="105"/>
        </w:rPr>
        <w:t>PTSD,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clinicians</w:t>
      </w:r>
    </w:p>
    <w:p>
      <w:pPr>
        <w:pStyle w:val="BodyText"/>
        <w:spacing w:line="247" w:lineRule="auto" w:before="4"/>
        <w:ind w:right="68"/>
      </w:pP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evidence-based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screener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PTSD Checklist for DSM-5 (PCL-5; Blevins et 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2015;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Keane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2014;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LeardMann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2021).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Specialized treatment issues include relapse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triggers,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timing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issues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group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sessions,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tools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social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necessary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facilitate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successful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recovery.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Trauma-informed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care should be universal throughout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settings.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Learn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trauma-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informed care for patients with stimulant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 in SAMHSA’s TIP 57, </w:t>
      </w:r>
      <w:r>
        <w:rPr>
          <w:i/>
          <w:color w:val="4C4D4F"/>
          <w:w w:val="110"/>
        </w:rPr>
        <w:t>Trauma-Informed</w:t>
      </w:r>
      <w:r>
        <w:rPr>
          <w:i/>
          <w:color w:val="4C4D4F"/>
          <w:spacing w:val="1"/>
          <w:w w:val="110"/>
        </w:rPr>
        <w:t> </w:t>
      </w:r>
      <w:r>
        <w:rPr>
          <w:i/>
          <w:color w:val="4C4D4F"/>
          <w:w w:val="110"/>
        </w:rPr>
        <w:t>Care</w:t>
      </w:r>
      <w:r>
        <w:rPr>
          <w:i/>
          <w:color w:val="4C4D4F"/>
          <w:spacing w:val="9"/>
          <w:w w:val="110"/>
        </w:rPr>
        <w:t> </w:t>
      </w:r>
      <w:r>
        <w:rPr>
          <w:i/>
          <w:color w:val="4C4D4F"/>
          <w:w w:val="110"/>
        </w:rPr>
        <w:t>in</w:t>
      </w:r>
      <w:r>
        <w:rPr>
          <w:i/>
          <w:color w:val="4C4D4F"/>
          <w:spacing w:val="9"/>
          <w:w w:val="110"/>
        </w:rPr>
        <w:t> </w:t>
      </w:r>
      <w:r>
        <w:rPr>
          <w:i/>
          <w:color w:val="4C4D4F"/>
          <w:w w:val="110"/>
        </w:rPr>
        <w:t>Behavioral</w:t>
      </w:r>
      <w:r>
        <w:rPr>
          <w:i/>
          <w:color w:val="4C4D4F"/>
          <w:spacing w:val="10"/>
          <w:w w:val="110"/>
        </w:rPr>
        <w:t> </w:t>
      </w:r>
      <w:r>
        <w:rPr>
          <w:i/>
          <w:color w:val="4C4D4F"/>
          <w:w w:val="110"/>
        </w:rPr>
        <w:t>Health</w:t>
      </w:r>
      <w:r>
        <w:rPr>
          <w:i/>
          <w:color w:val="4C4D4F"/>
          <w:spacing w:val="9"/>
          <w:w w:val="110"/>
        </w:rPr>
        <w:t> </w:t>
      </w:r>
      <w:r>
        <w:rPr>
          <w:i/>
          <w:color w:val="4C4D4F"/>
          <w:w w:val="110"/>
        </w:rPr>
        <w:t>Services</w:t>
      </w:r>
      <w:r>
        <w:rPr>
          <w:i/>
          <w:color w:val="4C4D4F"/>
          <w:spacing w:val="9"/>
          <w:w w:val="110"/>
        </w:rPr>
        <w:t> </w:t>
      </w:r>
      <w:r>
        <w:rPr>
          <w:color w:val="4C4D4F"/>
          <w:w w:val="110"/>
        </w:rPr>
        <w:t>(</w:t>
      </w:r>
      <w:r>
        <w:rPr>
          <w:color w:val="205E9E"/>
          <w:w w:val="110"/>
          <w:u w:val="single" w:color="205E9E"/>
        </w:rPr>
        <w:t>https://</w:t>
      </w:r>
      <w:r>
        <w:rPr>
          <w:color w:val="205E9E"/>
          <w:spacing w:val="1"/>
          <w:w w:val="110"/>
        </w:rPr>
        <w:t> </w:t>
      </w:r>
      <w:r>
        <w:rPr>
          <w:color w:val="205E9E"/>
          <w:w w:val="110"/>
          <w:u w:val="single" w:color="205E9E"/>
        </w:rPr>
        <w:t>store.samhsa.gov/product/TIP-57-Trauma-</w:t>
      </w:r>
    </w:p>
    <w:p>
      <w:pPr>
        <w:pStyle w:val="BodyText"/>
        <w:spacing w:line="247" w:lineRule="auto" w:before="159"/>
        <w:ind w:right="710"/>
      </w:pPr>
      <w:r>
        <w:rPr/>
        <w:br w:type="column"/>
      </w:r>
      <w:r>
        <w:rPr>
          <w:color w:val="205E9E"/>
          <w:spacing w:val="-1"/>
          <w:w w:val="110"/>
          <w:u w:val="single" w:color="205E9E"/>
        </w:rPr>
        <w:t>Informed-Care-in-Behavioral-Health-Services/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SMA14-4816</w:t>
      </w:r>
      <w:r>
        <w:rPr>
          <w:color w:val="4C4D4F"/>
          <w:w w:val="110"/>
        </w:rPr>
        <w:t>).</w:t>
      </w:r>
    </w:p>
    <w:p>
      <w:pPr>
        <w:pStyle w:val="BodyText"/>
        <w:spacing w:line="247" w:lineRule="auto" w:before="182"/>
        <w:ind w:right="384"/>
      </w:pPr>
      <w:r>
        <w:rPr>
          <w:color w:val="4C4D4F"/>
          <w:w w:val="110"/>
        </w:rPr>
        <w:t>Key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recommendations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co-occurring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PTSD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68" w:after="0"/>
        <w:ind w:left="390" w:right="474" w:hanging="270"/>
        <w:jc w:val="left"/>
        <w:rPr>
          <w:sz w:val="21"/>
        </w:rPr>
      </w:pPr>
      <w:r>
        <w:rPr>
          <w:color w:val="4C4D4F"/>
          <w:w w:val="110"/>
          <w:sz w:val="21"/>
        </w:rPr>
        <w:t>Acknowledging that disclosure is not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initial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goal.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trauma-informed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approach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view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care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setting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</w:p>
    <w:p>
      <w:pPr>
        <w:pStyle w:val="BodyText"/>
        <w:spacing w:line="247" w:lineRule="auto" w:before="10"/>
        <w:ind w:left="390" w:right="249"/>
      </w:pPr>
      <w:r>
        <w:rPr>
          <w:color w:val="4C4D4F"/>
          <w:w w:val="115"/>
        </w:rPr>
        <w:t>a safe place at the beginning of treatment by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grounding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exercises,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routines,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safety-promoting behaviors, and safety plans.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Be careful not to rush patients into discussing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trauma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monitor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intensity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speed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signs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feeling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overwhelmed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(SAMHSA,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2020l).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7" w:after="0"/>
        <w:ind w:left="390" w:right="524" w:hanging="270"/>
        <w:jc w:val="left"/>
        <w:rPr>
          <w:sz w:val="21"/>
        </w:rPr>
      </w:pPr>
      <w:r>
        <w:rPr>
          <w:color w:val="4C4D4F"/>
          <w:w w:val="110"/>
          <w:sz w:val="21"/>
        </w:rPr>
        <w:t>Treating PTSD and stimulant use disorder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concurrently,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as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PTSD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symptoms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worsen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during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abstinence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(SAMHSA,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2020l).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9" w:after="0"/>
        <w:ind w:left="390" w:right="147" w:hanging="270"/>
        <w:jc w:val="left"/>
        <w:rPr>
          <w:sz w:val="21"/>
        </w:rPr>
      </w:pPr>
      <w:r>
        <w:rPr>
          <w:color w:val="4C4D4F"/>
          <w:w w:val="110"/>
          <w:sz w:val="21"/>
        </w:rPr>
        <w:t>Implementing strategies to prevent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retraumatization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patients,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recognizing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triggers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their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cues,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reacting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behaviors</w:t>
      </w:r>
    </w:p>
    <w:p>
      <w:pPr>
        <w:pStyle w:val="BodyText"/>
        <w:spacing w:line="247" w:lineRule="auto" w:before="9"/>
        <w:ind w:left="390" w:right="218"/>
      </w:pPr>
      <w:r>
        <w:rPr>
          <w:color w:val="4C4D4F"/>
          <w:w w:val="110"/>
        </w:rPr>
        <w:t>resulting from triggers in a sensitive manner,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teaching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patients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identify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manage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triggers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(SAMHSA,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2020l).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3" w:after="0"/>
        <w:ind w:left="390" w:right="424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Recognizing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cyclical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relationship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between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trauma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providing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education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relationship.</w:t>
      </w:r>
    </w:p>
    <w:p>
      <w:pPr>
        <w:pStyle w:val="BodyText"/>
        <w:spacing w:line="247" w:lineRule="auto" w:before="10"/>
        <w:ind w:left="390" w:right="141"/>
      </w:pPr>
      <w:r>
        <w:rPr>
          <w:color w:val="4C4D4F"/>
          <w:w w:val="110"/>
        </w:rPr>
        <w:t>Having an increased awareness of 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relationship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allows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develop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implement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safeguards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(SAMHSA,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2020l).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2" w:after="0"/>
        <w:ind w:left="390" w:right="401" w:hanging="270"/>
        <w:jc w:val="left"/>
        <w:rPr>
          <w:sz w:val="21"/>
        </w:rPr>
      </w:pPr>
      <w:r>
        <w:rPr>
          <w:color w:val="4C4D4F"/>
          <w:w w:val="110"/>
          <w:sz w:val="21"/>
        </w:rPr>
        <w:t>Referring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patients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sexual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assault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incest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5"/>
          <w:sz w:val="21"/>
        </w:rPr>
        <w:t>support groups as quickly as possible, as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5"/>
          <w:sz w:val="21"/>
        </w:rPr>
        <w:t>appropriate.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7" w:after="0"/>
        <w:ind w:left="390" w:right="443" w:hanging="270"/>
        <w:jc w:val="left"/>
        <w:rPr>
          <w:sz w:val="21"/>
        </w:rPr>
      </w:pPr>
      <w:r>
        <w:rPr>
          <w:color w:val="4C4D4F"/>
          <w:w w:val="115"/>
          <w:sz w:val="21"/>
        </w:rPr>
        <w:t>Offering group counseling in a gender-</w:t>
      </w:r>
      <w:r>
        <w:rPr>
          <w:color w:val="4C4D4F"/>
          <w:spacing w:val="1"/>
          <w:w w:val="115"/>
          <w:sz w:val="21"/>
        </w:rPr>
        <w:t> </w:t>
      </w:r>
      <w:r>
        <w:rPr>
          <w:color w:val="4C4D4F"/>
          <w:w w:val="110"/>
          <w:sz w:val="21"/>
        </w:rPr>
        <w:t>responsive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format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includes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coaching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</w:p>
    <w:p>
      <w:pPr>
        <w:pStyle w:val="BodyText"/>
        <w:spacing w:line="247" w:lineRule="auto" w:before="14"/>
        <w:ind w:left="390" w:right="345"/>
      </w:pPr>
      <w:r>
        <w:rPr>
          <w:color w:val="4C4D4F"/>
          <w:w w:val="110"/>
        </w:rPr>
        <w:t>what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expect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dreams,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fears,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sleep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disruptions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result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PTSD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stimulants.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2" w:after="0"/>
        <w:ind w:left="390" w:right="265" w:hanging="270"/>
        <w:jc w:val="left"/>
        <w:rPr>
          <w:sz w:val="21"/>
        </w:rPr>
      </w:pPr>
      <w:r>
        <w:rPr>
          <w:color w:val="4C4D4F"/>
          <w:w w:val="110"/>
          <w:sz w:val="21"/>
        </w:rPr>
        <w:t>Providing information on practical tools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combat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nightmares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sleep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disruption—such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exercise,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night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lights,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herbal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teas,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</w:p>
    <w:p>
      <w:pPr>
        <w:pStyle w:val="BodyText"/>
        <w:spacing w:line="247" w:lineRule="auto" w:before="10"/>
        <w:ind w:left="390" w:right="258"/>
      </w:pPr>
      <w:r>
        <w:rPr>
          <w:color w:val="4C4D4F"/>
          <w:w w:val="110"/>
        </w:rPr>
        <w:t>relaxation techniques—as well as information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relapse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triggers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(McHugh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2014).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</w:p>
    <w:p>
      <w:pPr>
        <w:pStyle w:val="BodyText"/>
        <w:spacing w:before="3"/>
        <w:ind w:left="390"/>
      </w:pPr>
      <w:r>
        <w:rPr>
          <w:color w:val="4C4D4F"/>
          <w:w w:val="110"/>
        </w:rPr>
        <w:t>reassurance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skills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get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through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period.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56" w:after="0"/>
        <w:ind w:left="390" w:right="300" w:hanging="270"/>
        <w:jc w:val="left"/>
        <w:rPr>
          <w:sz w:val="21"/>
        </w:rPr>
      </w:pPr>
      <w:r>
        <w:rPr>
          <w:color w:val="4C4D4F"/>
          <w:w w:val="110"/>
          <w:sz w:val="21"/>
        </w:rPr>
        <w:t>Tailoring treatment to unique trauma-related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symptoms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needs;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widely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used</w:t>
      </w:r>
      <w:r>
        <w:rPr>
          <w:color w:val="4C4D4F"/>
          <w:spacing w:val="13"/>
          <w:w w:val="110"/>
          <w:sz w:val="21"/>
        </w:rPr>
        <w:t> </w:t>
      </w:r>
      <w:r>
        <w:rPr>
          <w:color w:val="4C4D4F"/>
          <w:w w:val="110"/>
          <w:sz w:val="21"/>
        </w:rPr>
        <w:t>Seeking</w:t>
      </w:r>
    </w:p>
    <w:p>
      <w:pPr>
        <w:pStyle w:val="BodyText"/>
        <w:spacing w:line="247" w:lineRule="auto" w:before="14"/>
        <w:ind w:left="390" w:right="141"/>
      </w:pPr>
      <w:r>
        <w:rPr>
          <w:color w:val="4C4D4F"/>
          <w:w w:val="115"/>
        </w:rPr>
        <w:t>Safety program is an example of such an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(Berenz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&amp;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Coffey,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2012;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Lenz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2016;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Ruglass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et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al.,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2014).</w:t>
      </w:r>
    </w:p>
    <w:p>
      <w:pPr>
        <w:spacing w:after="0" w:line="247" w:lineRule="auto"/>
        <w:sectPr>
          <w:type w:val="continuous"/>
          <w:pgSz w:w="12240" w:h="15840"/>
          <w:pgMar w:header="576" w:footer="0" w:top="540" w:bottom="900" w:left="960" w:right="960"/>
          <w:cols w:num="2" w:equalWidth="0">
            <w:col w:w="5009" w:space="211"/>
            <w:col w:w="5100"/>
          </w:cols>
        </w:sectPr>
      </w:pPr>
    </w:p>
    <w:p>
      <w:pPr>
        <w:tabs>
          <w:tab w:pos="9386" w:val="left" w:leader="none"/>
        </w:tabs>
        <w:spacing w:before="154"/>
        <w:ind w:left="10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160</w:t>
        <w:tab/>
      </w: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6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60"/>
        </w:sectPr>
      </w:pPr>
    </w:p>
    <w:p>
      <w:pPr>
        <w:pStyle w:val="BodyText"/>
        <w:spacing w:before="6"/>
        <w:ind w:left="0"/>
        <w:rPr>
          <w:rFonts w:ascii="Lucida Sans"/>
          <w:sz w:val="25"/>
        </w:rPr>
      </w:pPr>
    </w:p>
    <w:p>
      <w:pPr>
        <w:spacing w:after="0"/>
        <w:rPr>
          <w:rFonts w:ascii="Lucida Sans"/>
          <w:sz w:val="25"/>
        </w:rPr>
        <w:sectPr>
          <w:headerReference w:type="default" r:id="rId93"/>
          <w:footerReference w:type="default" r:id="rId94"/>
          <w:pgSz w:w="12240" w:h="15840"/>
          <w:pgMar w:header="576" w:footer="708" w:top="1340" w:bottom="900" w:left="960" w:right="96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04" w:after="0"/>
        <w:ind w:left="390" w:right="288" w:hanging="270"/>
        <w:jc w:val="left"/>
        <w:rPr>
          <w:sz w:val="21"/>
        </w:rPr>
      </w:pPr>
      <w:r>
        <w:rPr>
          <w:color w:val="4C4D4F"/>
          <w:w w:val="110"/>
          <w:sz w:val="21"/>
        </w:rPr>
        <w:t>Evaluating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whether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medication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warranted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managing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PTSD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symptoms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providing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referral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medication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evaluation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(Berenz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&amp;</w:t>
      </w:r>
    </w:p>
    <w:p>
      <w:pPr>
        <w:pStyle w:val="BodyText"/>
        <w:spacing w:before="10"/>
        <w:ind w:left="390"/>
      </w:pPr>
      <w:r>
        <w:rPr>
          <w:color w:val="4C4D4F"/>
          <w:w w:val="110"/>
        </w:rPr>
        <w:t>Coffey,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2012).</w:t>
      </w:r>
    </w:p>
    <w:p>
      <w:pPr>
        <w:pStyle w:val="BodyText"/>
        <w:spacing w:before="5"/>
        <w:ind w:left="0"/>
        <w:rPr>
          <w:sz w:val="19"/>
        </w:rPr>
      </w:pPr>
    </w:p>
    <w:p>
      <w:pPr>
        <w:spacing w:line="264" w:lineRule="auto" w:before="0"/>
        <w:ind w:left="120" w:right="220" w:firstLine="0"/>
        <w:jc w:val="left"/>
        <w:rPr>
          <w:sz w:val="21"/>
        </w:rPr>
      </w:pPr>
      <w:r>
        <w:rPr>
          <w:b/>
          <w:i/>
          <w:color w:val="1A6887"/>
          <w:w w:val="105"/>
          <w:sz w:val="24"/>
        </w:rPr>
        <w:t>Attention deficit hyperactivity disorder</w:t>
      </w:r>
      <w:r>
        <w:rPr>
          <w:b/>
          <w:i/>
          <w:color w:val="1A6887"/>
          <w:spacing w:val="1"/>
          <w:w w:val="105"/>
          <w:sz w:val="24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prevalence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ADHD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estimated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9.4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percent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children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ages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2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17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(Danielson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et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al.,</w:t>
      </w:r>
    </w:p>
    <w:p>
      <w:pPr>
        <w:pStyle w:val="BodyText"/>
        <w:spacing w:line="229" w:lineRule="exact"/>
      </w:pPr>
      <w:r>
        <w:rPr>
          <w:color w:val="4C4D4F"/>
          <w:w w:val="110"/>
        </w:rPr>
        <w:t>2018).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prevalence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ADHD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2.5</w:t>
      </w:r>
    </w:p>
    <w:p>
      <w:pPr>
        <w:pStyle w:val="BodyText"/>
        <w:spacing w:line="247" w:lineRule="auto" w:before="8"/>
        <w:ind w:right="20"/>
      </w:pPr>
      <w:r>
        <w:rPr>
          <w:color w:val="4C4D4F"/>
          <w:w w:val="110"/>
        </w:rPr>
        <w:t>percent (Katzman et al., 2017). The co-occurrence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 SUDs in people with ADHD is quite high,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especially for cocaine, alcohol, nicotine,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cannabis (Klassen et al., 2012). Use of prescribed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stimulant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ADHD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associated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developing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 later in life (Klassen et al., 2012). Increasing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numbers of young adults with ADHD are attending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college, many of whom may be prescribed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(Weyandt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2013).</w:t>
      </w:r>
    </w:p>
    <w:p>
      <w:pPr>
        <w:pStyle w:val="BodyText"/>
        <w:spacing w:line="247" w:lineRule="auto" w:before="119"/>
        <w:ind w:right="667"/>
      </w:pPr>
      <w:r>
        <w:rPr/>
        <w:br w:type="column"/>
      </w:r>
      <w:r>
        <w:rPr>
          <w:color w:val="4C4D4F"/>
          <w:w w:val="110"/>
        </w:rPr>
        <w:t>Clinicians need to retrieve a clear longitudinal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both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ADHD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formalizing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ADHD</w:t>
      </w:r>
    </w:p>
    <w:p>
      <w:pPr>
        <w:pStyle w:val="BodyText"/>
        <w:spacing w:line="247" w:lineRule="auto" w:before="3"/>
        <w:ind w:right="181"/>
      </w:pPr>
      <w:r>
        <w:rPr>
          <w:color w:val="4C4D4F"/>
          <w:w w:val="110"/>
        </w:rPr>
        <w:t>diagnoses.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stimulant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intoxication</w:t>
      </w:r>
      <w:r>
        <w:rPr>
          <w:color w:val="4C4D4F"/>
          <w:spacing w:val="8"/>
          <w:w w:val="105"/>
        </w:rPr>
        <w:t> </w:t>
      </w:r>
      <w:r>
        <w:rPr>
          <w:color w:val="4C4D4F"/>
          <w:w w:val="105"/>
        </w:rPr>
        <w:t>can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mirror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some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symptoms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of</w:t>
      </w:r>
      <w:r>
        <w:rPr>
          <w:color w:val="4C4D4F"/>
          <w:spacing w:val="9"/>
          <w:w w:val="105"/>
        </w:rPr>
        <w:t> </w:t>
      </w:r>
      <w:r>
        <w:rPr>
          <w:color w:val="4C4D4F"/>
          <w:w w:val="105"/>
        </w:rPr>
        <w:t>ADHD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impulsivity,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attention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difﬁculties,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restlessness,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agitation; Kaye et al., 2013). However, stimulant-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related symptoms tend to disappear with time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(when the patient is no longer in withdrawal 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intoxicated).</w:t>
      </w:r>
    </w:p>
    <w:p>
      <w:pPr>
        <w:pStyle w:val="BodyText"/>
        <w:spacing w:line="247" w:lineRule="auto" w:before="188"/>
        <w:ind w:right="211"/>
        <w:jc w:val="both"/>
      </w:pPr>
      <w:r>
        <w:rPr>
          <w:color w:val="4C4D4F"/>
          <w:w w:val="110"/>
        </w:rPr>
        <w:t>Generally,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ADHD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disorder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were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children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(that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is,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new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onset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usually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does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occur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adulthood),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may</w:t>
      </w:r>
    </w:p>
    <w:p>
      <w:pPr>
        <w:pStyle w:val="BodyText"/>
        <w:spacing w:line="247" w:lineRule="auto" w:before="4"/>
        <w:ind w:right="141"/>
      </w:pPr>
      <w:r>
        <w:rPr>
          <w:color w:val="4C4D4F"/>
          <w:w w:val="110"/>
        </w:rPr>
        <w:t>not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been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diagnosed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such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(Ahmad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al.,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2019). An assessment of childhood symptoms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part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completing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patient’s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history.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presence of ADHD symptoms in childhood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provides a reliability measure for the presence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disorder.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957" w:space="263"/>
            <w:col w:w="510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8"/>
        </w:rPr>
      </w:pPr>
    </w:p>
    <w:p>
      <w:pPr>
        <w:pStyle w:val="Heading4"/>
        <w:spacing w:line="271" w:lineRule="auto"/>
        <w:ind w:left="310" w:right="284"/>
      </w:pPr>
      <w:r>
        <w:rPr/>
        <w:pict>
          <v:rect style="position:absolute;margin-left:54.25pt;margin-top:-3.193323pt;width:504.001pt;height:369.951pt;mso-position-horizontal-relative:page;mso-position-vertical-relative:paragraph;z-index:-17022976" id="docshape344" filled="false" stroked="true" strokeweight=".5pt" strokecolor="#ce372f">
            <v:stroke dashstyle="solid"/>
            <w10:wrap type="none"/>
          </v:rect>
        </w:pict>
      </w:r>
      <w:r>
        <w:rPr>
          <w:color w:val="1E384B"/>
          <w:w w:val="105"/>
        </w:rPr>
        <w:t>HOW</w:t>
      </w:r>
      <w:r>
        <w:rPr>
          <w:color w:val="1E384B"/>
          <w:spacing w:val="11"/>
          <w:w w:val="105"/>
        </w:rPr>
        <w:t> </w:t>
      </w:r>
      <w:r>
        <w:rPr>
          <w:color w:val="1E384B"/>
          <w:w w:val="105"/>
        </w:rPr>
        <w:t>TO</w:t>
      </w:r>
      <w:r>
        <w:rPr>
          <w:color w:val="1E384B"/>
          <w:spacing w:val="12"/>
          <w:w w:val="105"/>
        </w:rPr>
        <w:t> </w:t>
      </w:r>
      <w:r>
        <w:rPr>
          <w:color w:val="1E384B"/>
          <w:w w:val="105"/>
        </w:rPr>
        <w:t>TREAT</w:t>
      </w:r>
      <w:r>
        <w:rPr>
          <w:color w:val="1E384B"/>
          <w:spacing w:val="12"/>
          <w:w w:val="105"/>
        </w:rPr>
        <w:t> </w:t>
      </w:r>
      <w:r>
        <w:rPr>
          <w:color w:val="1E384B"/>
          <w:w w:val="105"/>
        </w:rPr>
        <w:t>ADHD</w:t>
      </w:r>
      <w:r>
        <w:rPr>
          <w:color w:val="1E384B"/>
          <w:spacing w:val="11"/>
          <w:w w:val="105"/>
        </w:rPr>
        <w:t> </w:t>
      </w:r>
      <w:r>
        <w:rPr>
          <w:color w:val="1E384B"/>
          <w:w w:val="105"/>
        </w:rPr>
        <w:t>IN</w:t>
      </w:r>
      <w:r>
        <w:rPr>
          <w:color w:val="1E384B"/>
          <w:spacing w:val="12"/>
          <w:w w:val="105"/>
        </w:rPr>
        <w:t> </w:t>
      </w:r>
      <w:r>
        <w:rPr>
          <w:color w:val="1E384B"/>
          <w:w w:val="105"/>
        </w:rPr>
        <w:t>PEOPLE</w:t>
      </w:r>
      <w:r>
        <w:rPr>
          <w:color w:val="1E384B"/>
          <w:spacing w:val="12"/>
          <w:w w:val="105"/>
        </w:rPr>
        <w:t> </w:t>
      </w:r>
      <w:r>
        <w:rPr>
          <w:color w:val="1E384B"/>
          <w:w w:val="105"/>
        </w:rPr>
        <w:t>WITH</w:t>
      </w:r>
      <w:r>
        <w:rPr>
          <w:color w:val="1E384B"/>
          <w:spacing w:val="11"/>
          <w:w w:val="105"/>
        </w:rPr>
        <w:t> </w:t>
      </w:r>
      <w:r>
        <w:rPr>
          <w:color w:val="1E384B"/>
          <w:w w:val="105"/>
        </w:rPr>
        <w:t>CO-OCCURRING</w:t>
      </w:r>
      <w:r>
        <w:rPr>
          <w:color w:val="1E384B"/>
          <w:spacing w:val="12"/>
          <w:w w:val="105"/>
        </w:rPr>
        <w:t> </w:t>
      </w:r>
      <w:r>
        <w:rPr>
          <w:color w:val="1E384B"/>
          <w:w w:val="105"/>
        </w:rPr>
        <w:t>STIMULANT</w:t>
      </w:r>
      <w:r>
        <w:rPr>
          <w:color w:val="1E384B"/>
          <w:spacing w:val="12"/>
          <w:w w:val="105"/>
        </w:rPr>
        <w:t> </w:t>
      </w:r>
      <w:r>
        <w:rPr>
          <w:color w:val="1E384B"/>
          <w:w w:val="105"/>
        </w:rPr>
        <w:t>USE</w:t>
      </w:r>
      <w:r>
        <w:rPr>
          <w:color w:val="1E384B"/>
          <w:spacing w:val="-65"/>
          <w:w w:val="105"/>
        </w:rPr>
        <w:t> </w:t>
      </w:r>
      <w:r>
        <w:rPr>
          <w:color w:val="1E384B"/>
          <w:w w:val="105"/>
        </w:rPr>
        <w:t>DISORDER</w:t>
      </w:r>
    </w:p>
    <w:p>
      <w:pPr>
        <w:spacing w:line="264" w:lineRule="auto" w:before="123"/>
        <w:ind w:left="310" w:right="455" w:firstLine="0"/>
        <w:jc w:val="both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Stimulant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medications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are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widely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used,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highly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efﬁcacious,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very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effective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treating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ADHD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8"/>
          <w:sz w:val="18"/>
        </w:rPr>
        <w:t> </w:t>
      </w:r>
      <w:r>
        <w:rPr>
          <w:rFonts w:ascii="Verdana" w:hAnsi="Verdana"/>
          <w:color w:val="414042"/>
          <w:sz w:val="18"/>
        </w:rPr>
        <w:t>children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adults.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How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can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providers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primary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care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integrated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care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settings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approach</w:t>
      </w:r>
      <w:r>
        <w:rPr>
          <w:rFonts w:ascii="Verdana" w:hAnsi="Verdana"/>
          <w:color w:val="414042"/>
          <w:spacing w:val="-3"/>
          <w:sz w:val="18"/>
        </w:rPr>
        <w:t> </w:t>
      </w:r>
      <w:r>
        <w:rPr>
          <w:rFonts w:ascii="Verdana" w:hAnsi="Verdana"/>
          <w:color w:val="414042"/>
          <w:sz w:val="18"/>
        </w:rPr>
        <w:t>ADHD</w:t>
      </w:r>
      <w:r>
        <w:rPr>
          <w:rFonts w:ascii="Verdana" w:hAnsi="Verdana"/>
          <w:color w:val="414042"/>
          <w:spacing w:val="-2"/>
          <w:sz w:val="18"/>
        </w:rPr>
        <w:t> </w:t>
      </w:r>
      <w:r>
        <w:rPr>
          <w:rFonts w:ascii="Verdana" w:hAnsi="Verdana"/>
          <w:color w:val="414042"/>
          <w:sz w:val="18"/>
        </w:rPr>
        <w:t>management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adults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who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have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co-occurring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stimulant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disorder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want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3"/>
          <w:sz w:val="18"/>
        </w:rPr>
        <w:t> </w:t>
      </w:r>
      <w:r>
        <w:rPr>
          <w:rFonts w:ascii="Verdana" w:hAnsi="Verdana"/>
          <w:color w:val="414042"/>
          <w:sz w:val="18"/>
        </w:rPr>
        <w:t>pursue</w:t>
      </w:r>
      <w:r>
        <w:rPr>
          <w:rFonts w:ascii="Verdana" w:hAnsi="Verdana"/>
          <w:color w:val="414042"/>
          <w:spacing w:val="-14"/>
          <w:sz w:val="18"/>
        </w:rPr>
        <w:t> </w:t>
      </w:r>
      <w:r>
        <w:rPr>
          <w:rFonts w:ascii="Verdana" w:hAnsi="Verdana"/>
          <w:color w:val="414042"/>
          <w:sz w:val="18"/>
        </w:rPr>
        <w:t>abstinence?</w:t>
      </w:r>
    </w:p>
    <w:p>
      <w:pPr>
        <w:spacing w:line="264" w:lineRule="auto" w:before="88"/>
        <w:ind w:left="310" w:right="576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Not much research has been done on how best to treat patients with ADHD and co-occurring stimulant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use disorder. The available studies have mixed ﬁndings on treatment effectiveness (J. Cook et al., 2017).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sz w:val="18"/>
        </w:rPr>
        <w:t>High-dose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stimulant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medication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has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been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suggested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as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a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potential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aid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reducing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both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ADHD</w:t>
      </w:r>
      <w:r>
        <w:rPr>
          <w:rFonts w:ascii="Verdana" w:hAnsi="Verdana"/>
          <w:color w:val="414042"/>
          <w:spacing w:val="2"/>
          <w:sz w:val="18"/>
        </w:rPr>
        <w:t> </w:t>
      </w:r>
      <w:r>
        <w:rPr>
          <w:rFonts w:ascii="Verdana" w:hAnsi="Verdana"/>
          <w:color w:val="414042"/>
          <w:sz w:val="18"/>
        </w:rPr>
        <w:t>and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illicit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stimulant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use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(J.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Cook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et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al.,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2017),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with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robust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research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support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among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people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who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use</w:t>
      </w:r>
      <w:r>
        <w:rPr>
          <w:rFonts w:ascii="Verdana" w:hAnsi="Verdana"/>
          <w:color w:val="414042"/>
          <w:spacing w:val="-17"/>
          <w:sz w:val="18"/>
        </w:rPr>
        <w:t> </w:t>
      </w:r>
      <w:r>
        <w:rPr>
          <w:rFonts w:ascii="Verdana" w:hAnsi="Verdana"/>
          <w:color w:val="414042"/>
          <w:sz w:val="18"/>
        </w:rPr>
        <w:t>cocaine</w:t>
      </w:r>
      <w:r>
        <w:rPr>
          <w:rFonts w:ascii="Verdana" w:hAnsi="Verdana"/>
          <w:color w:val="414042"/>
          <w:spacing w:val="-16"/>
          <w:sz w:val="18"/>
        </w:rPr>
        <w:t> </w:t>
      </w:r>
      <w:r>
        <w:rPr>
          <w:rFonts w:ascii="Verdana" w:hAnsi="Verdana"/>
          <w:color w:val="414042"/>
          <w:sz w:val="18"/>
        </w:rPr>
        <w:t>(Levin</w:t>
      </w:r>
    </w:p>
    <w:p>
      <w:pPr>
        <w:spacing w:line="264" w:lineRule="auto" w:before="0"/>
        <w:ind w:left="310" w:right="284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pacing w:val="-1"/>
          <w:sz w:val="18"/>
        </w:rPr>
        <w:t>et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al.,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2015).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This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strategy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would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have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to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be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used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pacing w:val="-1"/>
          <w:sz w:val="18"/>
        </w:rPr>
        <w:t>with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diversion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prevention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7"/>
          <w:sz w:val="18"/>
        </w:rPr>
        <w:t> </w:t>
      </w:r>
      <w:r>
        <w:rPr>
          <w:rFonts w:ascii="Verdana"/>
          <w:color w:val="414042"/>
          <w:sz w:val="18"/>
        </w:rPr>
        <w:t>compliance/monitoring</w:t>
      </w:r>
      <w:r>
        <w:rPr>
          <w:rFonts w:ascii="Verdana"/>
          <w:color w:val="414042"/>
          <w:spacing w:val="-60"/>
          <w:sz w:val="18"/>
        </w:rPr>
        <w:t> </w:t>
      </w:r>
      <w:r>
        <w:rPr>
          <w:rFonts w:ascii="Verdana"/>
          <w:color w:val="414042"/>
          <w:sz w:val="18"/>
        </w:rPr>
        <w:t>approaches,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such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as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(Colaneri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et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al.,</w:t>
      </w:r>
      <w:r>
        <w:rPr>
          <w:rFonts w:ascii="Verdana"/>
          <w:color w:val="414042"/>
          <w:spacing w:val="-19"/>
          <w:sz w:val="18"/>
        </w:rPr>
        <w:t> </w:t>
      </w:r>
      <w:r>
        <w:rPr>
          <w:rFonts w:ascii="Verdana"/>
          <w:color w:val="414042"/>
          <w:sz w:val="18"/>
        </w:rPr>
        <w:t>2017):</w:t>
      </w:r>
    </w:p>
    <w:p>
      <w:pPr>
        <w:pStyle w:val="ListParagraph"/>
        <w:numPr>
          <w:ilvl w:val="1"/>
          <w:numId w:val="3"/>
        </w:numPr>
        <w:tabs>
          <w:tab w:pos="490" w:val="left" w:leader="none"/>
        </w:tabs>
        <w:spacing w:line="295" w:lineRule="exact" w:before="45" w:after="0"/>
        <w:ind w:left="49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Prescribing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long-acting,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rather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than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short-acting,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stimulant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formulations.</w:t>
      </w:r>
    </w:p>
    <w:p>
      <w:pPr>
        <w:pStyle w:val="ListParagraph"/>
        <w:numPr>
          <w:ilvl w:val="1"/>
          <w:numId w:val="3"/>
        </w:numPr>
        <w:tabs>
          <w:tab w:pos="490" w:val="left" w:leader="none"/>
        </w:tabs>
        <w:spacing w:line="269" w:lineRule="exact" w:before="0" w:after="0"/>
        <w:ind w:left="49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Using medication contracts.</w:t>
      </w:r>
    </w:p>
    <w:p>
      <w:pPr>
        <w:pStyle w:val="ListParagraph"/>
        <w:numPr>
          <w:ilvl w:val="1"/>
          <w:numId w:val="3"/>
        </w:numPr>
        <w:tabs>
          <w:tab w:pos="490" w:val="left" w:leader="none"/>
        </w:tabs>
        <w:spacing w:line="269" w:lineRule="exact" w:before="0" w:after="0"/>
        <w:ind w:left="49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Limiting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prescriptions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smaller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number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pills.</w:t>
      </w:r>
    </w:p>
    <w:p>
      <w:pPr>
        <w:pStyle w:val="ListParagraph"/>
        <w:numPr>
          <w:ilvl w:val="1"/>
          <w:numId w:val="3"/>
        </w:numPr>
        <w:tabs>
          <w:tab w:pos="490" w:val="left" w:leader="none"/>
        </w:tabs>
        <w:spacing w:line="269" w:lineRule="exact" w:before="0" w:after="0"/>
        <w:ind w:left="49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Implementing</w:t>
      </w:r>
      <w:r>
        <w:rPr>
          <w:rFonts w:ascii="Verdana" w:hAnsi="Verdana"/>
          <w:color w:val="4C4D4F"/>
          <w:spacing w:val="-2"/>
          <w:sz w:val="18"/>
        </w:rPr>
        <w:t> </w:t>
      </w:r>
      <w:r>
        <w:rPr>
          <w:rFonts w:ascii="Verdana" w:hAnsi="Verdana"/>
          <w:color w:val="4C4D4F"/>
          <w:sz w:val="18"/>
        </w:rPr>
        <w:t>pill</w:t>
      </w:r>
      <w:r>
        <w:rPr>
          <w:rFonts w:ascii="Verdana" w:hAnsi="Verdana"/>
          <w:color w:val="4C4D4F"/>
          <w:spacing w:val="-1"/>
          <w:sz w:val="18"/>
        </w:rPr>
        <w:t> </w:t>
      </w:r>
      <w:r>
        <w:rPr>
          <w:rFonts w:ascii="Verdana" w:hAnsi="Verdana"/>
          <w:color w:val="4C4D4F"/>
          <w:sz w:val="18"/>
        </w:rPr>
        <w:t>counts.</w:t>
      </w:r>
    </w:p>
    <w:p>
      <w:pPr>
        <w:pStyle w:val="ListParagraph"/>
        <w:numPr>
          <w:ilvl w:val="1"/>
          <w:numId w:val="3"/>
        </w:numPr>
        <w:tabs>
          <w:tab w:pos="490" w:val="left" w:leader="none"/>
        </w:tabs>
        <w:spacing w:line="295" w:lineRule="exact" w:before="0" w:after="0"/>
        <w:ind w:left="490" w:right="0" w:hanging="18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Providing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education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about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medications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patients.</w:t>
      </w:r>
    </w:p>
    <w:p>
      <w:pPr>
        <w:spacing w:line="264" w:lineRule="auto" w:before="139"/>
        <w:ind w:left="310" w:right="793" w:firstLine="0"/>
        <w:jc w:val="left"/>
        <w:rPr>
          <w:rFonts w:ascii="Verdana"/>
          <w:sz w:val="18"/>
        </w:rPr>
      </w:pPr>
      <w:r>
        <w:rPr>
          <w:rFonts w:ascii="Verdana"/>
          <w:color w:val="414042"/>
          <w:sz w:val="18"/>
        </w:rPr>
        <w:t>For patients who want to be completely abstinent from all stimulants, several safe and effective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nonstimulant ADHD medications with low addiction potential are available, such as atomoxetine,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guanfacine,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clonidine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(Clemow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&amp;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Walker,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2014).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Although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not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approved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by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FDA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for</w:t>
      </w:r>
      <w:r>
        <w:rPr>
          <w:rFonts w:ascii="Verdana"/>
          <w:color w:val="414042"/>
          <w:spacing w:val="-14"/>
          <w:sz w:val="18"/>
        </w:rPr>
        <w:t> </w:t>
      </w:r>
      <w:r>
        <w:rPr>
          <w:rFonts w:ascii="Verdana"/>
          <w:color w:val="414042"/>
          <w:sz w:val="18"/>
        </w:rPr>
        <w:t>the</w:t>
      </w:r>
      <w:r>
        <w:rPr>
          <w:rFonts w:ascii="Verdana"/>
          <w:color w:val="414042"/>
          <w:spacing w:val="-15"/>
          <w:sz w:val="18"/>
        </w:rPr>
        <w:t> </w:t>
      </w:r>
      <w:r>
        <w:rPr>
          <w:rFonts w:ascii="Verdana"/>
          <w:color w:val="414042"/>
          <w:sz w:val="18"/>
        </w:rPr>
        <w:t>treatment</w:t>
      </w:r>
      <w:r>
        <w:rPr>
          <w:rFonts w:ascii="Verdana"/>
          <w:color w:val="414042"/>
          <w:spacing w:val="1"/>
          <w:sz w:val="18"/>
        </w:rPr>
        <w:t> </w:t>
      </w:r>
      <w:r>
        <w:rPr>
          <w:rFonts w:ascii="Verdana"/>
          <w:color w:val="414042"/>
          <w:sz w:val="18"/>
        </w:rPr>
        <w:t>of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ADHD,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antidepressants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like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venlafaxine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and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bupropion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have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also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shown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some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use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in</w:t>
      </w:r>
      <w:r>
        <w:rPr>
          <w:rFonts w:ascii="Verdana"/>
          <w:color w:val="414042"/>
          <w:spacing w:val="-7"/>
          <w:sz w:val="18"/>
        </w:rPr>
        <w:t> </w:t>
      </w:r>
      <w:r>
        <w:rPr>
          <w:rFonts w:ascii="Verdana"/>
          <w:color w:val="414042"/>
          <w:sz w:val="18"/>
        </w:rPr>
        <w:t>reducing</w:t>
      </w:r>
      <w:r>
        <w:rPr>
          <w:rFonts w:ascii="Verdana"/>
          <w:color w:val="414042"/>
          <w:spacing w:val="-6"/>
          <w:sz w:val="18"/>
        </w:rPr>
        <w:t> </w:t>
      </w:r>
      <w:r>
        <w:rPr>
          <w:rFonts w:ascii="Verdana"/>
          <w:color w:val="414042"/>
          <w:sz w:val="18"/>
        </w:rPr>
        <w:t>some</w:t>
      </w:r>
    </w:p>
    <w:p>
      <w:pPr>
        <w:spacing w:line="264" w:lineRule="auto" w:before="0"/>
        <w:ind w:left="310" w:right="381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pacing w:val="-1"/>
          <w:sz w:val="18"/>
        </w:rPr>
        <w:t>ADHD symptoms (Katzman et al., </w:t>
      </w:r>
      <w:r>
        <w:rPr>
          <w:rFonts w:ascii="Verdana" w:hAnsi="Verdana"/>
          <w:color w:val="414042"/>
          <w:sz w:val="18"/>
        </w:rPr>
        <w:t>2017). However, nonstimulant medication is not considered a ﬁrst-line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pacing w:val="-1"/>
          <w:sz w:val="18"/>
        </w:rPr>
        <w:t>pharmacotherapy for ADHD </w:t>
      </w:r>
      <w:r>
        <w:rPr>
          <w:rFonts w:ascii="Verdana" w:hAnsi="Verdana"/>
          <w:color w:val="414042"/>
          <w:sz w:val="18"/>
        </w:rPr>
        <w:t>(Katzman et al., 2017). Pharmacotherapy should always be monitored closely</w:t>
      </w:r>
      <w:r>
        <w:rPr>
          <w:rFonts w:ascii="Verdana" w:hAnsi="Verdana"/>
          <w:color w:val="414042"/>
          <w:spacing w:val="-61"/>
          <w:sz w:val="18"/>
        </w:rPr>
        <w:t> </w:t>
      </w:r>
      <w:r>
        <w:rPr>
          <w:rFonts w:ascii="Verdana" w:hAnsi="Verdana"/>
          <w:color w:val="414042"/>
          <w:sz w:val="18"/>
        </w:rPr>
        <w:t>for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potential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interactions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other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drugs,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side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effects,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or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misuse,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especially</w:t>
      </w:r>
      <w:r>
        <w:rPr>
          <w:rFonts w:ascii="Verdana" w:hAnsi="Verdana"/>
          <w:color w:val="414042"/>
          <w:spacing w:val="-11"/>
          <w:sz w:val="18"/>
        </w:rPr>
        <w:t> </w:t>
      </w:r>
      <w:r>
        <w:rPr>
          <w:rFonts w:ascii="Verdana" w:hAnsi="Verdana"/>
          <w:color w:val="414042"/>
          <w:sz w:val="18"/>
        </w:rPr>
        <w:t>when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prescribed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12"/>
          <w:sz w:val="18"/>
        </w:rPr>
        <w:t> </w:t>
      </w:r>
      <w:r>
        <w:rPr>
          <w:rFonts w:ascii="Verdana" w:hAnsi="Verdana"/>
          <w:color w:val="414042"/>
          <w:sz w:val="18"/>
        </w:rPr>
        <w:t>individuals</w:t>
      </w:r>
      <w:r>
        <w:rPr>
          <w:rFonts w:ascii="Verdana" w:hAnsi="Verdana"/>
          <w:color w:val="414042"/>
          <w:spacing w:val="-60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with</w:t>
      </w:r>
      <w:r>
        <w:rPr>
          <w:rFonts w:ascii="Verdana" w:hAnsi="Verdana"/>
          <w:color w:val="414042"/>
          <w:spacing w:val="-21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a</w:t>
      </w:r>
      <w:r>
        <w:rPr>
          <w:rFonts w:ascii="Verdana" w:hAnsi="Verdana"/>
          <w:color w:val="414042"/>
          <w:spacing w:val="-21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history</w:t>
      </w:r>
      <w:r>
        <w:rPr>
          <w:rFonts w:ascii="Verdana" w:hAnsi="Verdana"/>
          <w:color w:val="414042"/>
          <w:spacing w:val="-21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of</w:t>
      </w:r>
      <w:r>
        <w:rPr>
          <w:rFonts w:ascii="Verdana" w:hAnsi="Verdana"/>
          <w:color w:val="414042"/>
          <w:spacing w:val="-21"/>
          <w:w w:val="105"/>
          <w:sz w:val="18"/>
        </w:rPr>
        <w:t> </w:t>
      </w:r>
      <w:r>
        <w:rPr>
          <w:rFonts w:ascii="Verdana" w:hAnsi="Verdana"/>
          <w:color w:val="414042"/>
          <w:w w:val="105"/>
          <w:sz w:val="18"/>
        </w:rPr>
        <w:t>SUDs.</w:t>
      </w:r>
    </w:p>
    <w:p>
      <w:pPr>
        <w:pStyle w:val="BodyText"/>
        <w:ind w:left="0"/>
        <w:rPr>
          <w:rFonts w:ascii="Verdana"/>
          <w:sz w:val="23"/>
        </w:rPr>
      </w:pPr>
    </w:p>
    <w:p>
      <w:pPr>
        <w:spacing w:before="0"/>
        <w:ind w:left="336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type w:val="continuous"/>
          <w:pgSz w:w="12240" w:h="15840"/>
          <w:pgMar w:header="576" w:footer="708" w:top="540" w:bottom="900" w:left="960" w:right="960"/>
        </w:sectPr>
      </w:pPr>
    </w:p>
    <w:p>
      <w:pPr>
        <w:pStyle w:val="BodyText"/>
        <w:ind w:left="0"/>
        <w:rPr>
          <w:rFonts w:ascii="Verdana"/>
          <w:i/>
          <w:sz w:val="20"/>
        </w:rPr>
      </w:pPr>
    </w:p>
    <w:p>
      <w:pPr>
        <w:pStyle w:val="BodyText"/>
        <w:spacing w:after="1"/>
        <w:ind w:left="0"/>
        <w:rPr>
          <w:rFonts w:ascii="Verdana"/>
          <w:i/>
          <w:sz w:val="17"/>
        </w:rPr>
      </w:pPr>
    </w:p>
    <w:p>
      <w:pPr>
        <w:pStyle w:val="BodyText"/>
        <w:ind w:left="115"/>
        <w:rPr>
          <w:rFonts w:ascii="Verdana"/>
          <w:sz w:val="20"/>
        </w:rPr>
      </w:pPr>
      <w:r>
        <w:rPr>
          <w:rFonts w:ascii="Verdana"/>
          <w:sz w:val="20"/>
        </w:rPr>
        <w:pict>
          <v:shape style="width:504.05pt;height:233.75pt;mso-position-horizontal-relative:char;mso-position-vertical-relative:line" type="#_x0000_t202" id="docshape353" filled="false" stroked="true" strokeweight=".5pt" strokecolor="#ce372f">
            <w10:anchorlock/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Verdana"/>
                      <w:i/>
                      <w:sz w:val="18"/>
                    </w:rPr>
                  </w:pPr>
                </w:p>
                <w:p>
                  <w:pPr>
                    <w:spacing w:before="0"/>
                    <w:ind w:left="195" w:right="0" w:firstLine="0"/>
                    <w:jc w:val="left"/>
                    <w:rPr>
                      <w:rFonts w:ascii="Verdana"/>
                      <w:i/>
                      <w:sz w:val="16"/>
                    </w:rPr>
                  </w:pPr>
                  <w:r>
                    <w:rPr>
                      <w:rFonts w:ascii="Verdana"/>
                      <w:i/>
                      <w:color w:val="477691"/>
                      <w:w w:val="105"/>
                      <w:sz w:val="16"/>
                    </w:rPr>
                    <w:t>Continued</w:t>
                  </w:r>
                </w:p>
                <w:p>
                  <w:pPr>
                    <w:pStyle w:val="BodyText"/>
                    <w:spacing w:before="5"/>
                    <w:ind w:left="0"/>
                    <w:rPr>
                      <w:rFonts w:ascii="Verdana"/>
                      <w:i/>
                      <w:sz w:val="22"/>
                    </w:rPr>
                  </w:pPr>
                </w:p>
                <w:p>
                  <w:pPr>
                    <w:spacing w:line="264" w:lineRule="auto" w:before="0"/>
                    <w:ind w:left="180" w:right="115" w:firstLine="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14042"/>
                      <w:sz w:val="18"/>
                    </w:rPr>
                    <w:t>Several</w:t>
                  </w:r>
                  <w:r>
                    <w:rPr>
                      <w:rFonts w:ascii="Verdana" w:hAnsi="Verdana"/>
                      <w:color w:val="414042"/>
                      <w:spacing w:val="-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nonpharmacologic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treatments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for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ADHD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have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demonstrated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efﬁcacy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should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be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core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part</w:t>
                  </w:r>
                  <w:r>
                    <w:rPr>
                      <w:rFonts w:ascii="Verdana" w:hAns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any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ADHD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treatment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plan,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regardless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whether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medication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is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also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prescribed.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</w:t>
                  </w:r>
                  <w:r>
                    <w:rPr>
                      <w:rFonts w:ascii="Verdana" w:hAns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patients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with</w:t>
                  </w:r>
                  <w:r>
                    <w:rPr>
                      <w:rFonts w:ascii="Verdana" w:hAns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stimulant</w:t>
                  </w:r>
                  <w:r>
                    <w:rPr>
                      <w:rFonts w:ascii="Verdana" w:hAns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use disorder who want to remain abstinent, reliance on nonpharmacologic interventions becomes even</w:t>
                  </w:r>
                  <w:r>
                    <w:rPr>
                      <w:rFonts w:ascii="Verdana" w:hAns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more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critical.</w:t>
                  </w:r>
                  <w:r>
                    <w:rPr>
                      <w:rFonts w:ascii="Verdana" w:hAnsi="Verdana"/>
                      <w:color w:val="414042"/>
                      <w:spacing w:val="-1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Such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interventions</w:t>
                  </w:r>
                  <w:r>
                    <w:rPr>
                      <w:rFonts w:ascii="Verdana" w:hAnsi="Verdana"/>
                      <w:color w:val="414042"/>
                      <w:spacing w:val="-1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are</w:t>
                  </w:r>
                  <w:r>
                    <w:rPr>
                      <w:rFonts w:ascii="Verdana" w:hAnsi="Verdana"/>
                      <w:color w:val="414042"/>
                      <w:spacing w:val="-18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(Katzman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et</w:t>
                  </w:r>
                  <w:r>
                    <w:rPr>
                      <w:rFonts w:ascii="Verdana" w:hAnsi="Verdana"/>
                      <w:color w:val="414042"/>
                      <w:spacing w:val="-19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al.,</w:t>
                  </w:r>
                  <w:r>
                    <w:rPr>
                      <w:rFonts w:ascii="Verdana" w:hAnsi="Verdana"/>
                      <w:color w:val="414042"/>
                      <w:spacing w:val="-20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14042"/>
                      <w:sz w:val="18"/>
                    </w:rPr>
                    <w:t>2017):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95" w:lineRule="exact" w:before="46"/>
                    <w:ind w:left="360" w:right="0" w:hanging="18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Psychoeducation</w:t>
                  </w:r>
                  <w:r>
                    <w:rPr>
                      <w:rFonts w:ascii="Verdana" w:hAnsi="Verdana"/>
                      <w:color w:val="4C4D4F"/>
                      <w:spacing w:val="23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(e.g.,</w:t>
                  </w:r>
                  <w:r>
                    <w:rPr>
                      <w:rFonts w:ascii="Verdana" w:hAnsi="Verdana"/>
                      <w:color w:val="4C4D4F"/>
                      <w:spacing w:val="2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learning</w:t>
                  </w:r>
                  <w:r>
                    <w:rPr>
                      <w:rFonts w:ascii="Verdana" w:hAnsi="Verdana"/>
                      <w:color w:val="4C4D4F"/>
                      <w:spacing w:val="2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organizational</w:t>
                  </w:r>
                  <w:r>
                    <w:rPr>
                      <w:rFonts w:ascii="Verdana" w:hAnsi="Verdana"/>
                      <w:color w:val="4C4D4F"/>
                      <w:spacing w:val="2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skills,</w:t>
                  </w:r>
                  <w:r>
                    <w:rPr>
                      <w:rFonts w:ascii="Verdana" w:hAnsi="Verdana"/>
                      <w:color w:val="4C4D4F"/>
                      <w:spacing w:val="2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ﬁnding</w:t>
                  </w:r>
                  <w:r>
                    <w:rPr>
                      <w:rFonts w:ascii="Verdana" w:hAnsi="Verdana"/>
                      <w:color w:val="4C4D4F"/>
                      <w:spacing w:val="2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resources</w:t>
                  </w:r>
                  <w:r>
                    <w:rPr>
                      <w:rFonts w:ascii="Verdana" w:hAnsi="Verdana"/>
                      <w:color w:val="4C4D4F"/>
                      <w:spacing w:val="2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color w:val="4C4D4F"/>
                      <w:spacing w:val="2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support</w:t>
                  </w:r>
                  <w:r>
                    <w:rPr>
                      <w:rFonts w:ascii="Verdana" w:hAnsi="Verdana"/>
                      <w:color w:val="4C4D4F"/>
                      <w:spacing w:val="24"/>
                      <w:w w:val="95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w w:val="95"/>
                      <w:sz w:val="18"/>
                    </w:rPr>
                    <w:t>groups).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69" w:lineRule="exact" w:before="0"/>
                    <w:ind w:left="360" w:right="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Psychotherapy</w:t>
                  </w:r>
                  <w:r>
                    <w:rPr>
                      <w:rFonts w:ascii="Verdana"/>
                      <w:color w:val="4C4D4F"/>
                      <w:spacing w:val="-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(e.g., CBT, interpersonal therapy).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06" w:lineRule="auto" w:before="5"/>
                    <w:ind w:left="360" w:right="693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Behavioral</w:t>
                  </w:r>
                  <w:r>
                    <w:rPr>
                      <w:rFonts w:asci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interventions</w:t>
                  </w:r>
                  <w:r>
                    <w:rPr>
                      <w:rFonts w:asci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(e.g.,</w:t>
                  </w:r>
                  <w:r>
                    <w:rPr>
                      <w:rFonts w:asci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teaching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patients</w:t>
                  </w:r>
                  <w:r>
                    <w:rPr>
                      <w:rFonts w:asci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how</w:t>
                  </w:r>
                  <w:r>
                    <w:rPr>
                      <w:rFonts w:asci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manage</w:t>
                  </w:r>
                  <w:r>
                    <w:rPr>
                      <w:rFonts w:ascii="Verdana"/>
                      <w:color w:val="4C4D4F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their</w:t>
                  </w:r>
                  <w:r>
                    <w:rPr>
                      <w:rFonts w:asci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environment,</w:t>
                  </w:r>
                  <w:r>
                    <w:rPr>
                      <w:rFonts w:asci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helping</w:t>
                  </w:r>
                  <w:r>
                    <w:rPr>
                      <w:rFonts w:ascii="Verdana"/>
                      <w:color w:val="4C4D4F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patients</w:t>
                  </w:r>
                  <w:r>
                    <w:rPr>
                      <w:rFonts w:asci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make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pacing w:val="-1"/>
                      <w:sz w:val="18"/>
                    </w:rPr>
                    <w:t>healthy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lifestyle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changes,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such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as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getting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more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exercise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or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better</w:t>
                  </w:r>
                  <w:r>
                    <w:rPr>
                      <w:rFonts w:asci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sz w:val="18"/>
                    </w:rPr>
                    <w:t>sleep).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95" w:lineRule="exact" w:before="12"/>
                    <w:ind w:left="360" w:right="0" w:hanging="18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Social</w:t>
                  </w:r>
                  <w:r>
                    <w:rPr>
                      <w:rFonts w:ascii="Verdana"/>
                      <w:color w:val="4C4D4F"/>
                      <w:spacing w:val="10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interventions</w:t>
                  </w:r>
                  <w:r>
                    <w:rPr>
                      <w:rFonts w:ascii="Verdana"/>
                      <w:color w:val="4C4D4F"/>
                      <w:spacing w:val="10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(e.g.,</w:t>
                  </w:r>
                  <w:r>
                    <w:rPr>
                      <w:rFonts w:ascii="Verdana"/>
                      <w:color w:val="4C4D4F"/>
                      <w:spacing w:val="1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social</w:t>
                  </w:r>
                  <w:r>
                    <w:rPr>
                      <w:rFonts w:ascii="Verdana"/>
                      <w:color w:val="4C4D4F"/>
                      <w:spacing w:val="10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skills</w:t>
                  </w:r>
                  <w:r>
                    <w:rPr>
                      <w:rFonts w:ascii="Verdana"/>
                      <w:color w:val="4C4D4F"/>
                      <w:spacing w:val="10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training,</w:t>
                  </w:r>
                  <w:r>
                    <w:rPr>
                      <w:rFonts w:ascii="Verdana"/>
                      <w:color w:val="4C4D4F"/>
                      <w:spacing w:val="11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anger</w:t>
                  </w:r>
                  <w:r>
                    <w:rPr>
                      <w:rFonts w:ascii="Verdana"/>
                      <w:color w:val="4C4D4F"/>
                      <w:spacing w:val="10"/>
                      <w:w w:val="95"/>
                      <w:sz w:val="18"/>
                    </w:rPr>
                    <w:t> </w:t>
                  </w:r>
                  <w:r>
                    <w:rPr>
                      <w:rFonts w:ascii="Verdana"/>
                      <w:color w:val="4C4D4F"/>
                      <w:w w:val="95"/>
                      <w:sz w:val="18"/>
                    </w:rPr>
                    <w:t>management).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360" w:val="left" w:leader="none"/>
                    </w:tabs>
                    <w:spacing w:line="206" w:lineRule="auto" w:before="5"/>
                    <w:ind w:left="360" w:right="242" w:hanging="180"/>
                    <w:jc w:val="left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color w:val="4C4D4F"/>
                      <w:sz w:val="18"/>
                    </w:rPr>
                    <w:t>School/workplace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accommodations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(e.g.,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being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given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extra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time</w:t>
                  </w:r>
                  <w:r>
                    <w:rPr>
                      <w:rFonts w:ascii="Verdana" w:hAnsi="Verdana"/>
                      <w:color w:val="4C4D4F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complete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tests,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being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allowed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C4D4F"/>
                      <w:spacing w:val="-13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close</w:t>
                  </w:r>
                  <w:r>
                    <w:rPr>
                      <w:rFonts w:ascii="Verdana" w:hAnsi="Verdana"/>
                      <w:color w:val="4C4D4F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one’s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ofﬁce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door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to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minimize</w:t>
                  </w:r>
                  <w:r>
                    <w:rPr>
                      <w:rFonts w:ascii="Verdana" w:hAnsi="Verdana"/>
                      <w:color w:val="4C4D4F"/>
                      <w:spacing w:val="-17"/>
                      <w:sz w:val="18"/>
                    </w:rPr>
                    <w:t> </w:t>
                  </w:r>
                  <w:r>
                    <w:rPr>
                      <w:rFonts w:ascii="Verdana" w:hAnsi="Verdana"/>
                      <w:color w:val="4C4D4F"/>
                      <w:sz w:val="18"/>
                    </w:rPr>
                    <w:t>distractions).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rFonts w:ascii="Verdana"/>
                      <w:sz w:val="16"/>
                    </w:rPr>
                  </w:pPr>
                </w:p>
                <w:p>
                  <w:pPr>
                    <w:spacing w:line="264" w:lineRule="auto" w:before="0"/>
                    <w:ind w:left="180" w:right="383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Both</w:t>
                  </w:r>
                  <w:r>
                    <w:rPr>
                      <w:rFonts w:ascii="Verdana"/>
                      <w:color w:val="414042"/>
                      <w:spacing w:val="-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conditions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can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be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treated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concurrently,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but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if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patient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is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destabilized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because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stimulant</w:t>
                  </w:r>
                  <w:r>
                    <w:rPr>
                      <w:rFonts w:ascii="Verdana"/>
                      <w:color w:val="414042"/>
                      <w:spacing w:val="-7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use,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 provider may need to address the SUD and stabilize the patient before pursuing ADHD treatment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(Katzman</w:t>
                  </w:r>
                  <w:r>
                    <w:rPr>
                      <w:rFonts w:ascii="Verdana"/>
                      <w:color w:val="414042"/>
                      <w:spacing w:val="-1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et</w:t>
                  </w:r>
                  <w:r>
                    <w:rPr>
                      <w:rFonts w:ascii="Verdana"/>
                      <w:color w:val="414042"/>
                      <w:spacing w:val="-1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al.,</w:t>
                  </w:r>
                  <w:r>
                    <w:rPr>
                      <w:rFonts w:ascii="Verdana"/>
                      <w:color w:val="414042"/>
                      <w:spacing w:val="-18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2017).</w:t>
                  </w:r>
                </w:p>
              </w:txbxContent>
            </v:textbox>
            <v:stroke dashstyle="solid"/>
          </v:shape>
        </w:pict>
      </w:r>
      <w:r>
        <w:rPr>
          <w:rFonts w:ascii="Verdana"/>
          <w:sz w:val="20"/>
        </w:rPr>
      </w:r>
    </w:p>
    <w:p>
      <w:pPr>
        <w:pStyle w:val="BodyText"/>
        <w:spacing w:before="7"/>
        <w:ind w:left="0"/>
        <w:rPr>
          <w:rFonts w:ascii="Verdana"/>
          <w:i/>
          <w:sz w:val="17"/>
        </w:rPr>
      </w:pPr>
    </w:p>
    <w:p>
      <w:pPr>
        <w:spacing w:after="0"/>
        <w:rPr>
          <w:rFonts w:ascii="Verdana"/>
          <w:sz w:val="17"/>
        </w:rPr>
        <w:sectPr>
          <w:headerReference w:type="default" r:id="rId95"/>
          <w:footerReference w:type="default" r:id="rId96"/>
          <w:pgSz w:w="12240" w:h="15840"/>
          <w:pgMar w:header="576" w:footer="708" w:top="1340" w:bottom="900" w:left="960" w:right="960"/>
        </w:sectPr>
      </w:pPr>
    </w:p>
    <w:p>
      <w:pPr>
        <w:pStyle w:val="Heading3"/>
        <w:spacing w:before="114"/>
        <w:rPr>
          <w:i/>
        </w:rPr>
      </w:pPr>
      <w:r>
        <w:rPr>
          <w:i/>
          <w:color w:val="1A6887"/>
          <w:w w:val="105"/>
        </w:rPr>
        <w:t>Schizophrenia</w:t>
      </w:r>
    </w:p>
    <w:p>
      <w:pPr>
        <w:pStyle w:val="BodyText"/>
        <w:spacing w:line="247" w:lineRule="auto" w:before="45"/>
        <w:ind w:right="4"/>
      </w:pPr>
      <w:r>
        <w:rPr>
          <w:color w:val="4C4D4F"/>
          <w:spacing w:val="-4"/>
          <w:w w:val="110"/>
        </w:rPr>
        <w:t>Schizophrenia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is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very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uncommon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United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States,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with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somewhere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between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0.3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0.7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percent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of</w:t>
      </w:r>
    </w:p>
    <w:p>
      <w:pPr>
        <w:pStyle w:val="BodyText"/>
        <w:spacing w:line="247" w:lineRule="auto" w:before="2"/>
        <w:ind w:right="106"/>
      </w:pPr>
      <w:r>
        <w:rPr>
          <w:color w:val="4C4D4F"/>
          <w:spacing w:val="-3"/>
          <w:w w:val="110"/>
        </w:rPr>
        <w:t>U.S. adults developing </w:t>
      </w:r>
      <w:r>
        <w:rPr>
          <w:color w:val="4C4D4F"/>
          <w:spacing w:val="-2"/>
          <w:w w:val="110"/>
        </w:rPr>
        <w:t>the disorder in their lifetime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4"/>
          <w:w w:val="110"/>
        </w:rPr>
        <w:t>(APA,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2013).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4"/>
          <w:w w:val="110"/>
        </w:rPr>
        <w:t>The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prevalence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SUDs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among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people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with schizophrenia is estimated to be </w:t>
      </w:r>
      <w:r>
        <w:rPr>
          <w:color w:val="4C4D4F"/>
          <w:spacing w:val="-1"/>
          <w:w w:val="110"/>
        </w:rPr>
        <w:t>as high as 55</w:t>
      </w:r>
      <w:r>
        <w:rPr>
          <w:color w:val="4C4D4F"/>
          <w:w w:val="110"/>
        </w:rPr>
        <w:t> </w:t>
      </w:r>
      <w:r>
        <w:rPr>
          <w:color w:val="4C4D4F"/>
          <w:w w:val="105"/>
        </w:rPr>
        <w:t>percent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(Kerner,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2015).</w:t>
      </w:r>
    </w:p>
    <w:p>
      <w:pPr>
        <w:pStyle w:val="BodyText"/>
        <w:spacing w:line="247" w:lineRule="auto" w:before="185"/>
        <w:ind w:right="106"/>
      </w:pPr>
      <w:r>
        <w:rPr>
          <w:color w:val="4C4D4F"/>
          <w:w w:val="105"/>
        </w:rPr>
        <w:t>Key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recommendations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for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clinicians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working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with</w:t>
      </w:r>
      <w:r>
        <w:rPr>
          <w:color w:val="4C4D4F"/>
          <w:spacing w:val="-58"/>
          <w:w w:val="105"/>
        </w:rPr>
        <w:t> </w:t>
      </w:r>
      <w:r>
        <w:rPr>
          <w:color w:val="4C4D4F"/>
          <w:spacing w:val="-4"/>
          <w:w w:val="110"/>
        </w:rPr>
        <w:t>patients who have co-occurring schizophrenia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7" w:after="0"/>
        <w:ind w:left="390" w:right="385" w:hanging="270"/>
        <w:jc w:val="left"/>
        <w:rPr>
          <w:sz w:val="21"/>
        </w:rPr>
      </w:pPr>
      <w:r>
        <w:rPr>
          <w:color w:val="4C4D4F"/>
          <w:spacing w:val="-5"/>
          <w:w w:val="110"/>
          <w:sz w:val="21"/>
        </w:rPr>
        <w:t>Treating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SUD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immediately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to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allow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time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for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the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medication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for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the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mental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illness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to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take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effect.</w:t>
      </w:r>
    </w:p>
    <w:p>
      <w:pPr>
        <w:pStyle w:val="BodyText"/>
        <w:spacing w:line="247" w:lineRule="auto" w:before="14"/>
        <w:ind w:left="390" w:right="4"/>
      </w:pPr>
      <w:r>
        <w:rPr>
          <w:color w:val="4C4D4F"/>
          <w:spacing w:val="-3"/>
          <w:w w:val="110"/>
        </w:rPr>
        <w:t>Both conditions </w:t>
      </w:r>
      <w:r>
        <w:rPr>
          <w:color w:val="4C4D4F"/>
          <w:spacing w:val="-2"/>
          <w:w w:val="110"/>
        </w:rPr>
        <w:t>should be treated at once, as</w:t>
      </w:r>
      <w:r>
        <w:rPr>
          <w:color w:val="4C4D4F"/>
          <w:spacing w:val="-1"/>
          <w:w w:val="110"/>
        </w:rPr>
        <w:t> </w:t>
      </w:r>
      <w:r>
        <w:rPr>
          <w:color w:val="4C4D4F"/>
          <w:spacing w:val="-3"/>
          <w:w w:val="110"/>
        </w:rPr>
        <w:t>substance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use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in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schizophrenia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can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worsen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disease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course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3"/>
          <w:w w:val="110"/>
        </w:rPr>
        <w:t>and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may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reduce</w:t>
      </w:r>
      <w:r>
        <w:rPr>
          <w:color w:val="4C4D4F"/>
          <w:spacing w:val="-16"/>
          <w:w w:val="110"/>
        </w:rPr>
        <w:t> </w:t>
      </w:r>
      <w:r>
        <w:rPr>
          <w:color w:val="4C4D4F"/>
          <w:spacing w:val="-3"/>
          <w:w w:val="110"/>
        </w:rPr>
        <w:t>adherence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to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3"/>
          <w:w w:val="110"/>
        </w:rPr>
        <w:t>antipsychotic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05"/>
        </w:rPr>
        <w:t>medication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(Werner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&amp;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Covenas,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2017).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4" w:after="0"/>
        <w:ind w:left="390" w:right="107" w:hanging="270"/>
        <w:jc w:val="left"/>
        <w:rPr>
          <w:sz w:val="21"/>
        </w:rPr>
      </w:pPr>
      <w:r>
        <w:rPr>
          <w:color w:val="4C4D4F"/>
          <w:spacing w:val="-3"/>
          <w:w w:val="110"/>
          <w:sz w:val="21"/>
        </w:rPr>
        <w:t>Providing psychoeducation </w:t>
      </w:r>
      <w:r>
        <w:rPr>
          <w:color w:val="4C4D4F"/>
          <w:spacing w:val="-2"/>
          <w:w w:val="110"/>
          <w:sz w:val="21"/>
        </w:rPr>
        <w:t>about schizophrenia,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medication, and the importance of medication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adherence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for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symptom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control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(SAMHSA,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2020l).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8" w:after="0"/>
        <w:ind w:left="390" w:right="111" w:hanging="270"/>
        <w:jc w:val="left"/>
        <w:rPr>
          <w:sz w:val="21"/>
        </w:rPr>
      </w:pPr>
      <w:r>
        <w:rPr>
          <w:color w:val="4C4D4F"/>
          <w:spacing w:val="-2"/>
          <w:w w:val="110"/>
          <w:sz w:val="21"/>
        </w:rPr>
        <w:t>Beginning treatment </w:t>
      </w:r>
      <w:r>
        <w:rPr>
          <w:color w:val="4C4D4F"/>
          <w:spacing w:val="-1"/>
          <w:w w:val="110"/>
          <w:sz w:val="21"/>
        </w:rPr>
        <w:t>with deescalation and</w:t>
      </w:r>
      <w:r>
        <w:rPr>
          <w:color w:val="4C4D4F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treatment of the psychotic </w:t>
      </w:r>
      <w:r>
        <w:rPr>
          <w:color w:val="4C4D4F"/>
          <w:spacing w:val="-3"/>
          <w:w w:val="110"/>
          <w:sz w:val="21"/>
        </w:rPr>
        <w:t>symptoms through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sleep,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medications,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and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nutritional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support.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This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is</w:t>
      </w:r>
    </w:p>
    <w:p>
      <w:pPr>
        <w:pStyle w:val="BodyText"/>
        <w:spacing w:line="247" w:lineRule="auto" w:before="10"/>
        <w:ind w:left="390" w:right="57"/>
      </w:pPr>
      <w:r>
        <w:rPr>
          <w:color w:val="4C4D4F"/>
          <w:spacing w:val="-4"/>
          <w:w w:val="110"/>
        </w:rPr>
        <w:t>recommended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because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continuous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cocaine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or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MA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3"/>
          <w:w w:val="110"/>
        </w:rPr>
        <w:t>use,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particularly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in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the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setting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sleep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2"/>
          <w:w w:val="110"/>
        </w:rPr>
        <w:t>deprivation,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4"/>
          <w:w w:val="110"/>
        </w:rPr>
        <w:t>may </w:t>
      </w:r>
      <w:r>
        <w:rPr>
          <w:color w:val="4C4D4F"/>
          <w:spacing w:val="-3"/>
          <w:w w:val="110"/>
        </w:rPr>
        <w:t>result in psychotic symptoms and in severe</w:t>
      </w:r>
      <w:r>
        <w:rPr>
          <w:color w:val="4C4D4F"/>
          <w:spacing w:val="-2"/>
          <w:w w:val="110"/>
        </w:rPr>
        <w:t> cases may be completely </w:t>
      </w:r>
      <w:r>
        <w:rPr>
          <w:color w:val="4C4D4F"/>
          <w:spacing w:val="-1"/>
          <w:w w:val="110"/>
        </w:rPr>
        <w:t>indistinguishable from</w:t>
      </w:r>
      <w:r>
        <w:rPr>
          <w:color w:val="4C4D4F"/>
          <w:w w:val="110"/>
        </w:rPr>
        <w:t> </w:t>
      </w:r>
      <w:r>
        <w:rPr>
          <w:color w:val="4C4D4F"/>
          <w:spacing w:val="-3"/>
          <w:w w:val="110"/>
        </w:rPr>
        <w:t>paranoid schizophrenia (J. M. Wilkerson et </w:t>
      </w:r>
      <w:r>
        <w:rPr>
          <w:color w:val="4C4D4F"/>
          <w:spacing w:val="-2"/>
          <w:w w:val="110"/>
        </w:rPr>
        <w:t>al.,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5"/>
        </w:rPr>
        <w:t>2018).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105" w:after="0"/>
        <w:ind w:left="390" w:right="437" w:hanging="270"/>
        <w:jc w:val="both"/>
        <w:rPr>
          <w:sz w:val="21"/>
        </w:rPr>
      </w:pPr>
      <w:r>
        <w:rPr>
          <w:color w:val="4C4D4F"/>
          <w:spacing w:val="-5"/>
          <w:w w:val="104"/>
          <w:sz w:val="21"/>
        </w:rPr>
        <w:br w:type="column"/>
      </w:r>
      <w:r>
        <w:rPr>
          <w:color w:val="4C4D4F"/>
          <w:spacing w:val="-4"/>
          <w:w w:val="110"/>
          <w:sz w:val="21"/>
        </w:rPr>
        <w:t>Providing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treatment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for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both</w:t>
      </w:r>
      <w:r>
        <w:rPr>
          <w:color w:val="4C4D4F"/>
          <w:spacing w:val="-13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schizophrenia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and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stimulant use disorder with slight </w:t>
      </w:r>
      <w:r>
        <w:rPr>
          <w:color w:val="4C4D4F"/>
          <w:spacing w:val="-3"/>
          <w:w w:val="110"/>
          <w:sz w:val="21"/>
        </w:rPr>
        <w:t>modiﬁcations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after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a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3"/>
          <w:w w:val="110"/>
          <w:sz w:val="21"/>
        </w:rPr>
        <w:t>stabilization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period.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25" w:lineRule="auto" w:before="38" w:after="0"/>
        <w:ind w:left="390" w:right="307" w:hanging="270"/>
        <w:jc w:val="left"/>
        <w:rPr>
          <w:sz w:val="21"/>
        </w:rPr>
      </w:pPr>
      <w:r>
        <w:rPr>
          <w:color w:val="4C4D4F"/>
          <w:spacing w:val="-2"/>
          <w:w w:val="110"/>
          <w:sz w:val="21"/>
        </w:rPr>
        <w:t>Teaching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patients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to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detect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early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signs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of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relapse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for both schizophrenia and </w:t>
      </w:r>
      <w:r>
        <w:rPr>
          <w:color w:val="4C4D4F"/>
          <w:spacing w:val="-3"/>
          <w:w w:val="110"/>
          <w:sz w:val="21"/>
        </w:rPr>
        <w:t>stimulant use or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prescription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stimulant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misuse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(SAMHSA,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2020l).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57" w:after="0"/>
        <w:ind w:left="390" w:right="274" w:hanging="270"/>
        <w:jc w:val="left"/>
        <w:rPr>
          <w:sz w:val="21"/>
        </w:rPr>
      </w:pPr>
      <w:r>
        <w:rPr>
          <w:color w:val="4C4D4F"/>
          <w:spacing w:val="-6"/>
          <w:w w:val="115"/>
          <w:sz w:val="21"/>
        </w:rPr>
        <w:t>Teaching patients </w:t>
      </w:r>
      <w:r>
        <w:rPr>
          <w:color w:val="4C4D4F"/>
          <w:spacing w:val="-5"/>
          <w:w w:val="115"/>
          <w:sz w:val="21"/>
        </w:rPr>
        <w:t>to manage positive and</w:t>
      </w:r>
      <w:r>
        <w:rPr>
          <w:color w:val="4C4D4F"/>
          <w:spacing w:val="-4"/>
          <w:w w:val="115"/>
          <w:sz w:val="21"/>
        </w:rPr>
        <w:t> </w:t>
      </w:r>
      <w:r>
        <w:rPr>
          <w:color w:val="4C4D4F"/>
          <w:spacing w:val="-2"/>
          <w:w w:val="110"/>
          <w:sz w:val="21"/>
        </w:rPr>
        <w:t>negative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2"/>
          <w:w w:val="110"/>
          <w:sz w:val="21"/>
        </w:rPr>
        <w:t>symptoms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of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psychosis,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increase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coping</w:t>
      </w:r>
    </w:p>
    <w:p>
      <w:pPr>
        <w:pStyle w:val="BodyText"/>
        <w:spacing w:line="247" w:lineRule="auto" w:before="14"/>
        <w:ind w:left="390" w:right="262"/>
      </w:pPr>
      <w:r>
        <w:rPr>
          <w:color w:val="4C4D4F"/>
          <w:spacing w:val="-4"/>
          <w:w w:val="110"/>
        </w:rPr>
        <w:t>skills, improve </w:t>
      </w:r>
      <w:r>
        <w:rPr>
          <w:color w:val="4C4D4F"/>
          <w:spacing w:val="-3"/>
          <w:w w:val="110"/>
        </w:rPr>
        <w:t>social skills (e.g., communication</w:t>
      </w:r>
      <w:r>
        <w:rPr>
          <w:color w:val="4C4D4F"/>
          <w:spacing w:val="-2"/>
          <w:w w:val="110"/>
        </w:rPr>
        <w:t> </w:t>
      </w:r>
      <w:r>
        <w:rPr>
          <w:color w:val="4C4D4F"/>
          <w:spacing w:val="-5"/>
          <w:w w:val="110"/>
        </w:rPr>
        <w:t>with others), </w:t>
      </w:r>
      <w:r>
        <w:rPr>
          <w:color w:val="4C4D4F"/>
          <w:spacing w:val="-4"/>
          <w:w w:val="110"/>
        </w:rPr>
        <w:t>expand social networks, enhance</w:t>
      </w:r>
      <w:r>
        <w:rPr>
          <w:color w:val="4C4D4F"/>
          <w:spacing w:val="-3"/>
          <w:w w:val="110"/>
        </w:rPr>
        <w:t> problem-solving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3"/>
          <w:w w:val="110"/>
        </w:rPr>
        <w:t>abilities,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build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distress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tolerance,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increase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motivation,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set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achieve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goals.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51" w:after="0"/>
        <w:ind w:left="390" w:right="270" w:hanging="270"/>
        <w:jc w:val="left"/>
        <w:rPr>
          <w:sz w:val="21"/>
        </w:rPr>
      </w:pPr>
      <w:r>
        <w:rPr>
          <w:color w:val="4C4D4F"/>
          <w:spacing w:val="-1"/>
          <w:w w:val="110"/>
          <w:sz w:val="21"/>
        </w:rPr>
        <w:t>Modifying group counseling, </w:t>
      </w:r>
      <w:r>
        <w:rPr>
          <w:color w:val="4C4D4F"/>
          <w:w w:val="110"/>
          <w:sz w:val="21"/>
        </w:rPr>
        <w:t>so that groups are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smaller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and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5"/>
          <w:w w:val="110"/>
          <w:sz w:val="21"/>
        </w:rPr>
        <w:t>more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structured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than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in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4"/>
          <w:w w:val="110"/>
          <w:sz w:val="21"/>
        </w:rPr>
        <w:t>traditional</w:t>
      </w:r>
    </w:p>
    <w:p>
      <w:pPr>
        <w:pStyle w:val="BodyText"/>
        <w:spacing w:line="247" w:lineRule="auto" w:before="14"/>
        <w:ind w:left="390" w:right="141"/>
      </w:pPr>
      <w:r>
        <w:rPr>
          <w:color w:val="4C4D4F"/>
          <w:spacing w:val="-1"/>
          <w:w w:val="105"/>
        </w:rPr>
        <w:t>SUD</w:t>
      </w:r>
      <w:r>
        <w:rPr>
          <w:color w:val="4C4D4F"/>
          <w:spacing w:val="-14"/>
          <w:w w:val="105"/>
        </w:rPr>
        <w:t> </w:t>
      </w:r>
      <w:r>
        <w:rPr>
          <w:color w:val="4C4D4F"/>
          <w:spacing w:val="-1"/>
          <w:w w:val="105"/>
        </w:rPr>
        <w:t>treatment.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Confrontational</w:t>
      </w:r>
      <w:r>
        <w:rPr>
          <w:color w:val="4C4D4F"/>
          <w:spacing w:val="-13"/>
          <w:w w:val="105"/>
        </w:rPr>
        <w:t> </w:t>
      </w:r>
      <w:r>
        <w:rPr>
          <w:color w:val="4C4D4F"/>
          <w:w w:val="105"/>
        </w:rPr>
        <w:t>situations</w:t>
      </w:r>
      <w:r>
        <w:rPr>
          <w:color w:val="4C4D4F"/>
          <w:spacing w:val="-14"/>
          <w:w w:val="105"/>
        </w:rPr>
        <w:t> </w:t>
      </w:r>
      <w:r>
        <w:rPr>
          <w:color w:val="4C4D4F"/>
          <w:w w:val="105"/>
        </w:rPr>
        <w:t>should</w:t>
      </w:r>
      <w:r>
        <w:rPr>
          <w:color w:val="4C4D4F"/>
          <w:spacing w:val="-58"/>
          <w:w w:val="105"/>
        </w:rPr>
        <w:t> </w:t>
      </w:r>
      <w:r>
        <w:rPr>
          <w:color w:val="4C4D4F"/>
          <w:spacing w:val="-2"/>
          <w:w w:val="110"/>
        </w:rPr>
        <w:t>be avoided. </w:t>
      </w:r>
      <w:r>
        <w:rPr>
          <w:color w:val="4C4D4F"/>
          <w:spacing w:val="-1"/>
          <w:w w:val="110"/>
        </w:rPr>
        <w:t>To be effective, each group session</w:t>
      </w:r>
      <w:r>
        <w:rPr>
          <w:color w:val="4C4D4F"/>
          <w:w w:val="110"/>
        </w:rPr>
        <w:t> </w:t>
      </w:r>
      <w:r>
        <w:rPr>
          <w:color w:val="4C4D4F"/>
          <w:spacing w:val="-4"/>
          <w:w w:val="110"/>
        </w:rPr>
        <w:t>should focus on a particular skill or topic. For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5"/>
          <w:w w:val="110"/>
        </w:rPr>
        <w:t>patients </w:t>
      </w:r>
      <w:r>
        <w:rPr>
          <w:color w:val="4C4D4F"/>
          <w:spacing w:val="-4"/>
          <w:w w:val="110"/>
        </w:rPr>
        <w:t>with unstable schizophrenia currently</w:t>
      </w:r>
      <w:r>
        <w:rPr>
          <w:color w:val="4C4D4F"/>
          <w:spacing w:val="-3"/>
          <w:w w:val="110"/>
        </w:rPr>
        <w:t> </w:t>
      </w:r>
      <w:r>
        <w:rPr>
          <w:color w:val="4C4D4F"/>
          <w:spacing w:val="-4"/>
          <w:w w:val="110"/>
        </w:rPr>
        <w:t>exhibiting </w:t>
      </w:r>
      <w:r>
        <w:rPr>
          <w:color w:val="4C4D4F"/>
          <w:spacing w:val="-3"/>
          <w:w w:val="110"/>
        </w:rPr>
        <w:t>uncontrolled positive symptoms,</w:t>
      </w:r>
      <w:r>
        <w:rPr>
          <w:color w:val="4C4D4F"/>
          <w:spacing w:val="-2"/>
          <w:w w:val="110"/>
        </w:rPr>
        <w:t> deferment </w:t>
      </w:r>
      <w:r>
        <w:rPr>
          <w:color w:val="4C4D4F"/>
          <w:spacing w:val="-1"/>
          <w:w w:val="110"/>
        </w:rPr>
        <w:t>of group counseling and continued</w:t>
      </w:r>
      <w:r>
        <w:rPr>
          <w:color w:val="4C4D4F"/>
          <w:w w:val="110"/>
        </w:rPr>
        <w:t> </w:t>
      </w:r>
      <w:r>
        <w:rPr>
          <w:color w:val="4C4D4F"/>
          <w:spacing w:val="-2"/>
          <w:w w:val="110"/>
        </w:rPr>
        <w:t>individual counseling </w:t>
      </w:r>
      <w:r>
        <w:rPr>
          <w:color w:val="4C4D4F"/>
          <w:spacing w:val="-1"/>
          <w:w w:val="110"/>
        </w:rPr>
        <w:t>may be appropriate until</w:t>
      </w:r>
      <w:r>
        <w:rPr>
          <w:color w:val="4C4D4F"/>
          <w:w w:val="110"/>
        </w:rPr>
        <w:t> </w:t>
      </w:r>
      <w:r>
        <w:rPr>
          <w:color w:val="4C4D4F"/>
          <w:spacing w:val="-5"/>
          <w:w w:val="110"/>
        </w:rPr>
        <w:t>stabilization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4"/>
          <w:w w:val="110"/>
        </w:rPr>
        <w:t>occurs.</w:t>
      </w:r>
    </w:p>
    <w:p>
      <w:pPr>
        <w:pStyle w:val="BodyText"/>
        <w:spacing w:line="247" w:lineRule="auto" w:before="190"/>
        <w:ind w:right="966"/>
      </w:pPr>
      <w:r>
        <w:rPr>
          <w:color w:val="4C4D4F"/>
          <w:spacing w:val="-4"/>
          <w:w w:val="110"/>
        </w:rPr>
        <w:t>Learn more about treating </w:t>
      </w:r>
      <w:r>
        <w:rPr>
          <w:color w:val="4C4D4F"/>
          <w:spacing w:val="-3"/>
          <w:w w:val="110"/>
        </w:rPr>
        <w:t>patients with</w:t>
      </w:r>
      <w:r>
        <w:rPr>
          <w:color w:val="4C4D4F"/>
          <w:spacing w:val="-2"/>
          <w:w w:val="110"/>
        </w:rPr>
        <w:t> CODs in TIP 42 (</w:t>
      </w:r>
      <w:r>
        <w:rPr>
          <w:color w:val="205E9E"/>
          <w:spacing w:val="-2"/>
          <w:w w:val="110"/>
          <w:u w:val="single" w:color="205E9E"/>
        </w:rPr>
        <w:t>https://store.samhsa.</w:t>
      </w:r>
      <w:r>
        <w:rPr>
          <w:color w:val="205E9E"/>
          <w:spacing w:val="-1"/>
          <w:w w:val="110"/>
        </w:rPr>
        <w:t> </w:t>
      </w:r>
      <w:r>
        <w:rPr>
          <w:color w:val="205E9E"/>
          <w:w w:val="110"/>
          <w:u w:val="single" w:color="205E9E"/>
        </w:rPr>
        <w:t>gov/product/tip-42-substance-use-</w:t>
      </w:r>
      <w:r>
        <w:rPr>
          <w:color w:val="205E9E"/>
          <w:spacing w:val="1"/>
          <w:w w:val="110"/>
        </w:rPr>
        <w:t> </w:t>
      </w:r>
      <w:r>
        <w:rPr>
          <w:color w:val="205E9E"/>
          <w:spacing w:val="-1"/>
          <w:w w:val="110"/>
          <w:u w:val="single" w:color="205E9E"/>
        </w:rPr>
        <w:t>treatment-persons-co-occurring-disorders/</w:t>
      </w:r>
      <w:r>
        <w:rPr>
          <w:color w:val="205E9E"/>
          <w:spacing w:val="-62"/>
          <w:w w:val="110"/>
        </w:rPr>
        <w:t> </w:t>
      </w:r>
      <w:r>
        <w:rPr>
          <w:color w:val="205E9E"/>
          <w:w w:val="110"/>
          <w:u w:val="single" w:color="205E9E"/>
        </w:rPr>
        <w:t>PEP20-02-01-004</w:t>
      </w:r>
      <w:r>
        <w:rPr>
          <w:color w:val="4C4D4F"/>
          <w:w w:val="110"/>
        </w:rPr>
        <w:t>).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5016" w:space="204"/>
            <w:col w:w="5100"/>
          </w:cols>
        </w:sectPr>
      </w:pPr>
    </w:p>
    <w:p>
      <w:pPr>
        <w:pStyle w:val="BodyText"/>
        <w:spacing w:before="5"/>
        <w:ind w:left="0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97"/>
          <w:footerReference w:type="default" r:id="rId98"/>
          <w:pgSz w:w="12240" w:h="15840"/>
          <w:pgMar w:header="576" w:footer="708" w:top="1340" w:bottom="900" w:left="960" w:right="960"/>
        </w:sectPr>
      </w:pPr>
    </w:p>
    <w:p>
      <w:pPr>
        <w:pStyle w:val="Heading1"/>
        <w:spacing w:before="94"/>
      </w:pPr>
      <w:r>
        <w:rPr>
          <w:color w:val="1A6887"/>
        </w:rPr>
        <w:t>Summary</w:t>
      </w:r>
    </w:p>
    <w:p>
      <w:pPr>
        <w:pStyle w:val="BodyText"/>
        <w:spacing w:line="247" w:lineRule="auto" w:before="41"/>
      </w:pPr>
      <w:r>
        <w:rPr>
          <w:color w:val="4C4D4F"/>
          <w:w w:val="110"/>
        </w:rPr>
        <w:t>Patients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belong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speciﬁc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intrinsic vulnerabilities related to systems of care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may have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higher rates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stimulant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 disorders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difﬁculties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engaging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disorders. Factors that can inﬂuence 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engagement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special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populations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include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location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availability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programs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culturally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competent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clinicians’</w:t>
      </w:r>
    </w:p>
    <w:p>
      <w:pPr>
        <w:pStyle w:val="BodyText"/>
        <w:spacing w:line="247" w:lineRule="auto" w:before="112"/>
        <w:ind w:right="867"/>
        <w:jc w:val="both"/>
      </w:pPr>
      <w:r>
        <w:rPr/>
        <w:br w:type="column"/>
      </w:r>
      <w:r>
        <w:rPr>
          <w:color w:val="4C4D4F"/>
          <w:w w:val="110"/>
        </w:rPr>
        <w:t>ability to foster trust and safe relationships,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clinicians’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ability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apply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individualized</w:t>
      </w:r>
      <w:r>
        <w:rPr>
          <w:color w:val="4C4D4F"/>
          <w:spacing w:val="-65"/>
          <w:w w:val="115"/>
        </w:rPr>
        <w:t> </w:t>
      </w:r>
      <w:r>
        <w:rPr>
          <w:color w:val="4C4D4F"/>
          <w:spacing w:val="-1"/>
          <w:w w:val="115"/>
        </w:rPr>
        <w:t>approaches.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By</w:t>
      </w:r>
      <w:r>
        <w:rPr>
          <w:color w:val="4C4D4F"/>
          <w:spacing w:val="-14"/>
          <w:w w:val="115"/>
        </w:rPr>
        <w:t> </w:t>
      </w:r>
      <w:r>
        <w:rPr>
          <w:color w:val="4C4D4F"/>
          <w:spacing w:val="-1"/>
          <w:w w:val="115"/>
        </w:rPr>
        <w:t>understanding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needs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of</w:t>
      </w:r>
    </w:p>
    <w:p>
      <w:pPr>
        <w:pStyle w:val="BodyText"/>
        <w:spacing w:line="247" w:lineRule="auto" w:before="4"/>
        <w:ind w:right="418"/>
        <w:jc w:val="both"/>
      </w:pPr>
      <w:r>
        <w:rPr>
          <w:color w:val="4C4D4F"/>
          <w:w w:val="110"/>
        </w:rPr>
        <w:t>special populations with stimulant use disorders,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as well as their care access issues and treatment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considerations,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clinicians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patient-</w:t>
      </w:r>
    </w:p>
    <w:p>
      <w:pPr>
        <w:pStyle w:val="BodyText"/>
        <w:spacing w:line="247" w:lineRule="auto" w:before="3"/>
        <w:ind w:right="119"/>
        <w:jc w:val="both"/>
      </w:pPr>
      <w:r>
        <w:rPr>
          <w:color w:val="4C4D4F"/>
          <w:w w:val="110"/>
        </w:rPr>
        <w:t>centered, effective care that maximizes rapport and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engagement.</w:t>
      </w:r>
    </w:p>
    <w:p>
      <w:pPr>
        <w:spacing w:after="0" w:line="247" w:lineRule="auto"/>
        <w:jc w:val="both"/>
        <w:sectPr>
          <w:type w:val="continuous"/>
          <w:pgSz w:w="12240" w:h="15840"/>
          <w:pgMar w:header="576" w:footer="708" w:top="540" w:bottom="900" w:left="960" w:right="960"/>
          <w:cols w:num="2" w:equalWidth="0">
            <w:col w:w="4794" w:space="426"/>
            <w:col w:w="5100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7"/>
        </w:rPr>
      </w:pPr>
    </w:p>
    <w:p>
      <w:pPr>
        <w:pStyle w:val="BodyText"/>
        <w:spacing w:before="100"/>
        <w:ind w:left="3591" w:right="3591"/>
        <w:jc w:val="center"/>
      </w:pPr>
      <w:r>
        <w:rPr>
          <w:color w:val="4C4D4F"/>
          <w:w w:val="110"/>
        </w:rPr>
        <w:t>This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page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intentionally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left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blank.</w:t>
      </w:r>
    </w:p>
    <w:sectPr>
      <w:headerReference w:type="default" r:id="rId99"/>
      <w:footerReference w:type="default" r:id="rId100"/>
      <w:pgSz w:w="12240" w:h="15840"/>
      <w:pgMar w:header="0" w:footer="0" w:top="150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1.98407pt;margin-top:745.650879pt;width:17.05pt;height:12.9pt;mso-position-horizontal-relative:page;mso-position-vertical-relative:page;z-index:-17031680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121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.9991pt;margin-top:745.601318pt;width:17.05pt;height:12.9pt;mso-position-horizontal-relative:page;mso-position-vertical-relative:page;z-index:-17009152" type="#_x0000_t202" id="docshape8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8115pt;margin-top:745.601318pt;width:42.7pt;height:12.9pt;mso-position-horizontal-relative:page;mso-position-vertical-relative:page;z-index:-17008640" type="#_x0000_t202" id="docshape8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006592" type="#_x0000_t202" id="docshape9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7006080" type="#_x0000_t202" id="docshape9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7004032" type="#_x0000_t202" id="docshape1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7003520" type="#_x0000_t202" id="docshape10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001472" type="#_x0000_t202" id="docshape11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7000960" type="#_x0000_t202" id="docshape11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133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94304" type="#_x0000_t202" id="docshape13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993792" type="#_x0000_t202" id="docshape13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137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.9991pt;margin-top:745.617126pt;width:17.05pt;height:12.9pt;mso-position-horizontal-relative:page;mso-position-vertical-relative:page;z-index:-16991744" type="#_x0000_t202" id="docshape14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8115pt;margin-top:745.617126pt;width:42.7pt;height:12.9pt;mso-position-horizontal-relative:page;mso-position-vertical-relative:page;z-index:-16991232" type="#_x0000_t202" id="docshape14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89184" type="#_x0000_t202" id="docshape15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988672" type="#_x0000_t202" id="docshape15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7029632" type="#_x0000_t202" id="docshape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7029120" type="#_x0000_t202" id="docshape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986624" type="#_x0000_t202" id="docshape16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986112" type="#_x0000_t202" id="docshape16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982528" type="#_x0000_t202" id="docshape17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982016" type="#_x0000_t202" id="docshape17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79968" type="#_x0000_t202" id="docshape18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979456" type="#_x0000_t202" id="docshape18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143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977408" type="#_x0000_t202" id="docshape19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976896" type="#_x0000_t202" id="docshape19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973312" type="#_x0000_t202" id="docshape20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972800" type="#_x0000_t202" id="docshape21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70752" type="#_x0000_t202" id="docshape21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970240" type="#_x0000_t202" id="docshape21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147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968192" type="#_x0000_t202" id="docshape22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967680" type="#_x0000_t202" id="docshape22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65632" type="#_x0000_t202" id="docshape23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965120" type="#_x0000_t202" id="docshape23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149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81pt;margin-top:745.598206pt;width:42.7pt;height:12.9pt;mso-position-horizontal-relative:page;mso-position-vertical-relative:page;z-index:-17027072" type="#_x0000_t202" id="docshape2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6084pt;margin-top:745.598206pt;width:17.05pt;height:12.9pt;mso-position-horizontal-relative:page;mso-position-vertical-relative:page;z-index:-17026560" type="#_x0000_t202" id="docshape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123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963072" type="#_x0000_t202" id="docshape24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962560" type="#_x0000_t202" id="docshape24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60512" type="#_x0000_t202" id="docshape24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960000" type="#_x0000_t202" id="docshape25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151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957952" type="#_x0000_t202" id="docshape25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957440" type="#_x0000_t202" id="docshape25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55392" type="#_x0000_t202" id="docshape26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954880" type="#_x0000_t202" id="docshape26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153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952832" type="#_x0000_t202" id="docshape28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952320" type="#_x0000_t202" id="docshape28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50272" type="#_x0000_t202" id="docshape28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949760" type="#_x0000_t202" id="docshape28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155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1.9991pt;margin-top:745.418396pt;width:17.05pt;height:12.9pt;mso-position-horizontal-relative:page;mso-position-vertical-relative:page;z-index:-16947712" type="#_x0000_t202" id="docshape29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8115pt;margin-top:745.418396pt;width:42.7pt;height:12.9pt;mso-position-horizontal-relative:page;mso-position-vertical-relative:page;z-index:-16947200" type="#_x0000_t202" id="docshape29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45152" type="#_x0000_t202" id="docshape31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944640" type="#_x0000_t202" id="docshape31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157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942592" type="#_x0000_t202" id="docshape3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942080" type="#_x0000_t202" id="docshape32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40032" type="#_x0000_t202" id="docshape3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939520" type="#_x0000_t202" id="docshape32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159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7024512" type="#_x0000_t202" id="docshape3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7024000" type="#_x0000_t202" id="docshape3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35936" type="#_x0000_t202" id="docshape34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935424" type="#_x0000_t202" id="docshape34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161</w:t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6933376" type="#_x0000_t202" id="docshape35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162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6932864" type="#_x0000_t202" id="docshape35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930816" type="#_x0000_t202" id="docshape36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6930304" type="#_x0000_t202" id="docshape36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163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021952" type="#_x0000_t202" id="docshape4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7021440" type="#_x0000_t202" id="docshape4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125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7019392" type="#_x0000_t202" id="docshape5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7018880" type="#_x0000_t202" id="docshape5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016832" type="#_x0000_t202" id="docshape6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7016320" type="#_x0000_t202" id="docshape6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127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000099pt;margin-top:745.615479pt;width:17.05pt;height:12.9pt;mso-position-horizontal-relative:page;mso-position-vertical-relative:page;z-index:-17014272" type="#_x0000_t202" id="docshape6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19092pt;margin-top:745.615479pt;width:42.7pt;height:12.9pt;mso-position-horizontal-relative:page;mso-position-vertical-relative:page;z-index:-17013760" type="#_x0000_t202" id="docshape7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7011712" type="#_x0000_t202" id="docshape7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1.988098pt;margin-top:745.615479pt;width:17.05pt;height:12.9pt;mso-position-horizontal-relative:page;mso-position-vertical-relative:page;z-index:-17011200" type="#_x0000_t202" id="docshape7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129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31168" id="docshapegroup13" coordorigin="1080,576" coordsize="10081,768">
          <v:rect style="position:absolute;left:1080;top:636;width:10081;height:648" id="docshape14" filled="true" fillcolor="#327391" stroked="false">
            <v:fill type="solid"/>
          </v:rect>
          <v:shape style="position:absolute;left:2219;top:636;width:909;height:648" type="#_x0000_t75" id="docshape15" stroked="false">
            <v:imagedata r:id="rId1" o:title=""/>
          </v:shape>
          <v:shape style="position:absolute;left:2189;top:606;width:969;height:708" id="docshape1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030656" type="#_x0000_t202" id="docshape1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030144" type="#_x0000_t202" id="docshape1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08128" id="docshapegroup88" coordorigin="1080,576" coordsize="10081,768">
          <v:rect style="position:absolute;left:1080;top:636;width:10081;height:648" id="docshape89" filled="true" fillcolor="#327391" stroked="false">
            <v:fill type="solid"/>
          </v:rect>
          <v:shape style="position:absolute;left:9132;top:636;width:909;height:648" type="#_x0000_t75" id="docshape90" stroked="false">
            <v:imagedata r:id="rId1" o:title=""/>
          </v:shape>
          <v:shape style="position:absolute;left:9102;top:606;width:969;height:708" id="docshape91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007616" type="#_x0000_t202" id="docshape9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7007104" type="#_x0000_t202" id="docshape9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05568" id="docshapegroup96" coordorigin="1080,576" coordsize="10081,768">
          <v:rect style="position:absolute;left:1080;top:636;width:10081;height:648" id="docshape97" filled="true" fillcolor="#327391" stroked="false">
            <v:fill type="solid"/>
          </v:rect>
          <v:shape style="position:absolute;left:2219;top:636;width:909;height:648" type="#_x0000_t75" id="docshape98" stroked="false">
            <v:imagedata r:id="rId1" o:title=""/>
          </v:shape>
          <v:shape style="position:absolute;left:2189;top:606;width:969;height:708" id="docshape99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005056" type="#_x0000_t202" id="docshape10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294pt;margin-top:41.640099pt;width:175.4pt;height:14.1pt;mso-position-horizontal-relative:page;mso-position-vertical-relative:page;z-index:-17004544" type="#_x0000_t202" id="docshape10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03008" id="docshapegroup104" coordorigin="1080,576" coordsize="10081,768">
          <v:rect style="position:absolute;left:1080;top:636;width:10081;height:648" id="docshape105" filled="true" fillcolor="#327391" stroked="false">
            <v:fill type="solid"/>
          </v:rect>
          <v:shape style="position:absolute;left:9132;top:636;width:909;height:648" type="#_x0000_t75" id="docshape106" stroked="false">
            <v:imagedata r:id="rId1" o:title=""/>
          </v:shape>
          <v:shape style="position:absolute;left:9102;top:606;width:969;height:708" id="docshape10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002496" type="#_x0000_t202" id="docshape10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7001984" type="#_x0000_t202" id="docshape10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00448" id="docshapegroup112" coordorigin="1080,576" coordsize="10081,768">
          <v:rect style="position:absolute;left:1080;top:636;width:10081;height:648" id="docshape113" filled="true" fillcolor="#327391" stroked="false">
            <v:fill type="solid"/>
          </v:rect>
          <v:shape style="position:absolute;left:2219;top:636;width:909;height:648" type="#_x0000_t75" id="docshape114" stroked="false">
            <v:imagedata r:id="rId1" o:title=""/>
          </v:shape>
          <v:shape style="position:absolute;left:2189;top:606;width:969;height:708" id="docshape11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99936" type="#_x0000_t202" id="docshape11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99424" type="#_x0000_t202" id="docshape11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98912" id="docshapegroup118" coordorigin="1080,576" coordsize="10081,768">
          <v:rect style="position:absolute;left:1080;top:636;width:10081;height:648" id="docshape119" filled="true" fillcolor="#327391" stroked="false">
            <v:fill type="solid"/>
          </v:rect>
          <v:shape style="position:absolute;left:9132;top:636;width:909;height:648" type="#_x0000_t75" id="docshape120" stroked="false">
            <v:imagedata r:id="rId1" o:title=""/>
          </v:shape>
          <v:shape style="position:absolute;left:9102;top:606;width:969;height:708" id="docshape121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98400" type="#_x0000_t202" id="docshape12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97888" type="#_x0000_t202" id="docshape12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97376" id="docshapegroup124" coordorigin="1080,576" coordsize="10081,768">
          <v:rect style="position:absolute;left:1080;top:636;width:10081;height:648" id="docshape125" filled="true" fillcolor="#327391" stroked="false">
            <v:fill type="solid"/>
          </v:rect>
          <v:shape style="position:absolute;left:2219;top:636;width:909;height:648" type="#_x0000_t75" id="docshape126" stroked="false">
            <v:imagedata r:id="rId1" o:title=""/>
          </v:shape>
          <v:shape style="position:absolute;left:2189;top:606;width:969;height:708" id="docshape12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96864" type="#_x0000_t202" id="docshape12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96352" type="#_x0000_t202" id="docshape12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95840" id="docshapegroup130" coordorigin="1080,576" coordsize="10081,768">
          <v:rect style="position:absolute;left:1080;top:636;width:10081;height:648" id="docshape131" filled="true" fillcolor="#327391" stroked="false">
            <v:fill type="solid"/>
          </v:rect>
          <v:shape style="position:absolute;left:9132;top:636;width:909;height:648" type="#_x0000_t75" id="docshape132" stroked="false">
            <v:imagedata r:id="rId1" o:title=""/>
          </v:shape>
          <v:shape style="position:absolute;left:9102;top:606;width:969;height:708" id="docshape13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95328" type="#_x0000_t202" id="docshape13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94816" type="#_x0000_t202" id="docshape13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93280" id="docshapegroup138" coordorigin="1080,576" coordsize="10081,768">
          <v:rect style="position:absolute;left:1080;top:636;width:10081;height:648" id="docshape139" filled="true" fillcolor="#327391" stroked="false">
            <v:fill type="solid"/>
          </v:rect>
          <v:shape style="position:absolute;left:2219;top:636;width:909;height:648" type="#_x0000_t75" id="docshape140" stroked="false">
            <v:imagedata r:id="rId1" o:title=""/>
          </v:shape>
          <v:shape style="position:absolute;left:2189;top:606;width:969;height:708" id="docshape14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92768" type="#_x0000_t202" id="docshape14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92256" type="#_x0000_t202" id="docshape14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90720" id="docshapegroup147" coordorigin="1080,576" coordsize="10081,768">
          <v:rect style="position:absolute;left:1080;top:636;width:10081;height:648" id="docshape148" filled="true" fillcolor="#327391" stroked="false">
            <v:fill type="solid"/>
          </v:rect>
          <v:shape style="position:absolute;left:9132;top:636;width:909;height:648" type="#_x0000_t75" id="docshape149" stroked="false">
            <v:imagedata r:id="rId1" o:title=""/>
          </v:shape>
          <v:shape style="position:absolute;left:9102;top:606;width:969;height:708" id="docshape150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90208" type="#_x0000_t202" id="docshape15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89696" type="#_x0000_t202" id="docshape15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88160" id="docshapegroup158" coordorigin="1080,576" coordsize="10081,768">
          <v:rect style="position:absolute;left:1080;top:636;width:10081;height:648" id="docshape159" filled="true" fillcolor="#327391" stroked="false">
            <v:fill type="solid"/>
          </v:rect>
          <v:shape style="position:absolute;left:2219;top:636;width:909;height:648" type="#_x0000_t75" id="docshape160" stroked="false">
            <v:imagedata r:id="rId1" o:title=""/>
          </v:shape>
          <v:shape style="position:absolute;left:2189;top:606;width:969;height:708" id="docshape161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87648" type="#_x0000_t202" id="docshape16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87136" type="#_x0000_t202" id="docshape16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28608" id="docshapegroup21" coordorigin="1080,576" coordsize="10081,768">
          <v:rect style="position:absolute;left:1080;top:636;width:10081;height:648" id="docshape22" filled="true" fillcolor="#327391" stroked="false">
            <v:fill type="solid"/>
          </v:rect>
          <v:shape style="position:absolute;left:9132;top:636;width:909;height:648" type="#_x0000_t75" id="docshape23" stroked="false">
            <v:imagedata r:id="rId1" o:title=""/>
          </v:shape>
          <v:shape style="position:absolute;left:9102;top:606;width:969;height:708" id="docshape24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028096" type="#_x0000_t202" id="docshape2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7027584" type="#_x0000_t202" id="docshape2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85600" id="docshapegroup166" coordorigin="1080,576" coordsize="10081,768">
          <v:rect style="position:absolute;left:1080;top:636;width:10081;height:648" id="docshape167" filled="true" fillcolor="#327391" stroked="false">
            <v:fill type="solid"/>
          </v:rect>
          <v:shape style="position:absolute;left:9132;top:636;width:909;height:648" type="#_x0000_t75" id="docshape168" stroked="false">
            <v:imagedata r:id="rId1" o:title=""/>
          </v:shape>
          <v:shape style="position:absolute;left:9102;top:606;width:969;height:708" id="docshape16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85088" type="#_x0000_t202" id="docshape17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84576" type="#_x0000_t202" id="docshape17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84064" id="docshapegroup172" coordorigin="1080,576" coordsize="10081,768">
          <v:rect style="position:absolute;left:1080;top:636;width:10081;height:648" id="docshape173" filled="true" fillcolor="#327391" stroked="false">
            <v:fill type="solid"/>
          </v:rect>
          <v:shape style="position:absolute;left:2219;top:636;width:909;height:648" type="#_x0000_t75" id="docshape174" stroked="false">
            <v:imagedata r:id="rId1" o:title=""/>
          </v:shape>
          <v:shape style="position:absolute;left:2189;top:606;width:969;height:708" id="docshape17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83552" type="#_x0000_t202" id="docshape17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83040" type="#_x0000_t202" id="docshape17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81504" id="docshapegroup180" coordorigin="1080,576" coordsize="10081,768">
          <v:rect style="position:absolute;left:1080;top:636;width:10081;height:648" id="docshape181" filled="true" fillcolor="#327391" stroked="false">
            <v:fill type="solid"/>
          </v:rect>
          <v:shape style="position:absolute;left:9132;top:636;width:909;height:648" type="#_x0000_t75" id="docshape182" stroked="false">
            <v:imagedata r:id="rId1" o:title=""/>
          </v:shape>
          <v:shape style="position:absolute;left:9102;top:606;width:969;height:708" id="docshape18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80992" type="#_x0000_t202" id="docshape18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80480" type="#_x0000_t202" id="docshape18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78944" id="docshapegroup189" coordorigin="1080,576" coordsize="10081,768">
          <v:rect style="position:absolute;left:1080;top:636;width:10081;height:648" id="docshape190" filled="true" fillcolor="#327391" stroked="false">
            <v:fill type="solid"/>
          </v:rect>
          <v:shape style="position:absolute;left:2219;top:636;width:909;height:648" type="#_x0000_t75" id="docshape191" stroked="false">
            <v:imagedata r:id="rId1" o:title=""/>
          </v:shape>
          <v:shape style="position:absolute;left:2189;top:606;width:969;height:708" id="docshape192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78432" type="#_x0000_t202" id="docshape19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77920" type="#_x0000_t202" id="docshape19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76384" id="docshapegroup197" coordorigin="1080,576" coordsize="10081,768">
          <v:rect style="position:absolute;left:1080;top:636;width:10081;height:648" id="docshape198" filled="true" fillcolor="#327391" stroked="false">
            <v:fill type="solid"/>
          </v:rect>
          <v:shape style="position:absolute;left:9132;top:636;width:909;height:648" type="#_x0000_t75" id="docshape199" stroked="false">
            <v:imagedata r:id="rId1" o:title=""/>
          </v:shape>
          <v:shape style="position:absolute;left:9102;top:606;width:969;height:708" id="docshape200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75872" type="#_x0000_t202" id="docshape20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75360" type="#_x0000_t202" id="docshape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74848" id="docshapegroup203" coordorigin="1080,576" coordsize="10081,768">
          <v:rect style="position:absolute;left:1080;top:636;width:10081;height:648" id="docshape204" filled="true" fillcolor="#327391" stroked="false">
            <v:fill type="solid"/>
          </v:rect>
          <v:shape style="position:absolute;left:2219;top:636;width:909;height:648" type="#_x0000_t75" id="docshape205" stroked="false">
            <v:imagedata r:id="rId1" o:title=""/>
          </v:shape>
          <v:shape style="position:absolute;left:2189;top:606;width:969;height:708" id="docshape20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74336" type="#_x0000_t202" id="docshape20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73824" type="#_x0000_t202" id="docshape20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72288" id="docshapegroup211" coordorigin="1080,576" coordsize="10081,768">
          <v:rect style="position:absolute;left:1080;top:636;width:10081;height:648" id="docshape212" filled="true" fillcolor="#327391" stroked="false">
            <v:fill type="solid"/>
          </v:rect>
          <v:shape style="position:absolute;left:9132;top:636;width:909;height:648" type="#_x0000_t75" id="docshape213" stroked="false">
            <v:imagedata r:id="rId1" o:title=""/>
          </v:shape>
          <v:shape style="position:absolute;left:9102;top:606;width:969;height:708" id="docshape214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71776" type="#_x0000_t202" id="docshape21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71264" type="#_x0000_t202" id="docshape21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69728" id="docshapegroup219" coordorigin="1080,576" coordsize="10081,768">
          <v:rect style="position:absolute;left:1080;top:636;width:10081;height:648" id="docshape220" filled="true" fillcolor="#327391" stroked="false">
            <v:fill type="solid"/>
          </v:rect>
          <v:shape style="position:absolute;left:2219;top:636;width:909;height:648" type="#_x0000_t75" id="docshape221" stroked="false">
            <v:imagedata r:id="rId1" o:title=""/>
          </v:shape>
          <v:shape style="position:absolute;left:2189;top:606;width:969;height:708" id="docshape222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69216" type="#_x0000_t202" id="docshape22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68704" type="#_x0000_t202" id="docshape22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67168" id="docshapegroup227" coordorigin="1080,576" coordsize="10081,768">
          <v:rect style="position:absolute;left:1080;top:636;width:10081;height:648" id="docshape228" filled="true" fillcolor="#327391" stroked="false">
            <v:fill type="solid"/>
          </v:rect>
          <v:shape style="position:absolute;left:9132;top:636;width:909;height:648" type="#_x0000_t75" id="docshape229" stroked="false">
            <v:imagedata r:id="rId1" o:title=""/>
          </v:shape>
          <v:shape style="position:absolute;left:9102;top:606;width:969;height:708" id="docshape230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66656" type="#_x0000_t202" id="docshape23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66144" type="#_x0000_t202" id="docshape23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64608" id="docshapegroup235" coordorigin="1080,576" coordsize="10081,768">
          <v:rect style="position:absolute;left:1080;top:636;width:10081;height:648" id="docshape236" filled="true" fillcolor="#327391" stroked="false">
            <v:fill type="solid"/>
          </v:rect>
          <v:shape style="position:absolute;left:2219;top:636;width:909;height:648" type="#_x0000_t75" id="docshape237" stroked="false">
            <v:imagedata r:id="rId1" o:title=""/>
          </v:shape>
          <v:shape style="position:absolute;left:2189;top:606;width:969;height:708" id="docshape23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64096" type="#_x0000_t202" id="docshape23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63584" type="#_x0000_t202" id="docshape24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26048" id="docshapegroup30" coordorigin="1080,576" coordsize="10081,768">
          <v:rect style="position:absolute;left:1080;top:636;width:10081;height:648" id="docshape31" filled="true" fillcolor="#327391" stroked="false">
            <v:fill type="solid"/>
          </v:rect>
          <v:shape style="position:absolute;left:2219;top:636;width:909;height:648" type="#_x0000_t75" id="docshape32" stroked="false">
            <v:imagedata r:id="rId1" o:title=""/>
          </v:shape>
          <v:shape style="position:absolute;left:2189;top:606;width:969;height:708" id="docshape33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025536" type="#_x0000_t202" id="docshape3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025024" type="#_x0000_t202" id="docshape3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62048" id="docshapegroup243" coordorigin="1080,576" coordsize="10081,768">
          <v:rect style="position:absolute;left:1080;top:636;width:10081;height:648" id="docshape244" filled="true" fillcolor="#327391" stroked="false">
            <v:fill type="solid"/>
          </v:rect>
          <v:shape style="position:absolute;left:9132;top:636;width:909;height:648" type="#_x0000_t75" id="docshape245" stroked="false">
            <v:imagedata r:id="rId1" o:title=""/>
          </v:shape>
          <v:shape style="position:absolute;left:9102;top:606;width:969;height:708" id="docshape246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61536" type="#_x0000_t202" id="docshape24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61024" type="#_x0000_t202" id="docshape24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59488" id="docshapegroup251" coordorigin="1080,576" coordsize="10081,768">
          <v:rect style="position:absolute;left:1080;top:636;width:10081;height:648" id="docshape252" filled="true" fillcolor="#327391" stroked="false">
            <v:fill type="solid"/>
          </v:rect>
          <v:shape style="position:absolute;left:2219;top:636;width:909;height:648" type="#_x0000_t75" id="docshape253" stroked="false">
            <v:imagedata r:id="rId1" o:title=""/>
          </v:shape>
          <v:shape style="position:absolute;left:2189;top:606;width:969;height:708" id="docshape25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58976" type="#_x0000_t202" id="docshape25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58464" type="#_x0000_t202" id="docshape25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56928" id="docshapegroup259" coordorigin="1080,576" coordsize="10081,768">
          <v:rect style="position:absolute;left:1080;top:636;width:10081;height:648" id="docshape260" filled="true" fillcolor="#327391" stroked="false">
            <v:fill type="solid"/>
          </v:rect>
          <v:shape style="position:absolute;left:9132;top:636;width:909;height:648" type="#_x0000_t75" id="docshape261" stroked="false">
            <v:imagedata r:id="rId1" o:title=""/>
          </v:shape>
          <v:shape style="position:absolute;left:9102;top:606;width:969;height:708" id="docshape262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56416" type="#_x0000_t202" id="docshape26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55904" type="#_x0000_t202" id="docshape26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54368" id="docshapegroup274" coordorigin="1080,576" coordsize="10081,768">
          <v:rect style="position:absolute;left:1080;top:636;width:10081;height:648" id="docshape275" filled="true" fillcolor="#327391" stroked="false">
            <v:fill type="solid"/>
          </v:rect>
          <v:shape style="position:absolute;left:2219;top:636;width:909;height:648" type="#_x0000_t75" id="docshape276" stroked="false">
            <v:imagedata r:id="rId1" o:title=""/>
          </v:shape>
          <v:shape style="position:absolute;left:2189;top:606;width:969;height:708" id="docshape27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53856" type="#_x0000_t202" id="docshape27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53344" type="#_x0000_t202" id="docshape27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51808" id="docshapegroup282" coordorigin="1080,576" coordsize="10081,768">
          <v:rect style="position:absolute;left:1080;top:636;width:10081;height:648" id="docshape283" filled="true" fillcolor="#327391" stroked="false">
            <v:fill type="solid"/>
          </v:rect>
          <v:shape style="position:absolute;left:9132;top:636;width:909;height:648" type="#_x0000_t75" id="docshape284" stroked="false">
            <v:imagedata r:id="rId1" o:title=""/>
          </v:shape>
          <v:shape style="position:absolute;left:9102;top:606;width:969;height:708" id="docshape28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51296" type="#_x0000_t202" id="docshape28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50784" type="#_x0000_t202" id="docshape28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49248" id="docshapegroup290" coordorigin="1080,576" coordsize="10081,768">
          <v:rect style="position:absolute;left:1080;top:636;width:10081;height:648" id="docshape291" filled="true" fillcolor="#327391" stroked="false">
            <v:fill type="solid"/>
          </v:rect>
          <v:shape style="position:absolute;left:2219;top:636;width:909;height:648" type="#_x0000_t75" id="docshape292" stroked="false">
            <v:imagedata r:id="rId1" o:title=""/>
          </v:shape>
          <v:shape style="position:absolute;left:2189;top:606;width:969;height:708" id="docshape293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48736" type="#_x0000_t202" id="docshape29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48224" type="#_x0000_t202" id="docshape29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46688" id="docshapegroup306" coordorigin="1080,576" coordsize="10081,768">
          <v:rect style="position:absolute;left:1080;top:636;width:10081;height:648" id="docshape307" filled="true" fillcolor="#327391" stroked="false">
            <v:fill type="solid"/>
          </v:rect>
          <v:shape style="position:absolute;left:9132;top:636;width:909;height:648" type="#_x0000_t75" id="docshape308" stroked="false">
            <v:imagedata r:id="rId1" o:title=""/>
          </v:shape>
          <v:shape style="position:absolute;left:9102;top:606;width:969;height:708" id="docshape30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46176" type="#_x0000_t202" id="docshape31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45664" type="#_x0000_t202" id="docshape31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44128" id="docshapegroup314" coordorigin="1080,576" coordsize="10081,768">
          <v:rect style="position:absolute;left:1080;top:636;width:10081;height:648" id="docshape315" filled="true" fillcolor="#327391" stroked="false">
            <v:fill type="solid"/>
          </v:rect>
          <v:shape style="position:absolute;left:2219;top:636;width:909;height:648" type="#_x0000_t75" id="docshape316" stroked="false">
            <v:imagedata r:id="rId1" o:title=""/>
          </v:shape>
          <v:shape style="position:absolute;left:2189;top:606;width:969;height:708" id="docshape31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43616" type="#_x0000_t202" id="docshape31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43104" type="#_x0000_t202" id="docshape31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41568" id="docshapegroup322" coordorigin="1080,576" coordsize="10081,768">
          <v:rect style="position:absolute;left:1080;top:636;width:10081;height:648" id="docshape323" filled="true" fillcolor="#327391" stroked="false">
            <v:fill type="solid"/>
          </v:rect>
          <v:shape style="position:absolute;left:9132;top:636;width:909;height:648" type="#_x0000_t75" id="docshape324" stroked="false">
            <v:imagedata r:id="rId1" o:title=""/>
          </v:shape>
          <v:shape style="position:absolute;left:9102;top:606;width:969;height:708" id="docshape325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41056" type="#_x0000_t202" id="docshape32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40544" type="#_x0000_t202" id="docshape32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39008" id="docshapegroup330" coordorigin="1080,576" coordsize="10081,768">
          <v:rect style="position:absolute;left:1080;top:636;width:10081;height:648" id="docshape331" filled="true" fillcolor="#327391" stroked="false">
            <v:fill type="solid"/>
          </v:rect>
          <v:shape style="position:absolute;left:2219;top:636;width:909;height:648" type="#_x0000_t75" id="docshape332" stroked="false">
            <v:imagedata r:id="rId1" o:title=""/>
          </v:shape>
          <v:shape style="position:absolute;left:2189;top:606;width:969;height:708" id="docshape333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38496" type="#_x0000_t202" id="docshape33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37984" type="#_x0000_t202" id="docshape33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23488" id="docshapegroup38" coordorigin="1080,576" coordsize="10081,768">
          <v:rect style="position:absolute;left:1080;top:636;width:10081;height:648" id="docshape39" filled="true" fillcolor="#327391" stroked="false">
            <v:fill type="solid"/>
          </v:rect>
          <v:shape style="position:absolute;left:9132;top:636;width:909;height:648" type="#_x0000_t75" id="docshape40" stroked="false">
            <v:imagedata r:id="rId1" o:title=""/>
          </v:shape>
          <v:shape style="position:absolute;left:9102;top:606;width:969;height:708" id="docshape41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022976" type="#_x0000_t202" id="docshape4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7022464" type="#_x0000_t202" id="docshape4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37472" id="docshapegroup336" coordorigin="1080,576" coordsize="10081,768">
          <v:rect style="position:absolute;left:1080;top:636;width:10081;height:648" id="docshape337" filled="true" fillcolor="#327391" stroked="false">
            <v:fill type="solid"/>
          </v:rect>
          <v:shape style="position:absolute;left:9132;top:636;width:909;height:648" type="#_x0000_t75" id="docshape338" stroked="false">
            <v:imagedata r:id="rId1" o:title=""/>
          </v:shape>
          <v:shape style="position:absolute;left:9102;top:606;width:969;height:708" id="docshape33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36960" type="#_x0000_t202" id="docshape34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36448" type="#_x0000_t202" id="docshape34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34912" id="docshapegroup345" coordorigin="1080,576" coordsize="10081,768">
          <v:rect style="position:absolute;left:1080;top:636;width:10081;height:648" id="docshape346" filled="true" fillcolor="#327391" stroked="false">
            <v:fill type="solid"/>
          </v:rect>
          <v:shape style="position:absolute;left:2219;top:636;width:909;height:648" type="#_x0000_t75" id="docshape347" stroked="false">
            <v:imagedata r:id="rId1" o:title=""/>
          </v:shape>
          <v:shape style="position:absolute;left:2189;top:606;width:969;height:708" id="docshape34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934400" type="#_x0000_t202" id="docshape34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6933888" type="#_x0000_t202" id="docshape35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932352" id="docshapegroup354" coordorigin="1080,576" coordsize="10081,768">
          <v:rect style="position:absolute;left:1080;top:636;width:10081;height:648" id="docshape355" filled="true" fillcolor="#327391" stroked="false">
            <v:fill type="solid"/>
          </v:rect>
          <v:shape style="position:absolute;left:9132;top:636;width:909;height:648" type="#_x0000_t75" id="docshape356" stroked="false">
            <v:imagedata r:id="rId1" o:title=""/>
          </v:shape>
          <v:shape style="position:absolute;left:9102;top:606;width:969;height:708" id="docshape35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931840" type="#_x0000_t202" id="docshape35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6931328" type="#_x0000_t202" id="docshape35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20928" id="docshapegroup46" coordorigin="1080,576" coordsize="10081,768">
          <v:rect style="position:absolute;left:1080;top:636;width:10081;height:648" id="docshape47" filled="true" fillcolor="#327391" stroked="false">
            <v:fill type="solid"/>
          </v:rect>
          <v:shape style="position:absolute;left:2219;top:636;width:909;height:648" type="#_x0000_t75" id="docshape48" stroked="false">
            <v:imagedata r:id="rId1" o:title=""/>
          </v:shape>
          <v:shape style="position:absolute;left:2189;top:606;width:969;height:708" id="docshape49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020416" type="#_x0000_t202" id="docshape5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019904" type="#_x0000_t202" id="docshape5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18368" id="docshapegroup55" coordorigin="1080,576" coordsize="10081,768">
          <v:rect style="position:absolute;left:1080;top:636;width:10081;height:648" id="docshape56" filled="true" fillcolor="#327391" stroked="false">
            <v:fill type="solid"/>
          </v:rect>
          <v:shape style="position:absolute;left:9132;top:636;width:909;height:648" type="#_x0000_t75" id="docshape57" stroked="false">
            <v:imagedata r:id="rId1" o:title=""/>
          </v:shape>
          <v:shape style="position:absolute;left:9102;top:606;width:969;height:708" id="docshape58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017856" type="#_x0000_t202" id="docshape5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7017344" type="#_x0000_t202" id="docshape6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15808" id="docshapegroup63" coordorigin="1080,576" coordsize="10081,768">
          <v:rect style="position:absolute;left:1080;top:636;width:10081;height:648" id="docshape64" filled="true" fillcolor="#327391" stroked="false">
            <v:fill type="solid"/>
          </v:rect>
          <v:shape style="position:absolute;left:2219;top:636;width:909;height:648" type="#_x0000_t75" id="docshape65" stroked="false">
            <v:imagedata r:id="rId1" o:title=""/>
          </v:shape>
          <v:shape style="position:absolute;left:2189;top:606;width:969;height:708" id="docshape6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015296" type="#_x0000_t202" id="docshape6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014784" type="#_x0000_t202" id="docshape6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13248" id="docshapegroup71" coordorigin="1080,576" coordsize="10081,768">
          <v:rect style="position:absolute;left:1080;top:636;width:10081;height:648" id="docshape72" filled="true" fillcolor="#327391" stroked="false">
            <v:fill type="solid"/>
          </v:rect>
          <v:shape style="position:absolute;left:9132;top:636;width:909;height:648" type="#_x0000_t75" id="docshape73" stroked="false">
            <v:imagedata r:id="rId1" o:title=""/>
          </v:shape>
          <v:shape style="position:absolute;left:9102;top:606;width:969;height:708" id="docshape74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7012736" type="#_x0000_t202" id="docshape7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280.650pt;height:14.1pt;mso-position-horizontal-relative:page;mso-position-vertical-relative:page;z-index:-17012224" type="#_x0000_t202" id="docshape7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38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6—Treatment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Considerations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Special</w:t>
                </w:r>
                <w:r>
                  <w:rPr>
                    <w:rFonts w:ascii="Lucida Sans" w:hAnsi="Lucida Sans"/>
                    <w:color w:val="FFFFFF"/>
                    <w:spacing w:val="39"/>
                    <w:w w:val="90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0"/>
                    <w:sz w:val="20"/>
                  </w:rPr>
                  <w:t>Populations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7010688" id="docshapegroup79" coordorigin="1080,576" coordsize="10081,768">
          <v:rect style="position:absolute;left:1080;top:636;width:10081;height:648" id="docshape80" filled="true" fillcolor="#327391" stroked="false">
            <v:fill type="solid"/>
          </v:rect>
          <v:shape style="position:absolute;left:2219;top:636;width:909;height:648" type="#_x0000_t75" id="docshape81" stroked="false">
            <v:imagedata r:id="rId1" o:title=""/>
          </v:shape>
          <v:shape style="position:absolute;left:2189;top:606;width:969;height:708" id="docshape82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7010176" type="#_x0000_t202" id="docshape8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63269pt;margin-top:41.640099pt;width:175.4pt;height:14.1pt;mso-position-horizontal-relative:page;mso-position-vertical-relative:page;z-index:-17009664" type="#_x0000_t202" id="docshape8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0"/>
                    <w:sz w:val="20"/>
                  </w:rPr>
                  <w:t>Treatment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for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Stimulant</w:t>
                </w:r>
                <w:r>
                  <w:rPr>
                    <w:rFonts w:ascii="Lucida Sans"/>
                    <w:color w:val="FFFFFF"/>
                    <w:spacing w:val="23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22"/>
                    <w:w w:val="90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0"/>
                    <w:sz w:val="20"/>
                  </w:rPr>
                  <w:t>Disorders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331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3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7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8" w:hanging="18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64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86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2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78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24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7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16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2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08" w:hanging="270"/>
      </w:pPr>
      <w:rPr>
        <w:rFonts w:hint="default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120" w:hanging="35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" w:hanging="351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4C4D4F"/>
        <w:w w:val="114"/>
        <w:sz w:val="21"/>
        <w:szCs w:val="21"/>
      </w:rPr>
    </w:lvl>
    <w:lvl w:ilvl="2">
      <w:start w:val="0"/>
      <w:numFmt w:val="bullet"/>
      <w:lvlText w:val="•"/>
      <w:lvlJc w:val="left"/>
      <w:pPr>
        <w:ind w:left="57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3">
      <w:start w:val="0"/>
      <w:numFmt w:val="bullet"/>
      <w:lvlText w:val="•"/>
      <w:lvlJc w:val="left"/>
      <w:pPr>
        <w:ind w:left="1584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8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88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91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9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95" w:hanging="18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470" w:hanging="35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0" w:hanging="351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4C4D4F"/>
        <w:w w:val="114"/>
        <w:sz w:val="21"/>
        <w:szCs w:val="21"/>
      </w:rPr>
    </w:lvl>
    <w:lvl w:ilvl="2">
      <w:start w:val="1"/>
      <w:numFmt w:val="decimal"/>
      <w:lvlText w:val="%3."/>
      <w:lvlJc w:val="left"/>
      <w:pPr>
        <w:ind w:left="621" w:hanging="31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1A6887"/>
        <w:w w:val="57"/>
        <w:sz w:val="18"/>
        <w:szCs w:val="18"/>
      </w:rPr>
    </w:lvl>
    <w:lvl w:ilvl="3">
      <w:start w:val="0"/>
      <w:numFmt w:val="bullet"/>
      <w:lvlText w:val="•"/>
      <w:lvlJc w:val="left"/>
      <w:pPr>
        <w:ind w:left="1575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2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0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08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85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63" w:hanging="31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90" w:hanging="271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1A6887"/>
        <w:w w:val="115"/>
        <w:sz w:val="21"/>
        <w:szCs w:val="21"/>
      </w:rPr>
    </w:lvl>
    <w:lvl w:ilvl="1">
      <w:start w:val="0"/>
      <w:numFmt w:val="bullet"/>
      <w:lvlText w:val="•"/>
      <w:lvlJc w:val="left"/>
      <w:pPr>
        <w:ind w:left="859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9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79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8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98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58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17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77" w:hanging="27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8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46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8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2" w:hanging="18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9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48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2">
      <w:start w:val="0"/>
      <w:numFmt w:val="bullet"/>
      <w:lvlText w:val="•"/>
      <w:lvlJc w:val="left"/>
      <w:pPr>
        <w:ind w:left="5397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3">
      <w:start w:val="0"/>
      <w:numFmt w:val="bullet"/>
      <w:lvlText w:val="•"/>
      <w:lvlJc w:val="left"/>
      <w:pPr>
        <w:ind w:left="5400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45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35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80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26" w:hanging="18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61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6090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60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30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00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70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40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10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0" w:hanging="27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Gill Sans MT" w:hAnsi="Gill Sans MT" w:eastAsia="Gill Sans MT" w:cs="Gill Sans MT"/>
      <w:sz w:val="21"/>
      <w:szCs w:val="21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Gill Sans MT" w:hAnsi="Gill Sans MT" w:eastAsia="Gill Sans MT" w:cs="Gill Sans MT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Gill Sans MT" w:hAnsi="Gill Sans MT" w:eastAsia="Gill Sans MT" w:cs="Gill Sans MT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Gill Sans MT" w:hAnsi="Gill Sans MT" w:eastAsia="Gill Sans MT" w:cs="Gill Sans MT"/>
      <w:b/>
      <w:bCs/>
      <w:i/>
      <w:i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14"/>
      <w:ind w:left="305"/>
      <w:outlineLvl w:val="4"/>
    </w:pPr>
    <w:rPr>
      <w:rFonts w:ascii="Tahoma" w:hAnsi="Tahoma" w:eastAsia="Tahoma" w:cs="Tahoma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90"/>
      <w:ind w:left="120" w:right="284"/>
    </w:pPr>
    <w:rPr>
      <w:rFonts w:ascii="Gill Sans MT" w:hAnsi="Gill Sans MT" w:eastAsia="Gill Sans MT" w:cs="Gill Sans MT"/>
      <w:b/>
      <w:bCs/>
      <w:sz w:val="50"/>
      <w:szCs w:val="50"/>
    </w:rPr>
  </w:style>
  <w:style w:styleId="ListParagraph" w:type="paragraph">
    <w:name w:val="List Paragraph"/>
    <w:basedOn w:val="Normal"/>
    <w:uiPriority w:val="1"/>
    <w:qFormat/>
    <w:pPr>
      <w:ind w:left="390" w:hanging="270"/>
    </w:pPr>
    <w:rPr>
      <w:rFonts w:ascii="Gill Sans MT" w:hAnsi="Gill Sans MT" w:eastAsia="Gill Sans MT" w:cs="Gill Sans MT"/>
    </w:rPr>
  </w:style>
  <w:style w:styleId="TableParagraph" w:type="paragraph">
    <w:name w:val="Table Paragraph"/>
    <w:basedOn w:val="Normal"/>
    <w:uiPriority w:val="1"/>
    <w:qFormat/>
    <w:pPr>
      <w:spacing w:before="68"/>
      <w:ind w:left="80"/>
    </w:pPr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yperlink" Target="http://www.psychiatry.org/psychiatrists/structural-racism-task-" TargetMode="External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hyperlink" Target="http://www.naadac.org/" TargetMode="External"/><Relationship Id="rId15" Type="http://schemas.openxmlformats.org/officeDocument/2006/relationships/header" Target="header4.xml"/><Relationship Id="rId16" Type="http://schemas.openxmlformats.org/officeDocument/2006/relationships/footer" Target="footer5.xml"/><Relationship Id="rId17" Type="http://schemas.openxmlformats.org/officeDocument/2006/relationships/header" Target="header5.xml"/><Relationship Id="rId18" Type="http://schemas.openxmlformats.org/officeDocument/2006/relationships/footer" Target="footer6.xml"/><Relationship Id="rId19" Type="http://schemas.openxmlformats.org/officeDocument/2006/relationships/header" Target="header6.xml"/><Relationship Id="rId20" Type="http://schemas.openxmlformats.org/officeDocument/2006/relationships/footer" Target="footer7.xml"/><Relationship Id="rId21" Type="http://schemas.openxmlformats.org/officeDocument/2006/relationships/header" Target="header7.xml"/><Relationship Id="rId22" Type="http://schemas.openxmlformats.org/officeDocument/2006/relationships/footer" Target="footer8.xml"/><Relationship Id="rId23" Type="http://schemas.openxmlformats.org/officeDocument/2006/relationships/header" Target="header8.xml"/><Relationship Id="rId24" Type="http://schemas.openxmlformats.org/officeDocument/2006/relationships/footer" Target="footer9.xml"/><Relationship Id="rId25" Type="http://schemas.openxmlformats.org/officeDocument/2006/relationships/header" Target="header9.xml"/><Relationship Id="rId26" Type="http://schemas.openxmlformats.org/officeDocument/2006/relationships/footer" Target="footer10.xml"/><Relationship Id="rId27" Type="http://schemas.openxmlformats.org/officeDocument/2006/relationships/hyperlink" Target="http://www/" TargetMode="External"/><Relationship Id="rId28" Type="http://schemas.openxmlformats.org/officeDocument/2006/relationships/header" Target="header10.xml"/><Relationship Id="rId29" Type="http://schemas.openxmlformats.org/officeDocument/2006/relationships/footer" Target="footer11.xml"/><Relationship Id="rId30" Type="http://schemas.openxmlformats.org/officeDocument/2006/relationships/header" Target="header11.xml"/><Relationship Id="rId31" Type="http://schemas.openxmlformats.org/officeDocument/2006/relationships/footer" Target="footer12.xml"/><Relationship Id="rId32" Type="http://schemas.openxmlformats.org/officeDocument/2006/relationships/header" Target="header12.xml"/><Relationship Id="rId33" Type="http://schemas.openxmlformats.org/officeDocument/2006/relationships/footer" Target="footer13.xml"/><Relationship Id="rId34" Type="http://schemas.openxmlformats.org/officeDocument/2006/relationships/header" Target="header13.xml"/><Relationship Id="rId35" Type="http://schemas.openxmlformats.org/officeDocument/2006/relationships/footer" Target="footer14.xml"/><Relationship Id="rId36" Type="http://schemas.openxmlformats.org/officeDocument/2006/relationships/header" Target="header14.xml"/><Relationship Id="rId37" Type="http://schemas.openxmlformats.org/officeDocument/2006/relationships/footer" Target="footer15.xml"/><Relationship Id="rId38" Type="http://schemas.openxmlformats.org/officeDocument/2006/relationships/hyperlink" Target="http://www.samhsa.gov/resource/ebp/" TargetMode="External"/><Relationship Id="rId39" Type="http://schemas.openxmlformats.org/officeDocument/2006/relationships/header" Target="header15.xml"/><Relationship Id="rId40" Type="http://schemas.openxmlformats.org/officeDocument/2006/relationships/footer" Target="footer16.xml"/><Relationship Id="rId41" Type="http://schemas.openxmlformats.org/officeDocument/2006/relationships/header" Target="header16.xml"/><Relationship Id="rId42" Type="http://schemas.openxmlformats.org/officeDocument/2006/relationships/footer" Target="footer17.xml"/><Relationship Id="rId43" Type="http://schemas.openxmlformats.org/officeDocument/2006/relationships/header" Target="header17.xml"/><Relationship Id="rId44" Type="http://schemas.openxmlformats.org/officeDocument/2006/relationships/footer" Target="footer18.xml"/><Relationship Id="rId45" Type="http://schemas.openxmlformats.org/officeDocument/2006/relationships/header" Target="header18.xml"/><Relationship Id="rId46" Type="http://schemas.openxmlformats.org/officeDocument/2006/relationships/footer" Target="footer19.xml"/><Relationship Id="rId47" Type="http://schemas.openxmlformats.org/officeDocument/2006/relationships/header" Target="header19.xml"/><Relationship Id="rId48" Type="http://schemas.openxmlformats.org/officeDocument/2006/relationships/footer" Target="footer20.xml"/><Relationship Id="rId49" Type="http://schemas.openxmlformats.org/officeDocument/2006/relationships/header" Target="header20.xml"/><Relationship Id="rId50" Type="http://schemas.openxmlformats.org/officeDocument/2006/relationships/footer" Target="footer21.xml"/><Relationship Id="rId51" Type="http://schemas.openxmlformats.org/officeDocument/2006/relationships/header" Target="header21.xml"/><Relationship Id="rId52" Type="http://schemas.openxmlformats.org/officeDocument/2006/relationships/footer" Target="footer22.xml"/><Relationship Id="rId53" Type="http://schemas.openxmlformats.org/officeDocument/2006/relationships/header" Target="header22.xml"/><Relationship Id="rId54" Type="http://schemas.openxmlformats.org/officeDocument/2006/relationships/footer" Target="footer23.xml"/><Relationship Id="rId55" Type="http://schemas.openxmlformats.org/officeDocument/2006/relationships/hyperlink" Target="http://www.drugabuse.gov/publications/principles-adolescent-substance-use-" TargetMode="External"/><Relationship Id="rId56" Type="http://schemas.openxmlformats.org/officeDocument/2006/relationships/header" Target="header23.xml"/><Relationship Id="rId57" Type="http://schemas.openxmlformats.org/officeDocument/2006/relationships/footer" Target="footer24.xml"/><Relationship Id="rId58" Type="http://schemas.openxmlformats.org/officeDocument/2006/relationships/header" Target="header24.xml"/><Relationship Id="rId59" Type="http://schemas.openxmlformats.org/officeDocument/2006/relationships/footer" Target="footer25.xml"/><Relationship Id="rId60" Type="http://schemas.openxmlformats.org/officeDocument/2006/relationships/hyperlink" Target="http://www.hudexchange.info/resource/3892/housing-" TargetMode="External"/><Relationship Id="rId61" Type="http://schemas.openxmlformats.org/officeDocument/2006/relationships/header" Target="header25.xml"/><Relationship Id="rId62" Type="http://schemas.openxmlformats.org/officeDocument/2006/relationships/footer" Target="footer26.xml"/><Relationship Id="rId63" Type="http://schemas.openxmlformats.org/officeDocument/2006/relationships/header" Target="header26.xml"/><Relationship Id="rId64" Type="http://schemas.openxmlformats.org/officeDocument/2006/relationships/footer" Target="footer27.xml"/><Relationship Id="rId65" Type="http://schemas.openxmlformats.org/officeDocument/2006/relationships/hyperlink" Target="http://www.ruralhealthinfo.org/topics/substance-use)" TargetMode="External"/><Relationship Id="rId66" Type="http://schemas.openxmlformats.org/officeDocument/2006/relationships/header" Target="header27.xml"/><Relationship Id="rId67" Type="http://schemas.openxmlformats.org/officeDocument/2006/relationships/footer" Target="footer28.xml"/><Relationship Id="rId68" Type="http://schemas.openxmlformats.org/officeDocument/2006/relationships/header" Target="header28.xml"/><Relationship Id="rId69" Type="http://schemas.openxmlformats.org/officeDocument/2006/relationships/footer" Target="footer29.xml"/><Relationship Id="rId70" Type="http://schemas.openxmlformats.org/officeDocument/2006/relationships/header" Target="header29.xml"/><Relationship Id="rId71" Type="http://schemas.openxmlformats.org/officeDocument/2006/relationships/footer" Target="footer30.xml"/><Relationship Id="rId72" Type="http://schemas.openxmlformats.org/officeDocument/2006/relationships/header" Target="header30.xml"/><Relationship Id="rId73" Type="http://schemas.openxmlformats.org/officeDocument/2006/relationships/footer" Target="footer31.xml"/><Relationship Id="rId74" Type="http://schemas.openxmlformats.org/officeDocument/2006/relationships/header" Target="header31.xml"/><Relationship Id="rId75" Type="http://schemas.openxmlformats.org/officeDocument/2006/relationships/footer" Target="footer32.xml"/><Relationship Id="rId76" Type="http://schemas.openxmlformats.org/officeDocument/2006/relationships/header" Target="header32.xml"/><Relationship Id="rId77" Type="http://schemas.openxmlformats.org/officeDocument/2006/relationships/footer" Target="footer33.xml"/><Relationship Id="rId78" Type="http://schemas.openxmlformats.org/officeDocument/2006/relationships/hyperlink" Target="http://www.cdc.gov/hiv/risk/estimates/riskbehaviors.html)" TargetMode="External"/><Relationship Id="rId79" Type="http://schemas.openxmlformats.org/officeDocument/2006/relationships/header" Target="header33.xml"/><Relationship Id="rId80" Type="http://schemas.openxmlformats.org/officeDocument/2006/relationships/footer" Target="footer34.xml"/><Relationship Id="rId81" Type="http://schemas.openxmlformats.org/officeDocument/2006/relationships/header" Target="header34.xml"/><Relationship Id="rId82" Type="http://schemas.openxmlformats.org/officeDocument/2006/relationships/footer" Target="footer35.xml"/><Relationship Id="rId83" Type="http://schemas.openxmlformats.org/officeDocument/2006/relationships/header" Target="header35.xml"/><Relationship Id="rId84" Type="http://schemas.openxmlformats.org/officeDocument/2006/relationships/footer" Target="footer36.xml"/><Relationship Id="rId85" Type="http://schemas.openxmlformats.org/officeDocument/2006/relationships/header" Target="header36.xml"/><Relationship Id="rId86" Type="http://schemas.openxmlformats.org/officeDocument/2006/relationships/footer" Target="footer37.xml"/><Relationship Id="rId87" Type="http://schemas.openxmlformats.org/officeDocument/2006/relationships/header" Target="header37.xml"/><Relationship Id="rId88" Type="http://schemas.openxmlformats.org/officeDocument/2006/relationships/footer" Target="footer38.xml"/><Relationship Id="rId89" Type="http://schemas.openxmlformats.org/officeDocument/2006/relationships/header" Target="header38.xml"/><Relationship Id="rId90" Type="http://schemas.openxmlformats.org/officeDocument/2006/relationships/footer" Target="footer39.xml"/><Relationship Id="rId91" Type="http://schemas.openxmlformats.org/officeDocument/2006/relationships/header" Target="header39.xml"/><Relationship Id="rId92" Type="http://schemas.openxmlformats.org/officeDocument/2006/relationships/footer" Target="footer40.xml"/><Relationship Id="rId93" Type="http://schemas.openxmlformats.org/officeDocument/2006/relationships/header" Target="header40.xml"/><Relationship Id="rId94" Type="http://schemas.openxmlformats.org/officeDocument/2006/relationships/footer" Target="footer41.xml"/><Relationship Id="rId95" Type="http://schemas.openxmlformats.org/officeDocument/2006/relationships/header" Target="header41.xml"/><Relationship Id="rId96" Type="http://schemas.openxmlformats.org/officeDocument/2006/relationships/footer" Target="footer42.xml"/><Relationship Id="rId97" Type="http://schemas.openxmlformats.org/officeDocument/2006/relationships/header" Target="header42.xml"/><Relationship Id="rId98" Type="http://schemas.openxmlformats.org/officeDocument/2006/relationships/footer" Target="footer43.xml"/><Relationship Id="rId99" Type="http://schemas.openxmlformats.org/officeDocument/2006/relationships/header" Target="header43.xml"/><Relationship Id="rId100" Type="http://schemas.openxmlformats.org/officeDocument/2006/relationships/footer" Target="footer44.xml"/><Relationship Id="rId10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SAMHSA</dc:creator>
  <cp:keywords>SAMHSA TIP 33 Treatment for Stimulant Use Disorders</cp:keywords>
  <dc:subject>SAMHSA TIP 33 Treatment for Stimulant Use Disorders</dc:subject>
  <dc:title>SAMHSA TIP 33 Treatment for Stimulant Use Disorders</dc:title>
  <dcterms:created xsi:type="dcterms:W3CDTF">2021-11-02T19:33:37Z</dcterms:created>
  <dcterms:modified xsi:type="dcterms:W3CDTF">2021-11-02T19:33:37Z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2021-11-02T00:00:00Z</vt:filetime>
  </property>
</Properties>
</file>