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23135" w:rsidRDefault="00000000">
      <w:pPr>
        <w:widowControl/>
        <w:spacing w:after="2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Termination and Abandonment: Best Ethical Practices for Clinicians</w:t>
      </w:r>
    </w:p>
    <w:p w14:paraId="00000002" w14:textId="77777777" w:rsidR="00123135" w:rsidRDefault="00000000">
      <w:pPr>
        <w:jc w:val="center"/>
        <w:rPr>
          <w:sz w:val="52"/>
          <w:szCs w:val="52"/>
        </w:rPr>
      </w:pPr>
      <w:r>
        <w:rPr>
          <w:color w:val="2F2A2B"/>
          <w:sz w:val="52"/>
          <w:szCs w:val="52"/>
        </w:rPr>
        <w:t>References</w:t>
      </w:r>
    </w:p>
    <w:p w14:paraId="00000003" w14:textId="77777777" w:rsidR="00123135" w:rsidRDefault="00123135">
      <w:pPr>
        <w:widowControl/>
        <w:ind w:left="720" w:hanging="720"/>
      </w:pPr>
    </w:p>
    <w:p w14:paraId="00000004" w14:textId="77777777" w:rsidR="00123135" w:rsidRDefault="00123135">
      <w:pPr>
        <w:widowControl/>
        <w:ind w:left="720" w:hanging="720"/>
      </w:pPr>
    </w:p>
    <w:p w14:paraId="00000005" w14:textId="77777777" w:rsidR="00123135" w:rsidRDefault="00123135">
      <w:pPr>
        <w:widowControl/>
        <w:ind w:left="720" w:hanging="720"/>
      </w:pPr>
    </w:p>
    <w:p w14:paraId="00000006" w14:textId="77777777" w:rsidR="00123135" w:rsidRDefault="00000000">
      <w:pPr>
        <w:widowControl/>
        <w:ind w:left="720" w:hanging="720"/>
      </w:pPr>
      <w:r>
        <w:t xml:space="preserve">Akman, H. (2020). For therapists: What to do when a client no-shows. Good Therapy retrieved </w:t>
      </w:r>
      <w:hyperlink r:id="rId5">
        <w:r>
          <w:rPr>
            <w:color w:val="0000FF"/>
            <w:u w:val="single"/>
          </w:rPr>
          <w:t>https://www.goodtherapy.org/for-professionals/business-management/private-practices/article/for-therapists-what-to-do-when-a-client-no-shows</w:t>
        </w:r>
      </w:hyperlink>
    </w:p>
    <w:p w14:paraId="00000007" w14:textId="77777777" w:rsidR="00123135" w:rsidRDefault="00123135">
      <w:pPr>
        <w:widowControl/>
        <w:ind w:left="720" w:hanging="720"/>
      </w:pPr>
    </w:p>
    <w:p w14:paraId="00000008" w14:textId="77777777" w:rsidR="00123135" w:rsidRDefault="00000000">
      <w:pPr>
        <w:widowControl/>
        <w:ind w:left="720" w:hanging="720"/>
      </w:pPr>
      <w:r>
        <w:t xml:space="preserve">Barnett, J. E. (2016, October). 6 strategies for ethical termination of psychotherapy: And for avoiding abandonment. [Web article]. Retrieved from: </w:t>
      </w:r>
      <w:hyperlink r:id="rId6">
        <w:r>
          <w:rPr>
            <w:color w:val="0000FF"/>
            <w:u w:val="single"/>
          </w:rPr>
          <w:t>http://www.societyforpsychotherapy.org/6-strategies-for-ethical-termination-of-psychotherapy</w:t>
        </w:r>
      </w:hyperlink>
    </w:p>
    <w:p w14:paraId="00000009" w14:textId="77777777" w:rsidR="00123135" w:rsidRDefault="00123135">
      <w:pPr>
        <w:widowControl/>
        <w:ind w:left="720" w:hanging="720"/>
      </w:pPr>
    </w:p>
    <w:p w14:paraId="0000000A" w14:textId="77777777" w:rsidR="00123135" w:rsidRDefault="00000000">
      <w:pPr>
        <w:widowControl/>
        <w:ind w:left="720" w:hanging="720"/>
      </w:pPr>
      <w:r>
        <w:t xml:space="preserve">Barnett, J. E., &amp; Coffman, C. (2015, June). Termination and abandonment: A proactive approach to ethical practice. [Web article]. Retrieved from: </w:t>
      </w:r>
      <w:hyperlink r:id="rId7">
        <w:r>
          <w:rPr>
            <w:color w:val="0000FF"/>
            <w:u w:val="single"/>
          </w:rPr>
          <w:t>www.societyforpsychotherapy.org/termination-and-abandonment-a-proactive-approach-to-ethical-practice</w:t>
        </w:r>
      </w:hyperlink>
    </w:p>
    <w:p w14:paraId="0000000B" w14:textId="77777777" w:rsidR="00123135" w:rsidRDefault="00123135">
      <w:pPr>
        <w:widowControl/>
        <w:ind w:left="720" w:hanging="720"/>
      </w:pPr>
    </w:p>
    <w:p w14:paraId="0000000C" w14:textId="77777777" w:rsidR="00123135" w:rsidRDefault="00000000">
      <w:pPr>
        <w:widowControl/>
        <w:ind w:left="720" w:hanging="720"/>
      </w:pPr>
      <w:r>
        <w:t>Good Therapy (2019). How to navigate termination of therapy with a client, retrieved</w:t>
      </w:r>
    </w:p>
    <w:p w14:paraId="0000000D" w14:textId="77777777" w:rsidR="00123135" w:rsidRDefault="00000000">
      <w:pPr>
        <w:widowControl/>
        <w:ind w:left="720" w:hanging="720"/>
      </w:pPr>
      <w:hyperlink r:id="rId8">
        <w:r>
          <w:rPr>
            <w:color w:val="0000FF"/>
            <w:u w:val="single"/>
          </w:rPr>
          <w:t>https://www.goodtherapy.org/for-professionals/business-management/private-practices/article/how-to-navigate-the-termination-of-therapy-with-a-client</w:t>
        </w:r>
      </w:hyperlink>
    </w:p>
    <w:p w14:paraId="0000000E" w14:textId="77777777" w:rsidR="00123135" w:rsidRDefault="00123135">
      <w:pPr>
        <w:widowControl/>
        <w:ind w:left="720" w:hanging="720"/>
      </w:pPr>
    </w:p>
    <w:p w14:paraId="0000000F" w14:textId="77777777" w:rsidR="00123135" w:rsidRDefault="00000000">
      <w:pPr>
        <w:widowControl/>
        <w:ind w:left="720" w:hanging="720"/>
      </w:pPr>
      <w:r>
        <w:t xml:space="preserve">Guttmacher Institute (2019). Refusing to Provide Health Services  Downloaded 3/25/19 </w:t>
      </w:r>
      <w:r>
        <w:tab/>
      </w:r>
      <w:hyperlink r:id="rId9">
        <w:r>
          <w:rPr>
            <w:color w:val="0000FF"/>
            <w:u w:val="single"/>
          </w:rPr>
          <w:t>https://www.guttmacher.org/state-policy/explore/refusing-provide-health-services</w:t>
        </w:r>
      </w:hyperlink>
    </w:p>
    <w:p w14:paraId="00000010" w14:textId="77777777" w:rsidR="00123135" w:rsidRDefault="00123135">
      <w:pPr>
        <w:widowControl/>
        <w:ind w:left="720" w:hanging="720"/>
      </w:pPr>
    </w:p>
    <w:p w14:paraId="00000011" w14:textId="77777777" w:rsidR="00123135" w:rsidRDefault="00000000">
      <w:pPr>
        <w:widowControl/>
        <w:ind w:left="720" w:hanging="720"/>
      </w:pPr>
      <w:r>
        <w:t xml:space="preserve">Hardy, J. A., &amp; Woodhouse, S. S. (2018). How we say goodbye: Research on psychotherapy termination. Retrieved from </w:t>
      </w:r>
      <w:hyperlink r:id="rId10">
        <w:r>
          <w:rPr>
            <w:color w:val="0000FF"/>
            <w:u w:val="single"/>
          </w:rPr>
          <w:t>https://societyforpsychotherapy.org/say-goodbye-research-psychotherapy-termination</w:t>
        </w:r>
      </w:hyperlink>
    </w:p>
    <w:p w14:paraId="00000012" w14:textId="77777777" w:rsidR="00123135" w:rsidRDefault="00123135">
      <w:pPr>
        <w:widowControl/>
        <w:ind w:left="720" w:hanging="720"/>
      </w:pPr>
    </w:p>
    <w:p w14:paraId="00000013" w14:textId="77777777" w:rsidR="00123135" w:rsidRDefault="00000000">
      <w:pPr>
        <w:widowControl/>
        <w:spacing w:after="240"/>
      </w:pPr>
      <w:r>
        <w:t xml:space="preserve">Hill, C. E., &amp; Norcross, J. C. (2023). (Eds.). </w:t>
      </w:r>
      <w:r>
        <w:rPr>
          <w:i/>
        </w:rPr>
        <w:t>Psychotherapy skills and methods that work</w:t>
      </w:r>
      <w:r>
        <w:rPr>
          <w:b/>
        </w:rPr>
        <w:t xml:space="preserve">. </w:t>
      </w:r>
      <w:r>
        <w:t>Oxford Univ. Press.</w:t>
      </w:r>
    </w:p>
    <w:p w14:paraId="00000014" w14:textId="324FA32C" w:rsidR="00123135" w:rsidRDefault="00000000">
      <w:pPr>
        <w:widowControl/>
        <w:ind w:left="720" w:hanging="720"/>
        <w:rPr>
          <w:color w:val="0000FF"/>
          <w:u w:val="single"/>
        </w:rPr>
      </w:pPr>
      <w:r>
        <w:t xml:space="preserve">Natwick, J. (2017). On the ethics of ending: Termination and referrals, ACA: ct.counseling.org </w:t>
      </w:r>
      <w:hyperlink r:id="rId11">
        <w:r>
          <w:rPr>
            <w:color w:val="0000FF"/>
            <w:u w:val="single"/>
          </w:rPr>
          <w:t>https://www.counseling.org/docs/default-source/ethics/ethics-columns/ethics_may_2017_terminations-and-referrals.pdf?sfvrsn=ea25522c_6</w:t>
        </w:r>
      </w:hyperlink>
      <w:r w:rsidR="00384FB0">
        <w:rPr>
          <w:color w:val="0000FF"/>
          <w:u w:val="single"/>
        </w:rPr>
        <w:t xml:space="preserve"> </w:t>
      </w:r>
    </w:p>
    <w:p w14:paraId="7AF96680" w14:textId="77777777" w:rsidR="00384FB0" w:rsidRDefault="00384FB0">
      <w:pPr>
        <w:widowControl/>
        <w:ind w:left="720" w:hanging="720"/>
      </w:pPr>
    </w:p>
    <w:p w14:paraId="04FF54D0" w14:textId="436B02D2" w:rsidR="00384FB0" w:rsidRDefault="00384FB0" w:rsidP="00384FB0">
      <w:pPr>
        <w:widowControl/>
        <w:ind w:left="720" w:hanging="720"/>
      </w:pPr>
      <w:r>
        <w:t>Norcross, J. C., &amp; Wampold, B. E. (2018). A new therapy for each patient: Evidence-based</w:t>
      </w:r>
      <w:r>
        <w:t xml:space="preserve"> </w:t>
      </w:r>
      <w:r>
        <w:t>relationships and responsiveness. Journal of Clinical Psychology, 74(11), 1889 – 1906. doi:10.1002/jclp.22678</w:t>
      </w:r>
    </w:p>
    <w:p w14:paraId="73C11B3F" w14:textId="77777777" w:rsidR="00384FB0" w:rsidRDefault="00384FB0" w:rsidP="00384FB0">
      <w:pPr>
        <w:widowControl/>
        <w:ind w:left="720" w:hanging="720"/>
      </w:pPr>
    </w:p>
    <w:p w14:paraId="7BD33FC9" w14:textId="7DD1F5E1" w:rsidR="00384FB0" w:rsidRDefault="00384FB0" w:rsidP="00384FB0">
      <w:pPr>
        <w:widowControl/>
        <w:ind w:left="720" w:hanging="720"/>
      </w:pPr>
      <w:r>
        <w:t>Norcross, J. C., Zimmerman, B. E., Greenberg, R. P., &amp; Swift, J. K. (2017). Do all therapists do that</w:t>
      </w:r>
      <w:r>
        <w:t xml:space="preserve"> </w:t>
      </w:r>
      <w:r>
        <w:t>when saying goodbye? A study of commonalities in termination behavior. Psychotherapy, 54(1),</w:t>
      </w:r>
      <w:r>
        <w:t xml:space="preserve"> </w:t>
      </w:r>
      <w:r>
        <w:t>66-75. doi: 10.1037/pst0000097</w:t>
      </w:r>
    </w:p>
    <w:p w14:paraId="0C75E172" w14:textId="77777777" w:rsidR="00384FB0" w:rsidRDefault="00384FB0" w:rsidP="00384FB0">
      <w:pPr>
        <w:widowControl/>
        <w:ind w:left="720" w:hanging="720"/>
      </w:pPr>
    </w:p>
    <w:p w14:paraId="00000016" w14:textId="4CDE3E0D" w:rsidR="00123135" w:rsidRDefault="00000000">
      <w:pPr>
        <w:widowControl/>
        <w:ind w:left="720" w:hanging="720"/>
      </w:pPr>
      <w:r>
        <w:t>Schmidt, C. &amp; Gelhert, N. (2019) Couples tx and empathy: an evaluation of the impact of imago relationship treatment on partner empathy levels, The Family Journal, 25(1)</w:t>
      </w:r>
    </w:p>
    <w:p w14:paraId="00000017" w14:textId="77777777" w:rsidR="00123135" w:rsidRDefault="00123135">
      <w:pPr>
        <w:widowControl/>
        <w:ind w:left="720" w:hanging="720"/>
      </w:pPr>
    </w:p>
    <w:p w14:paraId="00000018" w14:textId="77777777" w:rsidR="00123135" w:rsidRDefault="00000000">
      <w:pPr>
        <w:widowControl/>
        <w:ind w:left="720" w:hanging="720"/>
      </w:pPr>
      <w:r>
        <w:t>Welfel, E. (2016). Ethics in counseling and psychotherapy. Belmont, CA: Brookes/Cole.</w:t>
      </w:r>
    </w:p>
    <w:p w14:paraId="00000019" w14:textId="77777777" w:rsidR="00123135" w:rsidRDefault="00123135">
      <w:pPr>
        <w:widowControl/>
        <w:ind w:left="720" w:hanging="720"/>
      </w:pPr>
    </w:p>
    <w:p w14:paraId="0000001A" w14:textId="77777777" w:rsidR="00123135" w:rsidRDefault="00000000">
      <w:pPr>
        <w:widowControl/>
        <w:ind w:left="720" w:hanging="720"/>
      </w:pPr>
      <w:r>
        <w:t xml:space="preserve">Workers, N. A. (2021). </w:t>
      </w:r>
      <w:r>
        <w:rPr>
          <w:i/>
        </w:rPr>
        <w:t>NASW Code of Ethics</w:t>
      </w:r>
      <w:r>
        <w:t xml:space="preserve"> (Guide to the Everyday Professional Conduct of Social Workers). Washington, DC: NASW. </w:t>
      </w:r>
      <w:hyperlink r:id="rId12">
        <w:r>
          <w:rPr>
            <w:color w:val="0000FF"/>
            <w:u w:val="single"/>
          </w:rPr>
          <w:t>https://www.socialworkers.org/About/Ethics/Code-of-Ethics/Code-of-Ethics-English</w:t>
        </w:r>
      </w:hyperlink>
    </w:p>
    <w:p w14:paraId="0000001B" w14:textId="77777777" w:rsidR="00123135" w:rsidRDefault="00123135">
      <w:pPr>
        <w:widowControl/>
        <w:ind w:left="720" w:hanging="720"/>
      </w:pPr>
    </w:p>
    <w:sectPr w:rsidR="00123135">
      <w:pgSz w:w="12240" w:h="15840"/>
      <w:pgMar w:top="1500" w:right="1320" w:bottom="280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135"/>
    <w:rsid w:val="00123135"/>
    <w:rsid w:val="0038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A251"/>
  <w15:docId w15:val="{4B3F3F76-AAEC-4BBE-87F0-13976B88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08437E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5E6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843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therapy.org/for-professionals/business-management/private-practices/article/how-to-navigate-the-termination-of-therapy-with-a-cli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cietyforpsychotherapy.org/termination-and-abandonment-a-proactive-approach-to-ethical-practice" TargetMode="External"/><Relationship Id="rId12" Type="http://schemas.openxmlformats.org/officeDocument/2006/relationships/hyperlink" Target="https://www.socialworkers.org/About/Ethics/Code-of-Ethics/Code-of-Ethics-Englis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ocietyforpsychotherapy.org/6-strategies-for-ethical-termination-of-psychotherapy" TargetMode="External"/><Relationship Id="rId11" Type="http://schemas.openxmlformats.org/officeDocument/2006/relationships/hyperlink" Target="https://www.counseling.org/docs/default-source/ethics/ethics-columns/ethics_may_2017_terminations-and-referrals.pdf?sfvrsn=ea25522c_6" TargetMode="External"/><Relationship Id="rId5" Type="http://schemas.openxmlformats.org/officeDocument/2006/relationships/hyperlink" Target="https://www.goodtherapy.org/for-professionals/business-management/private-practices/article/for-therapists-what-to-do-when-a-client-no-shows" TargetMode="External"/><Relationship Id="rId10" Type="http://schemas.openxmlformats.org/officeDocument/2006/relationships/hyperlink" Target="https://societyforpsychotherapy.org/say-goodbye-research-psychotherapy-termi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uttmacher.org/state-policy/explore/refusing-provide-health-serv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sfBouVrgtGOCEyZmYJE57aFQGQ==">CgMxLjA4AHIhMTJWLW43YTFEc09qdi1vS3hrQmxsdkg1S19HWG9raEw2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 ho Hi ho</dc:creator>
  <cp:lastModifiedBy>Sandi Cardaman</cp:lastModifiedBy>
  <cp:revision>2</cp:revision>
  <dcterms:created xsi:type="dcterms:W3CDTF">2023-11-28T15:44:00Z</dcterms:created>
  <dcterms:modified xsi:type="dcterms:W3CDTF">2024-04-10T14:05:00Z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