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Default Extension="jpeg" ContentType="image/jpeg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586" w:val="left" w:leader="none"/>
          <w:tab w:pos="10877" w:val="left" w:leader="none"/>
        </w:tabs>
        <w:spacing w:before="60"/>
        <w:ind w:left="2522" w:right="0" w:firstLine="0"/>
        <w:jc w:val="left"/>
        <w:rPr>
          <w:rFonts w:ascii="Times New Roman"/>
          <w:b/>
          <w:i/>
          <w:sz w:val="67"/>
        </w:rPr>
      </w:pPr>
      <w:r>
        <w:rPr/>
        <w:pict>
          <v:group style="position:absolute;margin-left:0pt;margin-top:0pt;width:608.550pt;height:704.65pt;mso-position-horizontal-relative:page;mso-position-vertical-relative:page;z-index:-18935808" id="docshapegroup1" coordorigin="0,0" coordsize="12171,14093">
            <v:shape style="position:absolute;left:0;top:0;width:12171;height:11211" type="#_x0000_t75" id="docshape2" stroked="false">
              <v:imagedata r:id="rId6" o:title=""/>
            </v:shape>
            <v:shape style="position:absolute;left:0;top:1658;width:12171;height:12435" id="docshape3" coordorigin="0,1658" coordsize="12171,12435" path="m4238,2741l4224,2729,4196,2729,4146,2740,4092,2732,4073,2732,4057,2740,4058,2753,4072,2771,4086,2780,4093,2790,4102,2820,4105,2827,4099,2860,4103,2872,4111,2879,4114,2898,4103,2932,4105,2954,4103,3001,4108,3014,4108,3025,4103,3036,4103,3073,4105,3088,4114,3096,4118,3110,4117,3136,4110,3154,4106,3184,4114,3235,4106,3252,4102,3288,4085,3311,4081,3326,4079,3347,4073,3366,4061,3374,4049,3389,4049,3421,4063,3422,4072,3419,4079,3414,4092,3403,4127,3368,4132,3356,4134,3341,4152,3306,4163,3302,4182,3265,4182,3242,4187,3220,4190,3163,4184,3145,4184,3113,4187,3104,4188,3078,4186,3010,4187,2994,4187,2981,4174,2958,4180,2948,4190,2947,4190,2929,4186,2890,4187,2879,4186,2864,4193,2810,4189,2795,4195,2784,4226,2771,4238,2741xm4303,1708l4301,1697,4296,1682,4280,1667,4268,1661,4258,1658,4248,1658,4239,1659,4230,1662,4219,1667,4207,1674,4180,1700,4170,1724,4162,1747,4154,1771,4147,1794,4134,1825,4129,1864,4120,1888,4106,1894,4091,1894,4075,1894,4059,1896,4043,1897,4036,1915,4036,1918,4037,1921,4043,1930,4045,1932,4045,1934,4050,1934,4057,1933,4075,1933,4082,1932,4105,1932,4106,1946,4106,1961,4105,1969,4105,1976,4102,1991,4099,1997,4094,2005,4089,2026,4084,2047,4072,2087,4070,2112,4063,2126,4062,2139,4060,2153,4056,2169,4052,2186,4044,2216,4040,2233,4022,2281,4014,2311,3983,2360,3968,2368,3967,2370,3964,2375,3956,2383,3950,2392,3947,2398,3946,2402,3947,2404,3948,2406,3948,2408,3953,2422,3954,2422,3958,2420,3962,2420,3968,2419,3972,2419,3976,2418,3979,2418,3983,2416,3985,2413,3990,2404,4012,2391,4031,2377,4046,2362,4057,2347,4067,2333,4070,2326,4074,2317,4081,2297,4086,2285,4088,2276,4091,2273,4092,2252,4116,2168,4119,2154,4129,2102,4142,2046,4145,2033,4149,2021,4154,2009,4160,1984,4163,1956,4170,1938,4182,1932,4199,1934,4224,1934,4250,1939,4258,1934,4262,1926,4264,1916,4264,1890,4240,1897,4235,1897,4228,1896,4207,1896,4199,1897,4194,1897,4184,1894,4180,1877,4186,1852,4198,1807,4223,1734,4223,1717,4230,1706,4237,1700,4244,1698,4254,1706,4259,1724,4266,1741,4283,1747,4300,1735,4302,1728,4303,1722,4303,1708xm6779,4367l6773,4344,6758,4331,6748,4326,6738,4324,6720,4324,6709,4328,6695,4337,6670,4361,6662,4381,6654,4401,6648,4422,6642,4442,6630,4470,6626,4504,6618,4524,6606,4529,6592,4529,6578,4530,6564,4531,6550,4532,6544,4548,6544,4550,6545,4554,6548,4558,6551,4561,6552,4564,6553,4565,6563,4565,6570,4564,6605,4564,6606,4576,6606,4589,6605,4596,6605,4602,6604,4606,6604,4610,6601,4615,6600,4620,6596,4627,6592,4646,6587,4664,6581,4682,6575,4699,6574,4721,6568,4734,6566,4745,6565,4757,6562,4771,6558,4786,6548,4826,6533,4868,6526,4896,6498,4939,6485,4944,6481,4951,6469,4966,6467,4970,6466,4975,6467,4976,6467,4980,6472,4992,6473,4991,6480,4991,6485,4990,6488,4990,6492,4988,6494,4988,6498,4987,6500,4985,6504,4976,6524,4965,6540,4953,6553,4940,6563,4926,6568,4920,6571,4914,6575,4907,6581,4892,6590,4865,6593,4861,6594,4843,6612,4781,6617,4758,6623,4728,6634,4673,6637,4662,6640,4652,6648,4630,6653,4608,6655,4584,6661,4568,6672,4564,6680,4565,6709,4565,6732,4570,6738,4565,6742,4558,6744,4549,6744,4526,6722,4532,6719,4532,6712,4531,6695,4531,6688,4532,6683,4532,6674,4529,6670,4516,6685,4454,6694,4430,6700,4414,6703,4404,6708,4390,6708,4375,6714,4366,6720,4361,6727,4358,6736,4366,6739,4381,6745,4397,6761,4402,6775,4391,6778,4385,6779,4379,6779,4367xm10807,1708l10805,1697,10800,1682,10783,1667,10772,1661,10762,1658,10751,1658,10743,1659,10734,1662,10723,1667,10711,1674,10684,1700,10674,1724,10666,1747,10658,1771,10651,1794,10638,1825,10633,1864,10624,1888,10610,1894,10595,1894,10579,1894,10562,1896,10546,1897,10538,1915,10538,1918,10547,1930,10549,1934,10554,1934,10560,1933,10579,1933,10585,1932,10608,1932,10610,1946,10610,1952,10609,1961,10609,1969,10608,1976,10608,1981,10606,1991,10603,1997,10598,2005,10587,2047,10581,2067,10574,2087,10573,2112,10566,2126,10565,2139,10562,2153,10559,2169,10551,2203,10544,2233,10526,2281,10518,2311,10486,2360,10472,2368,10471,2370,10466,2375,10460,2383,10453,2392,10451,2398,10450,2402,10451,2404,10451,2408,10457,2422,10458,2422,10462,2420,10466,2420,10471,2419,10476,2419,10480,2418,10483,2418,10486,2416,10489,2413,10494,2404,10516,2391,10534,2377,10550,2362,10561,2347,10571,2333,10574,2326,10578,2317,10582,2308,10589,2285,10592,2276,10594,2273,10596,2252,10616,2180,10626,2138,10642,2058,10645,2046,10649,2033,10653,2021,10658,2009,10664,1984,10667,1956,10673,1938,10686,1932,10703,1934,10727,1934,10754,1939,10760,1934,10765,1926,10768,1916,10768,1890,10742,1897,10738,1897,10732,1896,10711,1896,10703,1897,10697,1897,10687,1894,10684,1877,10688,1852,10700,1807,10706,1792,10721,1751,10723,1741,10727,1734,10727,1717,10734,1706,10741,1700,10748,1698,10758,1706,10762,1724,10769,1741,10787,1747,10802,1735,10806,1728,10807,1722,10807,1708xm12170,11210l0,11210,0,14093,12170,14093,12170,11210xe" filled="true" fillcolor="#000000" stroked="false">
              <v:path arrowok="t"/>
              <v:fill type="solid"/>
            </v:shape>
            <v:line style="position:absolute" from="2406,3712" to="11549,3712" stroked="true" strokeweight="3.54pt" strokecolor="#005388">
              <v:stroke dashstyle="solid"/>
            </v:line>
            <v:shape style="position:absolute;left:2395;top:12051;width:810;height:1016" type="#_x0000_t75" id="docshape4" stroked="false">
              <v:imagedata r:id="rId7" o:title=""/>
            </v:shape>
            <v:shape style="position:absolute;left:6546;top:12119;width:4155;height:796" id="docshape5" coordorigin="6546,12120" coordsize="4155,796" path="m6620,12734l6606,12734,6550,12880,6546,12894,6549,12906,6562,12914,6584,12916,6893,12916,6947,12912,6996,12896,7039,12872,7076,12840,7119,12786,7120,12784,6654,12784,6633,12776,6622,12760,6620,12734xm7816,12120l7590,12120,7584,12134,7601,12144,7600,12164,7590,12186,7577,12206,7085,12862,7072,12886,7070,12902,7077,12914,7092,12916,7267,12916,7271,12904,7254,12900,7246,12888,7245,12876,7250,12864,7355,12718,7782,12718,7795,12600,7438,12600,7658,12284,7830,12284,7844,12154,7845,12142,7841,12132,7832,12124,7816,12120xm7782,12718l7609,12718,7596,12864,7594,12880,7596,12898,7607,12912,7633,12916,7783,12916,7787,12904,7775,12900,7769,12890,7766,12876,7766,12864,7782,12718xm8342,12120l8154,12120,8147,12134,8165,12144,8166,12164,8159,12188,8149,12208,7811,12864,7803,12882,7801,12898,7809,12912,7834,12916,7984,12916,7988,12904,7976,12900,7968,12890,7965,12876,7968,12864,8214,12358,8360,12358,8370,12154,8369,12142,8366,12132,8357,12124,8342,12120xm8360,12358l8214,12358,8176,12916,8297,12916,8477,12600,8347,12600,8360,12358xm8775,12358l8615,12358,8533,12864,8531,12880,8533,12898,8543,12912,8569,12916,8725,12916,8729,12904,8717,12900,8711,12890,8709,12876,8710,12864,8775,12358xm9190,12120l9018,12120,9012,12134,9026,12144,9027,12164,9021,12186,9013,12208,8758,12864,8751,12882,8749,12898,8757,12912,8782,12916,8957,12916,8960,12904,8949,12900,8942,12890,8939,12876,8941,12864,9065,12540,9489,12540,9537,12414,9113,12414,9212,12154,9214,12142,9212,12132,9204,12124,9190,12120xm9489,12540l9308,12540,9182,12864,9176,12882,9174,12898,9182,12912,9206,12916,9382,12916,9385,12904,9373,12900,9366,12890,9364,12876,9366,12864,9489,12540xm9473,12734l9458,12734,9401,12880,9398,12894,9402,12906,9413,12914,9436,12916,9745,12916,9799,12912,9848,12896,9892,12872,9929,12840,9971,12786,9972,12784,9506,12784,9486,12776,9474,12760,9473,12734xm10672,12120l10446,12120,10440,12134,10456,12144,10455,12164,10445,12186,10432,12206,9940,12862,9927,12886,9925,12902,9932,12914,9947,12916,10122,12916,10127,12904,10109,12900,10101,12888,10100,12876,10105,12864,10211,12718,10637,12718,10651,12600,10292,12600,10514,12284,10686,12284,10700,12154,10700,12142,10696,12132,10687,12124,10672,12120xm10637,12718l10464,12718,10451,12864,10450,12880,10451,12898,10462,12912,10488,12916,10638,12916,10643,12904,10631,12900,10624,12890,10621,12876,10621,12864,10637,12718xm7313,12120l7054,12120,6988,12128,6927,12148,6875,12180,6838,12220,6807,12268,6780,12316,6758,12362,6743,12406,6738,12442,6743,12474,6758,12502,6780,12528,6830,12554,6894,12574,6952,12596,6984,12632,6982,12684,6957,12734,6916,12770,6866,12784,7120,12784,7151,12728,7175,12666,7193,12604,7196,12552,7183,12512,7156,12484,7118,12464,7075,12448,7022,12430,6976,12408,6952,12382,6951,12342,6967,12300,6998,12266,7038,12254,7184,12254,7211,12252,7239,12248,7265,12234,7283,12206,7313,12120xm10165,12120l9905,12120,9839,12128,9778,12148,9726,12180,9689,12220,9658,12268,9631,12316,9610,12362,9595,12406,9590,12442,9595,12474,9610,12502,9632,12528,9682,12554,9746,12574,9803,12596,9835,12632,9834,12684,9809,12734,9768,12770,9719,12784,9972,12784,10003,12728,10027,12666,10044,12604,10048,12552,10034,12512,10007,12484,9970,12464,9926,12448,9874,12430,9828,12408,9804,12382,9803,12342,9820,12300,9850,12266,9889,12254,10036,12254,10063,12252,10091,12248,10117,12234,10135,12206,10165,12120xm7830,12284l7658,12284,7625,12600,7795,12600,7830,12284xm8773,12120l8576,12120,8570,12134,8587,12144,8586,12164,8577,12188,8566,12208,8347,12600,8477,12600,8615,12358,8775,12358,8802,12154,8802,12142,8798,12132,8789,12124,8773,12120xm10686,12284l10514,12284,10480,12600,10651,12600,10686,12284xm9614,12120l9443,12120,9437,12134,9450,12144,9452,12164,9446,12186,9438,12208,9358,12414,9537,12414,9636,12154,9639,12142,9637,12132,9629,12124,9614,12120xe" filled="true" fillcolor="#ffffff" stroked="false">
              <v:path arrowok="t"/>
              <v:fill type="solid"/>
            </v:shape>
            <v:shape style="position:absolute;left:5910;top:11854;width:762;height:609" type="#_x0000_t75" id="docshape6" stroked="false">
              <v:imagedata r:id="rId8" o:title=""/>
            </v:shape>
            <v:shape style="position:absolute;left:5910;top:12463;width:506;height:581" type="#_x0000_t75" id="docshape7" stroked="false">
              <v:imagedata r:id="rId9" o:title=""/>
            </v:shape>
            <w10:wrap type="none"/>
          </v:group>
        </w:pict>
      </w:r>
      <w:bookmarkStart w:name="Brief Counseling for Marijuana Dependenc" w:id="1"/>
      <w:bookmarkEnd w:id="1"/>
      <w:r>
        <w:rPr/>
      </w:r>
      <w:r>
        <w:rPr>
          <w:rFonts w:ascii="Times New Roman"/>
          <w:b/>
          <w:i/>
          <w:color w:val="010101"/>
          <w:spacing w:val="-4"/>
          <w:w w:val="110"/>
          <w:sz w:val="67"/>
        </w:rPr>
        <w:t>Brie</w:t>
      </w:r>
      <w:r>
        <w:rPr>
          <w:rFonts w:ascii="Times New Roman"/>
          <w:b/>
          <w:i/>
          <w:color w:val="010101"/>
          <w:sz w:val="67"/>
        </w:rPr>
        <w:tab/>
      </w:r>
      <w:r>
        <w:rPr>
          <w:rFonts w:ascii="Times New Roman"/>
          <w:b/>
          <w:color w:val="010101"/>
          <w:spacing w:val="-2"/>
          <w:w w:val="110"/>
          <w:sz w:val="72"/>
        </w:rPr>
        <w:t>COUNSELING</w:t>
      </w:r>
      <w:r>
        <w:rPr>
          <w:rFonts w:ascii="Times New Roman"/>
          <w:b/>
          <w:color w:val="010101"/>
          <w:sz w:val="72"/>
        </w:rPr>
        <w:tab/>
      </w:r>
      <w:r>
        <w:rPr>
          <w:rFonts w:ascii="Times New Roman"/>
          <w:b/>
          <w:i/>
          <w:color w:val="010101"/>
          <w:spacing w:val="-5"/>
          <w:w w:val="110"/>
          <w:sz w:val="67"/>
        </w:rPr>
        <w:t>or</w:t>
      </w:r>
    </w:p>
    <w:p>
      <w:pPr>
        <w:pStyle w:val="Title"/>
        <w:tabs>
          <w:tab w:pos="6812" w:val="left" w:leader="none"/>
        </w:tabs>
      </w:pPr>
      <w:r>
        <w:rPr>
          <w:color w:val="010101"/>
          <w:w w:val="90"/>
        </w:rPr>
        <w:t>MARI</w:t>
      </w:r>
      <w:r>
        <w:rPr>
          <w:color w:val="010101"/>
          <w:spacing w:val="71"/>
        </w:rPr>
        <w:t> </w:t>
      </w:r>
      <w:r>
        <w:rPr>
          <w:color w:val="010101"/>
          <w:spacing w:val="-4"/>
        </w:rPr>
        <w:t>UANA</w:t>
      </w:r>
      <w:r>
        <w:rPr>
          <w:color w:val="010101"/>
        </w:rPr>
        <w:tab/>
      </w:r>
      <w:r>
        <w:rPr>
          <w:color w:val="010101"/>
          <w:spacing w:val="-2"/>
          <w:w w:val="95"/>
        </w:rPr>
        <w:t>DEPENDENCE</w:t>
      </w:r>
    </w:p>
    <w:p>
      <w:pPr>
        <w:pStyle w:val="BodyText"/>
        <w:rPr>
          <w:rFonts w:ascii="Times New Roman"/>
          <w:b/>
          <w:sz w:val="76"/>
        </w:rPr>
      </w:pPr>
    </w:p>
    <w:p>
      <w:pPr>
        <w:tabs>
          <w:tab w:pos="6761" w:val="left" w:leader="none"/>
        </w:tabs>
        <w:spacing w:before="0"/>
        <w:ind w:left="3773" w:right="0" w:firstLine="0"/>
        <w:jc w:val="left"/>
        <w:rPr>
          <w:rFonts w:ascii="Times New Roman"/>
          <w:i/>
          <w:sz w:val="58"/>
        </w:rPr>
      </w:pPr>
      <w:r>
        <w:rPr>
          <w:rFonts w:ascii="Times New Roman"/>
          <w:i/>
          <w:color w:val="010101"/>
          <w:w w:val="105"/>
          <w:sz w:val="58"/>
        </w:rPr>
        <w:t>A</w:t>
      </w:r>
      <w:r>
        <w:rPr>
          <w:rFonts w:ascii="Times New Roman"/>
          <w:i/>
          <w:color w:val="010101"/>
          <w:spacing w:val="19"/>
          <w:w w:val="150"/>
          <w:sz w:val="58"/>
        </w:rPr>
        <w:t> </w:t>
      </w:r>
      <w:r>
        <w:rPr>
          <w:rFonts w:ascii="Times New Roman"/>
          <w:i/>
          <w:color w:val="010101"/>
          <w:spacing w:val="-2"/>
          <w:w w:val="105"/>
          <w:sz w:val="58"/>
        </w:rPr>
        <w:t>Manual</w:t>
      </w:r>
      <w:r>
        <w:rPr>
          <w:rFonts w:ascii="Times New Roman"/>
          <w:i/>
          <w:color w:val="010101"/>
          <w:sz w:val="58"/>
        </w:rPr>
        <w:tab/>
      </w:r>
      <w:r>
        <w:rPr>
          <w:rFonts w:ascii="Times New Roman"/>
          <w:i/>
          <w:color w:val="010101"/>
          <w:w w:val="105"/>
          <w:sz w:val="58"/>
        </w:rPr>
        <w:t>or</w:t>
      </w:r>
      <w:r>
        <w:rPr>
          <w:rFonts w:ascii="Times New Roman"/>
          <w:i/>
          <w:color w:val="010101"/>
          <w:spacing w:val="71"/>
          <w:w w:val="105"/>
          <w:sz w:val="58"/>
        </w:rPr>
        <w:t> </w:t>
      </w:r>
      <w:r>
        <w:rPr>
          <w:rFonts w:ascii="Times New Roman"/>
          <w:i/>
          <w:color w:val="010101"/>
          <w:w w:val="105"/>
          <w:sz w:val="58"/>
        </w:rPr>
        <w:t>Treating</w:t>
      </w:r>
      <w:r>
        <w:rPr>
          <w:rFonts w:ascii="Times New Roman"/>
          <w:i/>
          <w:color w:val="010101"/>
          <w:spacing w:val="20"/>
          <w:w w:val="150"/>
          <w:sz w:val="58"/>
        </w:rPr>
        <w:t> </w:t>
      </w:r>
      <w:r>
        <w:rPr>
          <w:rFonts w:ascii="Times New Roman"/>
          <w:i/>
          <w:color w:val="010101"/>
          <w:spacing w:val="-2"/>
          <w:w w:val="105"/>
          <w:sz w:val="58"/>
        </w:rPr>
        <w:t>Adults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8"/>
        </w:rPr>
      </w:pPr>
    </w:p>
    <w:p>
      <w:pPr>
        <w:pStyle w:val="BodyText"/>
        <w:rPr>
          <w:rFonts w:ascii="Times New Roman"/>
          <w:i/>
          <w:sz w:val="8"/>
        </w:rPr>
      </w:pPr>
    </w:p>
    <w:p>
      <w:pPr>
        <w:pStyle w:val="BodyText"/>
        <w:spacing w:before="10"/>
        <w:rPr>
          <w:rFonts w:ascii="Times New Roman"/>
          <w:i/>
          <w:sz w:val="6"/>
        </w:rPr>
      </w:pPr>
    </w:p>
    <w:p>
      <w:pPr>
        <w:spacing w:line="68" w:lineRule="exact" w:before="0"/>
        <w:ind w:left="2622" w:right="0" w:firstLine="0"/>
        <w:jc w:val="left"/>
        <w:rPr>
          <w:rFonts w:ascii="Times New Roman"/>
          <w:sz w:val="8"/>
        </w:rPr>
      </w:pPr>
      <w:r>
        <w:rPr>
          <w:rFonts w:ascii="Times New Roman"/>
          <w:color w:val="FFFFFF"/>
          <w:w w:val="97"/>
          <w:sz w:val="8"/>
        </w:rPr>
        <w:t>1</w:t>
      </w:r>
    </w:p>
    <w:p>
      <w:pPr>
        <w:tabs>
          <w:tab w:pos="6853" w:val="left" w:leader="none"/>
        </w:tabs>
        <w:spacing w:line="109" w:lineRule="exact" w:before="0"/>
        <w:ind w:left="2169" w:right="0" w:firstLine="0"/>
        <w:jc w:val="left"/>
        <w:rPr>
          <w:sz w:val="14"/>
        </w:rPr>
      </w:pPr>
      <w:r>
        <w:rPr>
          <w:rFonts w:ascii="Times New Roman" w:hAnsi="Times New Roman"/>
          <w:color w:val="FFFFFF"/>
          <w:w w:val="105"/>
          <w:sz w:val="13"/>
        </w:rPr>
        <w:t>""</w:t>
      </w:r>
      <w:r>
        <w:rPr>
          <w:rFonts w:ascii="Times New Roman" w:hAnsi="Times New Roman"/>
          <w:color w:val="FFFFFF"/>
          <w:spacing w:val="15"/>
          <w:w w:val="105"/>
          <w:sz w:val="13"/>
        </w:rPr>
        <w:t> </w:t>
      </w:r>
      <w:r>
        <w:rPr>
          <w:rFonts w:ascii="Times New Roman" w:hAnsi="Times New Roman"/>
          <w:color w:val="FFFFFF"/>
          <w:w w:val="105"/>
          <w:sz w:val="13"/>
        </w:rPr>
        <w:t>"ss•v</w:t>
      </w:r>
      <w:r>
        <w:rPr>
          <w:rFonts w:ascii="Times New Roman" w:hAnsi="Times New Roman"/>
          <w:color w:val="FFFFFF"/>
          <w:spacing w:val="15"/>
          <w:w w:val="105"/>
          <w:sz w:val="13"/>
        </w:rPr>
        <w:t> </w:t>
      </w:r>
      <w:r>
        <w:rPr>
          <w:rFonts w:ascii="Times New Roman" w:hAnsi="Times New Roman"/>
          <w:color w:val="FFFFFF"/>
          <w:spacing w:val="-2"/>
          <w:w w:val="105"/>
          <w:sz w:val="13"/>
        </w:rPr>
        <w:t>C£s</w:t>
      </w:r>
      <w:r>
        <w:rPr>
          <w:rFonts w:ascii="Times New Roman" w:hAnsi="Times New Roman"/>
          <w:color w:val="242424"/>
          <w:spacing w:val="-2"/>
          <w:w w:val="105"/>
          <w:sz w:val="13"/>
        </w:rPr>
        <w:t>.</w:t>
      </w:r>
      <w:r>
        <w:rPr>
          <w:rFonts w:ascii="Times New Roman" w:hAnsi="Times New Roman"/>
          <w:color w:val="3F3F3F"/>
          <w:spacing w:val="-2"/>
          <w:w w:val="105"/>
          <w:sz w:val="13"/>
        </w:rPr>
        <w:t>"</w:t>
      </w:r>
      <w:r>
        <w:rPr>
          <w:rFonts w:ascii="Times New Roman" w:hAnsi="Times New Roman"/>
          <w:color w:val="3F3F3F"/>
          <w:sz w:val="13"/>
        </w:rPr>
        <w:tab/>
      </w:r>
      <w:r>
        <w:rPr>
          <w:color w:val="FFFFFF"/>
          <w:sz w:val="14"/>
        </w:rPr>
        <w:t>Substance</w:t>
      </w:r>
      <w:r>
        <w:rPr>
          <w:color w:val="FFFFFF"/>
          <w:spacing w:val="9"/>
          <w:sz w:val="14"/>
        </w:rPr>
        <w:t> </w:t>
      </w:r>
      <w:r>
        <w:rPr>
          <w:color w:val="FFFFFF"/>
          <w:sz w:val="14"/>
        </w:rPr>
        <w:t>Abuse</w:t>
      </w:r>
      <w:r>
        <w:rPr>
          <w:color w:val="FFFFFF"/>
          <w:spacing w:val="-1"/>
          <w:sz w:val="14"/>
        </w:rPr>
        <w:t> </w:t>
      </w:r>
      <w:r>
        <w:rPr>
          <w:color w:val="FFFFFF"/>
          <w:sz w:val="14"/>
        </w:rPr>
        <w:t>and</w:t>
      </w:r>
      <w:r>
        <w:rPr>
          <w:color w:val="FFFFFF"/>
          <w:spacing w:val="-7"/>
          <w:sz w:val="14"/>
        </w:rPr>
        <w:t> </w:t>
      </w:r>
      <w:r>
        <w:rPr>
          <w:color w:val="FFFFFF"/>
          <w:sz w:val="14"/>
        </w:rPr>
        <w:t>Mental</w:t>
      </w:r>
      <w:r>
        <w:rPr>
          <w:color w:val="FFFFFF"/>
          <w:spacing w:val="4"/>
          <w:sz w:val="14"/>
        </w:rPr>
        <w:t> </w:t>
      </w:r>
      <w:r>
        <w:rPr>
          <w:color w:val="FFFFFF"/>
          <w:sz w:val="14"/>
        </w:rPr>
        <w:t>Health</w:t>
      </w:r>
      <w:r>
        <w:rPr>
          <w:color w:val="FFFFFF"/>
          <w:spacing w:val="2"/>
          <w:sz w:val="14"/>
        </w:rPr>
        <w:t> </w:t>
      </w:r>
      <w:r>
        <w:rPr>
          <w:color w:val="FFFFFF"/>
          <w:sz w:val="14"/>
        </w:rPr>
        <w:t>Services</w:t>
      </w:r>
      <w:r>
        <w:rPr>
          <w:color w:val="FFFFFF"/>
          <w:spacing w:val="10"/>
          <w:sz w:val="14"/>
        </w:rPr>
        <w:t> </w:t>
      </w:r>
      <w:r>
        <w:rPr>
          <w:color w:val="FFFFFF"/>
          <w:spacing w:val="-2"/>
          <w:sz w:val="14"/>
        </w:rPr>
        <w:t>Administration</w:t>
      </w:r>
    </w:p>
    <w:p>
      <w:pPr>
        <w:spacing w:line="108" w:lineRule="exact" w:before="0"/>
        <w:ind w:left="2074" w:right="0" w:firstLine="0"/>
        <w:jc w:val="left"/>
        <w:rPr>
          <w:i/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8.1539pt;margin-top:4.869pt;width:22.55pt;height:37.5pt;mso-position-horizontal-relative:page;mso-position-vertical-relative:paragraph;z-index:15729152" type="#_x0000_t202" id="docshape8" filled="false" stroked="false">
            <v:textbox inset="0,0,0,0">
              <w:txbxContent>
                <w:p>
                  <w:pPr>
                    <w:spacing w:line="749" w:lineRule="exact" w:before="0"/>
                    <w:ind w:left="0" w:right="0" w:firstLine="0"/>
                    <w:jc w:val="left"/>
                    <w:rPr>
                      <w:b/>
                      <w:i/>
                      <w:sz w:val="67"/>
                    </w:rPr>
                  </w:pPr>
                  <w:r>
                    <w:rPr>
                      <w:b/>
                      <w:i/>
                      <w:color w:val="FFFFFF"/>
                      <w:w w:val="93"/>
                      <w:sz w:val="67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i/>
          <w:color w:val="FFFFFF"/>
          <w:w w:val="60"/>
          <w:sz w:val="12"/>
        </w:rPr>
        <w:t>,:-</w:t>
      </w:r>
      <w:r>
        <w:rPr>
          <w:i/>
          <w:color w:val="FFFFFF"/>
          <w:spacing w:val="-5"/>
          <w:w w:val="75"/>
          <w:sz w:val="12"/>
        </w:rPr>
        <w:t>::,</w:t>
      </w:r>
    </w:p>
    <w:p>
      <w:pPr>
        <w:spacing w:line="171" w:lineRule="exact" w:before="0"/>
        <w:ind w:left="2015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FFFFFF"/>
          <w:spacing w:val="-5"/>
          <w:w w:val="90"/>
          <w:sz w:val="20"/>
        </w:rPr>
        <w:t>"'</w:t>
      </w:r>
    </w:p>
    <w:p>
      <w:pPr>
        <w:spacing w:line="674" w:lineRule="exact" w:before="0"/>
        <w:ind w:left="1949" w:right="0" w:firstLine="0"/>
        <w:jc w:val="left"/>
        <w:rPr>
          <w:rFonts w:ascii="Times New Roman"/>
          <w:sz w:val="42"/>
        </w:rPr>
      </w:pPr>
      <w:r>
        <w:rPr>
          <w:i/>
          <w:color w:val="FFFFFF"/>
          <w:spacing w:val="-8"/>
          <w:w w:val="85"/>
          <w:position w:val="21"/>
          <w:sz w:val="51"/>
        </w:rPr>
        <w:t>i</w:t>
      </w:r>
      <w:r>
        <w:rPr>
          <w:rFonts w:ascii="Times New Roman"/>
          <w:color w:val="FFFFFF"/>
          <w:spacing w:val="-8"/>
          <w:w w:val="85"/>
          <w:sz w:val="42"/>
        </w:rPr>
        <w:t>\-</w:t>
      </w:r>
      <w:r>
        <w:rPr>
          <w:rFonts w:ascii="Times New Roman"/>
          <w:color w:val="FFFFFF"/>
          <w:spacing w:val="-15"/>
          <w:sz w:val="42"/>
        </w:rPr>
        <w:t> </w:t>
      </w:r>
      <w:r>
        <w:rPr>
          <w:rFonts w:ascii="Times New Roman"/>
          <w:color w:val="FFFFFF"/>
          <w:spacing w:val="-5"/>
          <w:sz w:val="42"/>
        </w:rPr>
        <w:t>""</w:t>
      </w:r>
    </w:p>
    <w:p>
      <w:pPr>
        <w:tabs>
          <w:tab w:pos="6576" w:val="left" w:leader="none"/>
        </w:tabs>
        <w:spacing w:line="157" w:lineRule="exact" w:before="0"/>
        <w:ind w:left="2189" w:right="0" w:firstLine="0"/>
        <w:jc w:val="left"/>
        <w:rPr>
          <w:sz w:val="14"/>
        </w:rPr>
      </w:pPr>
      <w:r>
        <w:rPr>
          <w:i/>
          <w:color w:val="3F3F3F"/>
          <w:spacing w:val="-2"/>
          <w:sz w:val="13"/>
        </w:rPr>
        <w:t>,,_&lt;lfsaaa</w:t>
      </w:r>
      <w:r>
        <w:rPr>
          <w:i/>
          <w:color w:val="3F3F3F"/>
          <w:sz w:val="13"/>
        </w:rPr>
        <w:tab/>
      </w:r>
      <w:hyperlink r:id="rId10">
        <w:r>
          <w:rPr>
            <w:color w:val="FFFFFF"/>
            <w:w w:val="110"/>
            <w:sz w:val="14"/>
          </w:rPr>
          <w:t>www.samhsa.gov</w:t>
        </w:r>
        <w:r>
          <w:rPr>
            <w:color w:val="FFFFFF"/>
            <w:spacing w:val="34"/>
            <w:w w:val="110"/>
            <w:sz w:val="14"/>
          </w:rPr>
          <w:t> </w:t>
        </w:r>
      </w:hyperlink>
      <w:r>
        <w:rPr>
          <w:color w:val="FFFFFF"/>
          <w:w w:val="110"/>
          <w:sz w:val="14"/>
        </w:rPr>
        <w:t>•</w:t>
      </w:r>
      <w:r>
        <w:rPr>
          <w:color w:val="FFFFFF"/>
          <w:spacing w:val="67"/>
          <w:w w:val="110"/>
          <w:sz w:val="14"/>
        </w:rPr>
        <w:t> </w:t>
      </w:r>
      <w:r>
        <w:rPr>
          <w:color w:val="FFFFFF"/>
          <w:w w:val="110"/>
          <w:sz w:val="14"/>
        </w:rPr>
        <w:t>1-877-SAMHSA-</w:t>
      </w:r>
      <w:r>
        <w:rPr>
          <w:color w:val="FFFFFF"/>
          <w:spacing w:val="-4"/>
          <w:w w:val="110"/>
          <w:sz w:val="14"/>
        </w:rPr>
        <w:t> </w:t>
      </w:r>
      <w:r>
        <w:rPr>
          <w:color w:val="FFFFFF"/>
          <w:w w:val="110"/>
          <w:sz w:val="14"/>
        </w:rPr>
        <w:t>7</w:t>
      </w:r>
      <w:r>
        <w:rPr>
          <w:color w:val="FFFFFF"/>
          <w:spacing w:val="50"/>
          <w:w w:val="110"/>
          <w:sz w:val="14"/>
        </w:rPr>
        <w:t> </w:t>
      </w:r>
      <w:r>
        <w:rPr>
          <w:color w:val="FFFFFF"/>
          <w:w w:val="110"/>
          <w:sz w:val="14"/>
        </w:rPr>
        <w:t>(1-877-726-</w:t>
      </w:r>
      <w:r>
        <w:rPr>
          <w:color w:val="FFFFFF"/>
          <w:spacing w:val="-2"/>
          <w:w w:val="110"/>
          <w:sz w:val="14"/>
        </w:rPr>
        <w:t>4727)</w:t>
      </w:r>
    </w:p>
    <w:p>
      <w:pPr>
        <w:spacing w:after="0" w:line="157" w:lineRule="exact"/>
        <w:jc w:val="left"/>
        <w:rPr>
          <w:sz w:val="14"/>
        </w:rPr>
        <w:sectPr>
          <w:footerReference w:type="default" r:id="rId5"/>
          <w:type w:val="continuous"/>
          <w:pgSz w:w="12240" w:h="15840"/>
          <w:pgMar w:footer="0" w:header="0" w:top="1440" w:bottom="280" w:left="0" w:right="580"/>
          <w:pgNumType w:start="19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94"/>
        <w:ind w:left="617" w:right="1385" w:firstLine="0"/>
        <w:jc w:val="center"/>
        <w:rPr>
          <w:sz w:val="17"/>
        </w:rPr>
      </w:pPr>
      <w:r>
        <w:rPr>
          <w:color w:val="030303"/>
          <w:w w:val="105"/>
          <w:sz w:val="17"/>
        </w:rPr>
        <w:t>Please</w:t>
      </w:r>
      <w:r>
        <w:rPr>
          <w:color w:val="030303"/>
          <w:spacing w:val="1"/>
          <w:w w:val="105"/>
          <w:sz w:val="17"/>
        </w:rPr>
        <w:t> </w:t>
      </w:r>
      <w:r>
        <w:rPr>
          <w:color w:val="030303"/>
          <w:w w:val="105"/>
          <w:sz w:val="17"/>
        </w:rPr>
        <w:t>share</w:t>
      </w:r>
      <w:r>
        <w:rPr>
          <w:color w:val="030303"/>
          <w:spacing w:val="2"/>
          <w:w w:val="105"/>
          <w:sz w:val="17"/>
        </w:rPr>
        <w:t> </w:t>
      </w:r>
      <w:r>
        <w:rPr>
          <w:color w:val="030303"/>
          <w:w w:val="105"/>
          <w:sz w:val="17"/>
        </w:rPr>
        <w:t>your</w:t>
      </w:r>
      <w:r>
        <w:rPr>
          <w:color w:val="030303"/>
          <w:spacing w:val="4"/>
          <w:w w:val="105"/>
          <w:sz w:val="17"/>
        </w:rPr>
        <w:t> </w:t>
      </w:r>
      <w:r>
        <w:rPr>
          <w:color w:val="030303"/>
          <w:w w:val="105"/>
          <w:sz w:val="17"/>
        </w:rPr>
        <w:t>thoughts</w:t>
      </w:r>
      <w:r>
        <w:rPr>
          <w:color w:val="030303"/>
          <w:spacing w:val="1"/>
          <w:w w:val="105"/>
          <w:sz w:val="17"/>
        </w:rPr>
        <w:t> </w:t>
      </w:r>
      <w:r>
        <w:rPr>
          <w:color w:val="030303"/>
          <w:w w:val="105"/>
          <w:sz w:val="17"/>
        </w:rPr>
        <w:t>about</w:t>
      </w:r>
      <w:r>
        <w:rPr>
          <w:color w:val="030303"/>
          <w:spacing w:val="3"/>
          <w:w w:val="105"/>
          <w:sz w:val="17"/>
        </w:rPr>
        <w:t> </w:t>
      </w:r>
      <w:r>
        <w:rPr>
          <w:color w:val="030303"/>
          <w:w w:val="105"/>
          <w:sz w:val="17"/>
        </w:rPr>
        <w:t>this</w:t>
      </w:r>
      <w:r>
        <w:rPr>
          <w:color w:val="030303"/>
          <w:spacing w:val="-1"/>
          <w:w w:val="105"/>
          <w:sz w:val="17"/>
        </w:rPr>
        <w:t> </w:t>
      </w:r>
      <w:r>
        <w:rPr>
          <w:color w:val="030303"/>
          <w:w w:val="105"/>
          <w:sz w:val="17"/>
        </w:rPr>
        <w:t>publication</w:t>
      </w:r>
      <w:r>
        <w:rPr>
          <w:color w:val="030303"/>
          <w:spacing w:val="3"/>
          <w:w w:val="105"/>
          <w:sz w:val="17"/>
        </w:rPr>
        <w:t> </w:t>
      </w:r>
      <w:r>
        <w:rPr>
          <w:color w:val="030303"/>
          <w:w w:val="105"/>
          <w:sz w:val="17"/>
        </w:rPr>
        <w:t>by</w:t>
      </w:r>
      <w:r>
        <w:rPr>
          <w:color w:val="030303"/>
          <w:spacing w:val="2"/>
          <w:w w:val="105"/>
          <w:sz w:val="17"/>
        </w:rPr>
        <w:t> </w:t>
      </w:r>
      <w:r>
        <w:rPr>
          <w:color w:val="030303"/>
          <w:w w:val="105"/>
          <w:sz w:val="17"/>
        </w:rPr>
        <w:t>completing</w:t>
      </w:r>
      <w:r>
        <w:rPr>
          <w:color w:val="030303"/>
          <w:spacing w:val="7"/>
          <w:w w:val="105"/>
          <w:sz w:val="17"/>
        </w:rPr>
        <w:t> </w:t>
      </w:r>
      <w:r>
        <w:rPr>
          <w:color w:val="030303"/>
          <w:w w:val="105"/>
          <w:sz w:val="17"/>
        </w:rPr>
        <w:t>a</w:t>
      </w:r>
      <w:r>
        <w:rPr>
          <w:color w:val="030303"/>
          <w:spacing w:val="1"/>
          <w:w w:val="105"/>
          <w:sz w:val="17"/>
        </w:rPr>
        <w:t> </w:t>
      </w:r>
      <w:r>
        <w:rPr>
          <w:color w:val="030303"/>
          <w:w w:val="105"/>
          <w:sz w:val="17"/>
        </w:rPr>
        <w:t>brief</w:t>
      </w:r>
      <w:r>
        <w:rPr>
          <w:color w:val="030303"/>
          <w:spacing w:val="-1"/>
          <w:w w:val="105"/>
          <w:sz w:val="17"/>
        </w:rPr>
        <w:t> </w:t>
      </w:r>
      <w:r>
        <w:rPr>
          <w:color w:val="030303"/>
          <w:w w:val="105"/>
          <w:sz w:val="17"/>
        </w:rPr>
        <w:t>online</w:t>
      </w:r>
      <w:r>
        <w:rPr>
          <w:color w:val="030303"/>
          <w:spacing w:val="2"/>
          <w:w w:val="105"/>
          <w:sz w:val="17"/>
        </w:rPr>
        <w:t> </w:t>
      </w:r>
      <w:r>
        <w:rPr>
          <w:color w:val="030303"/>
          <w:w w:val="105"/>
          <w:sz w:val="17"/>
        </w:rPr>
        <w:t>survey</w:t>
      </w:r>
      <w:r>
        <w:rPr>
          <w:color w:val="030303"/>
          <w:spacing w:val="5"/>
          <w:w w:val="105"/>
          <w:sz w:val="17"/>
        </w:rPr>
        <w:t> </w:t>
      </w:r>
      <w:r>
        <w:rPr>
          <w:color w:val="030303"/>
          <w:spacing w:val="-5"/>
          <w:w w:val="105"/>
          <w:sz w:val="17"/>
        </w:rPr>
        <w:t>at: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617" w:right="1366" w:firstLine="0"/>
        <w:jc w:val="center"/>
        <w:rPr>
          <w:rFonts w:ascii="Times New Roman"/>
          <w:b/>
          <w:sz w:val="19"/>
        </w:rPr>
      </w:pPr>
      <w:hyperlink r:id="rId11">
        <w:r>
          <w:rPr>
            <w:rFonts w:ascii="Times New Roman"/>
            <w:b/>
            <w:color w:val="0864C1"/>
            <w:spacing w:val="-2"/>
            <w:sz w:val="19"/>
            <w:u w:val="single" w:color="0562C1"/>
          </w:rPr>
          <w:t>https://www.surveymonkey.com/r/KAPPFS</w:t>
        </w:r>
      </w:hyperlink>
    </w:p>
    <w:p>
      <w:pPr>
        <w:pStyle w:val="BodyText"/>
        <w:spacing w:before="10"/>
        <w:rPr>
          <w:rFonts w:ascii="Times New Roman"/>
          <w:b/>
          <w:sz w:val="21"/>
        </w:rPr>
      </w:pPr>
    </w:p>
    <w:p>
      <w:pPr>
        <w:spacing w:before="0"/>
        <w:ind w:left="617" w:right="1388" w:firstLine="0"/>
        <w:jc w:val="center"/>
        <w:rPr>
          <w:sz w:val="17"/>
        </w:rPr>
      </w:pPr>
      <w:r>
        <w:rPr>
          <w:color w:val="030303"/>
          <w:w w:val="105"/>
          <w:sz w:val="17"/>
        </w:rPr>
        <w:t>The survey</w:t>
      </w:r>
      <w:r>
        <w:rPr>
          <w:color w:val="030303"/>
          <w:spacing w:val="2"/>
          <w:w w:val="105"/>
          <w:sz w:val="17"/>
        </w:rPr>
        <w:t> </w:t>
      </w:r>
      <w:r>
        <w:rPr>
          <w:color w:val="030303"/>
          <w:w w:val="105"/>
          <w:sz w:val="17"/>
        </w:rPr>
        <w:t>takes</w:t>
      </w:r>
      <w:r>
        <w:rPr>
          <w:color w:val="030303"/>
          <w:spacing w:val="-3"/>
          <w:w w:val="105"/>
          <w:sz w:val="17"/>
        </w:rPr>
        <w:t> </w:t>
      </w:r>
      <w:r>
        <w:rPr>
          <w:color w:val="030303"/>
          <w:w w:val="105"/>
          <w:sz w:val="17"/>
        </w:rPr>
        <w:t>about</w:t>
      </w:r>
      <w:r>
        <w:rPr>
          <w:color w:val="030303"/>
          <w:spacing w:val="1"/>
          <w:w w:val="105"/>
          <w:sz w:val="17"/>
        </w:rPr>
        <w:t> </w:t>
      </w:r>
      <w:r>
        <w:rPr>
          <w:color w:val="030303"/>
          <w:w w:val="105"/>
          <w:sz w:val="17"/>
        </w:rPr>
        <w:t>7</w:t>
      </w:r>
      <w:r>
        <w:rPr>
          <w:color w:val="030303"/>
          <w:spacing w:val="-8"/>
          <w:w w:val="105"/>
          <w:sz w:val="17"/>
        </w:rPr>
        <w:t> </w:t>
      </w:r>
      <w:r>
        <w:rPr>
          <w:color w:val="030303"/>
          <w:w w:val="105"/>
          <w:sz w:val="17"/>
        </w:rPr>
        <w:t>minutes</w:t>
      </w:r>
      <w:r>
        <w:rPr>
          <w:color w:val="030303"/>
          <w:spacing w:val="2"/>
          <w:w w:val="105"/>
          <w:sz w:val="17"/>
        </w:rPr>
        <w:t> </w:t>
      </w:r>
      <w:r>
        <w:rPr>
          <w:color w:val="030303"/>
          <w:w w:val="105"/>
          <w:sz w:val="17"/>
        </w:rPr>
        <w:t>to</w:t>
      </w:r>
      <w:r>
        <w:rPr>
          <w:color w:val="030303"/>
          <w:spacing w:val="9"/>
          <w:w w:val="105"/>
          <w:sz w:val="17"/>
        </w:rPr>
        <w:t> </w:t>
      </w:r>
      <w:r>
        <w:rPr>
          <w:color w:val="030303"/>
          <w:w w:val="105"/>
          <w:sz w:val="17"/>
        </w:rPr>
        <w:t>complete</w:t>
      </w:r>
      <w:r>
        <w:rPr>
          <w:color w:val="030303"/>
          <w:spacing w:val="8"/>
          <w:w w:val="105"/>
          <w:sz w:val="17"/>
        </w:rPr>
        <w:t> </w:t>
      </w:r>
      <w:r>
        <w:rPr>
          <w:color w:val="030303"/>
          <w:w w:val="105"/>
          <w:sz w:val="17"/>
        </w:rPr>
        <w:t>and</w:t>
      </w:r>
      <w:r>
        <w:rPr>
          <w:color w:val="030303"/>
          <w:spacing w:val="-8"/>
          <w:w w:val="105"/>
          <w:sz w:val="17"/>
        </w:rPr>
        <w:t> </w:t>
      </w:r>
      <w:r>
        <w:rPr>
          <w:color w:val="030303"/>
          <w:w w:val="105"/>
          <w:sz w:val="17"/>
        </w:rPr>
        <w:t>is</w:t>
      </w:r>
      <w:r>
        <w:rPr>
          <w:color w:val="030303"/>
          <w:spacing w:val="-5"/>
          <w:w w:val="105"/>
          <w:sz w:val="17"/>
        </w:rPr>
        <w:t> </w:t>
      </w:r>
      <w:r>
        <w:rPr>
          <w:color w:val="030303"/>
          <w:spacing w:val="-2"/>
          <w:w w:val="105"/>
          <w:sz w:val="17"/>
        </w:rPr>
        <w:t>anonymous.</w:t>
      </w:r>
    </w:p>
    <w:p>
      <w:pPr>
        <w:spacing w:before="78"/>
        <w:ind w:left="617" w:right="1376" w:firstLine="0"/>
        <w:jc w:val="center"/>
        <w:rPr>
          <w:sz w:val="17"/>
        </w:rPr>
      </w:pPr>
      <w:r>
        <w:rPr>
          <w:color w:val="030303"/>
          <w:w w:val="105"/>
          <w:sz w:val="17"/>
        </w:rPr>
        <w:t>Your</w:t>
      </w:r>
      <w:r>
        <w:rPr>
          <w:color w:val="030303"/>
          <w:spacing w:val="-4"/>
          <w:w w:val="105"/>
          <w:sz w:val="17"/>
        </w:rPr>
        <w:t> </w:t>
      </w:r>
      <w:r>
        <w:rPr>
          <w:color w:val="030303"/>
          <w:w w:val="105"/>
          <w:sz w:val="17"/>
        </w:rPr>
        <w:t>feedback</w:t>
      </w:r>
      <w:r>
        <w:rPr>
          <w:color w:val="030303"/>
          <w:spacing w:val="-2"/>
          <w:w w:val="105"/>
          <w:sz w:val="17"/>
        </w:rPr>
        <w:t> </w:t>
      </w:r>
      <w:r>
        <w:rPr>
          <w:color w:val="030303"/>
          <w:w w:val="105"/>
          <w:sz w:val="17"/>
        </w:rPr>
        <w:t>will</w:t>
      </w:r>
      <w:r>
        <w:rPr>
          <w:color w:val="030303"/>
          <w:spacing w:val="-12"/>
          <w:w w:val="105"/>
          <w:sz w:val="17"/>
        </w:rPr>
        <w:t> </w:t>
      </w:r>
      <w:r>
        <w:rPr>
          <w:color w:val="030303"/>
          <w:w w:val="105"/>
          <w:sz w:val="17"/>
        </w:rPr>
        <w:t>help</w:t>
      </w:r>
      <w:r>
        <w:rPr>
          <w:color w:val="030303"/>
          <w:spacing w:val="-12"/>
          <w:w w:val="105"/>
          <w:sz w:val="17"/>
        </w:rPr>
        <w:t> </w:t>
      </w:r>
      <w:r>
        <w:rPr>
          <w:color w:val="030303"/>
          <w:w w:val="105"/>
          <w:sz w:val="17"/>
        </w:rPr>
        <w:t>SAMHSA</w:t>
      </w:r>
      <w:r>
        <w:rPr>
          <w:color w:val="030303"/>
          <w:spacing w:val="-1"/>
          <w:w w:val="105"/>
          <w:sz w:val="17"/>
        </w:rPr>
        <w:t> </w:t>
      </w:r>
      <w:r>
        <w:rPr>
          <w:color w:val="030303"/>
          <w:w w:val="105"/>
          <w:sz w:val="17"/>
        </w:rPr>
        <w:t>develop</w:t>
      </w:r>
      <w:r>
        <w:rPr>
          <w:color w:val="030303"/>
          <w:spacing w:val="-9"/>
          <w:w w:val="105"/>
          <w:sz w:val="17"/>
        </w:rPr>
        <w:t> </w:t>
      </w:r>
      <w:r>
        <w:rPr>
          <w:color w:val="030303"/>
          <w:w w:val="105"/>
          <w:sz w:val="17"/>
        </w:rPr>
        <w:t>future</w:t>
      </w:r>
      <w:r>
        <w:rPr>
          <w:color w:val="030303"/>
          <w:spacing w:val="-8"/>
          <w:w w:val="105"/>
          <w:sz w:val="17"/>
        </w:rPr>
        <w:t> </w:t>
      </w:r>
      <w:r>
        <w:rPr>
          <w:color w:val="030303"/>
          <w:spacing w:val="-2"/>
          <w:w w:val="105"/>
          <w:sz w:val="17"/>
        </w:rPr>
        <w:t>products.</w:t>
      </w:r>
    </w:p>
    <w:p>
      <w:pPr>
        <w:spacing w:after="0"/>
        <w:jc w:val="center"/>
        <w:rPr>
          <w:sz w:val="17"/>
        </w:rPr>
        <w:sectPr>
          <w:pgSz w:w="12240" w:h="15840"/>
          <w:pgMar w:header="0" w:footer="0" w:top="1500" w:bottom="280" w:left="0" w:right="580"/>
        </w:sectPr>
      </w:pPr>
    </w:p>
    <w:p>
      <w:pPr>
        <w:tabs>
          <w:tab w:pos="2479" w:val="left" w:leader="none"/>
          <w:tab w:pos="8130" w:val="left" w:leader="none"/>
        </w:tabs>
        <w:spacing w:before="63"/>
        <w:ind w:left="617" w:right="0" w:firstLine="0"/>
        <w:jc w:val="center"/>
        <w:rPr>
          <w:i/>
          <w:sz w:val="51"/>
        </w:rPr>
      </w:pPr>
      <w:r>
        <w:rPr/>
        <w:pict>
          <v:shape style="position:absolute;margin-left:171.059998pt;margin-top:10.84958pt;width:16.1pt;height:34.35pt;mso-position-horizontal-relative:page;mso-position-vertical-relative:paragraph;z-index:-18934784" id="docshape9" coordorigin="3421,217" coordsize="322,687" path="m3702,217l3684,217,3672,222,3623,276,3602,339,3590,368,3587,402,3578,423,3566,428,3552,428,3537,429,3523,430,3508,432,3502,447,3502,451,3503,453,3506,457,3509,461,3511,465,3521,465,3529,464,3564,464,3566,476,3566,482,3565,489,3565,497,3564,503,3564,507,3562,517,3556,529,3551,548,3546,567,3540,585,3534,603,3533,625,3527,638,3525,650,3523,662,3517,692,3513,707,3506,734,3490,777,3484,805,3454,849,3442,855,3440,858,3437,863,3425,877,3421,887,3422,889,3422,891,3428,903,3437,903,3442,902,3445,902,3448,901,3451,901,3454,899,3457,897,3461,888,3481,877,3498,864,3511,851,3522,836,3527,830,3530,824,3534,817,3544,792,3550,774,3552,770,3553,751,3571,687,3580,648,3583,632,3595,577,3597,565,3601,554,3605,543,3610,533,3614,510,3617,485,3623,469,3634,464,3642,464,3655,465,3671,465,3696,470,3702,465,3706,458,3708,449,3708,426,3685,432,3682,432,3674,431,3656,431,3649,432,3644,432,3636,428,3631,414,3648,351,3656,326,3666,300,3671,285,3671,270,3677,261,3684,255,3691,253,3698,260,3703,276,3709,293,3725,297,3739,287,3742,281,3743,275,3743,261,3737,239,3722,225,3712,219,3702,217xe" filled="true" fillcolor="#005388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3.73999pt;margin-top:10.84958pt;width:16.1pt;height:34.35pt;mso-position-horizontal-relative:page;mso-position-vertical-relative:paragraph;z-index:-18934272" id="docshape10" coordorigin="9275,217" coordsize="322,687" path="m9556,217l9536,217,9524,222,9476,276,9456,339,9444,368,9440,402,9431,423,9420,428,9406,428,9391,429,9376,430,9361,432,9355,447,9355,451,9356,453,9359,457,9362,461,9365,465,9374,465,9383,464,9418,464,9420,476,9419,477,9419,489,9418,497,9418,503,9416,507,9416,512,9415,517,9409,529,9394,585,9388,603,9386,625,9380,638,9379,650,9377,662,9374,677,9370,692,9360,734,9343,777,9336,805,9307,849,9295,855,9294,858,9290,863,9278,877,9275,883,9275,887,9276,889,9276,891,9281,903,9289,903,9294,902,9299,902,9301,901,9305,901,9307,899,9310,897,9314,888,9334,877,9351,864,9365,851,9374,836,9384,824,9386,817,9390,811,9397,792,9404,770,9406,751,9425,687,9428,676,9437,632,9439,616,9445,588,9451,565,9454,554,9458,543,9462,533,9468,510,9470,485,9476,469,9487,464,9496,464,9508,465,9524,465,9550,470,9554,465,9559,458,9562,449,9562,426,9539,432,9534,432,9528,431,9510,431,9503,432,9498,432,9488,428,9485,414,9490,391,9500,351,9516,309,9518,300,9522,293,9524,285,9524,270,9530,261,9536,255,9544,253,9552,260,9556,276,9563,293,9578,297,9593,287,9595,281,9596,275,9596,261,9590,239,9575,225,9565,219,9556,217xe" filled="true" fillcolor="#005388" stroked="false">
            <v:path arrowok="t"/>
            <v:fill type="solid"/>
            <w10:wrap type="none"/>
          </v:shape>
        </w:pict>
      </w:r>
      <w:r>
        <w:rPr>
          <w:rFonts w:ascii="Times New Roman"/>
          <w:i/>
          <w:color w:val="0C598C"/>
          <w:spacing w:val="-4"/>
          <w:w w:val="110"/>
          <w:sz w:val="65"/>
        </w:rPr>
        <w:t>Brie</w:t>
      </w:r>
      <w:r>
        <w:rPr>
          <w:rFonts w:ascii="Times New Roman"/>
          <w:i/>
          <w:color w:val="0C598C"/>
          <w:sz w:val="65"/>
        </w:rPr>
        <w:tab/>
      </w:r>
      <w:r>
        <w:rPr>
          <w:rFonts w:ascii="Times New Roman"/>
          <w:b/>
          <w:color w:val="0C598C"/>
          <w:spacing w:val="-2"/>
          <w:w w:val="110"/>
          <w:sz w:val="66"/>
        </w:rPr>
        <w:t>COUNSELING</w:t>
      </w:r>
      <w:r>
        <w:rPr>
          <w:rFonts w:ascii="Times New Roman"/>
          <w:b/>
          <w:color w:val="0C598C"/>
          <w:sz w:val="66"/>
        </w:rPr>
        <w:tab/>
      </w:r>
      <w:r>
        <w:rPr>
          <w:i/>
          <w:color w:val="0C598C"/>
          <w:spacing w:val="-5"/>
          <w:w w:val="110"/>
          <w:sz w:val="51"/>
        </w:rPr>
        <w:t>or</w:t>
      </w:r>
    </w:p>
    <w:p>
      <w:pPr>
        <w:spacing w:before="207"/>
        <w:ind w:left="617" w:right="79" w:firstLine="0"/>
        <w:jc w:val="center"/>
        <w:rPr>
          <w:rFonts w:ascii="Times New Roman"/>
          <w:b/>
          <w:sz w:val="66"/>
        </w:rPr>
      </w:pPr>
      <w:r>
        <w:rPr>
          <w:rFonts w:ascii="Times New Roman"/>
          <w:b/>
          <w:color w:val="0C598C"/>
          <w:w w:val="90"/>
          <w:sz w:val="66"/>
        </w:rPr>
        <w:t>MARIJUANA</w:t>
      </w:r>
      <w:r>
        <w:rPr>
          <w:rFonts w:ascii="Times New Roman"/>
          <w:b/>
          <w:color w:val="0C598C"/>
          <w:spacing w:val="26"/>
          <w:w w:val="150"/>
          <w:sz w:val="66"/>
        </w:rPr>
        <w:t> </w:t>
      </w:r>
      <w:r>
        <w:rPr>
          <w:rFonts w:ascii="Times New Roman"/>
          <w:b/>
          <w:color w:val="0C598C"/>
          <w:spacing w:val="-2"/>
          <w:w w:val="95"/>
          <w:sz w:val="66"/>
        </w:rPr>
        <w:t>DEPENDENCE</w:t>
      </w:r>
    </w:p>
    <w:p>
      <w:pPr>
        <w:pStyle w:val="BodyText"/>
        <w:spacing w:before="7"/>
        <w:rPr>
          <w:rFonts w:ascii="Times New Roman"/>
          <w:b/>
          <w:sz w:val="66"/>
        </w:rPr>
      </w:pPr>
    </w:p>
    <w:p>
      <w:pPr>
        <w:spacing w:before="1"/>
        <w:ind w:left="3603" w:right="0" w:firstLine="0"/>
        <w:jc w:val="left"/>
        <w:rPr>
          <w:rFonts w:ascii="Times New Roman"/>
          <w:i/>
          <w:sz w:val="55"/>
        </w:rPr>
      </w:pPr>
      <w:r>
        <w:rPr>
          <w:rFonts w:ascii="Times New Roman"/>
          <w:i/>
          <w:color w:val="0C598C"/>
          <w:sz w:val="55"/>
        </w:rPr>
        <w:t>A</w:t>
      </w:r>
      <w:r>
        <w:rPr>
          <w:rFonts w:ascii="Times New Roman"/>
          <w:i/>
          <w:color w:val="0C598C"/>
          <w:spacing w:val="-22"/>
          <w:sz w:val="55"/>
        </w:rPr>
        <w:t> </w:t>
      </w:r>
      <w:r>
        <w:rPr>
          <w:rFonts w:ascii="Times New Roman"/>
          <w:i/>
          <w:color w:val="0C598C"/>
          <w:sz w:val="55"/>
        </w:rPr>
        <w:t>Manual</w:t>
      </w:r>
      <w:r>
        <w:rPr>
          <w:rFonts w:ascii="Times New Roman"/>
          <w:i/>
          <w:color w:val="0C598C"/>
          <w:spacing w:val="62"/>
          <w:sz w:val="55"/>
        </w:rPr>
        <w:t> </w:t>
      </w:r>
      <w:r>
        <w:rPr>
          <w:rFonts w:ascii="Times New Roman"/>
          <w:i/>
          <w:color w:val="0C598C"/>
          <w:sz w:val="55"/>
        </w:rPr>
        <w:t>for</w:t>
      </w:r>
      <w:r>
        <w:rPr>
          <w:rFonts w:ascii="Times New Roman"/>
          <w:i/>
          <w:color w:val="0C598C"/>
          <w:spacing w:val="12"/>
          <w:sz w:val="55"/>
        </w:rPr>
        <w:t> </w:t>
      </w:r>
      <w:r>
        <w:rPr>
          <w:rFonts w:ascii="Times New Roman"/>
          <w:i/>
          <w:color w:val="0C598C"/>
          <w:sz w:val="55"/>
        </w:rPr>
        <w:t>Treating</w:t>
      </w:r>
      <w:r>
        <w:rPr>
          <w:rFonts w:ascii="Times New Roman"/>
          <w:i/>
          <w:color w:val="0C598C"/>
          <w:spacing w:val="26"/>
          <w:sz w:val="55"/>
        </w:rPr>
        <w:t> </w:t>
      </w:r>
      <w:r>
        <w:rPr>
          <w:rFonts w:ascii="Times New Roman"/>
          <w:i/>
          <w:color w:val="0C598C"/>
          <w:spacing w:val="-2"/>
          <w:sz w:val="55"/>
        </w:rPr>
        <w:t>Adults</w:t>
      </w: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pStyle w:val="BodyText"/>
        <w:rPr>
          <w:rFonts w:ascii="Times New Roman"/>
          <w:i/>
          <w:sz w:val="60"/>
        </w:rPr>
      </w:pPr>
    </w:p>
    <w:p>
      <w:pPr>
        <w:spacing w:line="254" w:lineRule="auto" w:before="385"/>
        <w:ind w:left="1635" w:right="4145" w:firstLine="3"/>
        <w:jc w:val="left"/>
        <w:rPr>
          <w:rFonts w:ascii="Times New Roman"/>
          <w:sz w:val="21"/>
        </w:rPr>
      </w:pPr>
      <w:r>
        <w:rPr>
          <w:rFonts w:ascii="Times New Roman"/>
          <w:b/>
          <w:color w:val="0C598C"/>
          <w:sz w:val="21"/>
        </w:rPr>
        <w:t>U.S. DEPARTMENT OF HEALTH AND HUMAN SERVICES </w:t>
      </w:r>
      <w:r>
        <w:rPr>
          <w:rFonts w:ascii="Times New Roman"/>
          <w:color w:val="0C598C"/>
          <w:sz w:val="21"/>
        </w:rPr>
        <w:t>Substance</w:t>
      </w:r>
      <w:r>
        <w:rPr>
          <w:rFonts w:ascii="Times New Roman"/>
          <w:color w:val="0C598C"/>
          <w:spacing w:val="40"/>
          <w:sz w:val="21"/>
        </w:rPr>
        <w:t> </w:t>
      </w:r>
      <w:r>
        <w:rPr>
          <w:rFonts w:ascii="Times New Roman"/>
          <w:color w:val="0C598C"/>
          <w:sz w:val="21"/>
        </w:rPr>
        <w:t>Abuse and</w:t>
      </w:r>
      <w:r>
        <w:rPr>
          <w:rFonts w:ascii="Times New Roman"/>
          <w:color w:val="0C598C"/>
          <w:spacing w:val="38"/>
          <w:sz w:val="21"/>
        </w:rPr>
        <w:t> </w:t>
      </w:r>
      <w:r>
        <w:rPr>
          <w:rFonts w:ascii="Times New Roman"/>
          <w:color w:val="0C598C"/>
          <w:sz w:val="21"/>
        </w:rPr>
        <w:t>Mental</w:t>
      </w:r>
      <w:r>
        <w:rPr>
          <w:rFonts w:ascii="Times New Roman"/>
          <w:color w:val="0C598C"/>
          <w:spacing w:val="40"/>
          <w:sz w:val="21"/>
        </w:rPr>
        <w:t> </w:t>
      </w:r>
      <w:r>
        <w:rPr>
          <w:rFonts w:ascii="Times New Roman"/>
          <w:color w:val="0C598C"/>
          <w:sz w:val="21"/>
        </w:rPr>
        <w:t>Health</w:t>
      </w:r>
      <w:r>
        <w:rPr>
          <w:rFonts w:ascii="Times New Roman"/>
          <w:color w:val="0C598C"/>
          <w:spacing w:val="40"/>
          <w:sz w:val="21"/>
        </w:rPr>
        <w:t> </w:t>
      </w:r>
      <w:r>
        <w:rPr>
          <w:rFonts w:ascii="Times New Roman"/>
          <w:color w:val="0C598C"/>
          <w:sz w:val="21"/>
        </w:rPr>
        <w:t>Services</w:t>
      </w:r>
      <w:r>
        <w:rPr>
          <w:rFonts w:ascii="Times New Roman"/>
          <w:color w:val="0C598C"/>
          <w:spacing w:val="38"/>
          <w:sz w:val="21"/>
        </w:rPr>
        <w:t> </w:t>
      </w:r>
      <w:r>
        <w:rPr>
          <w:rFonts w:ascii="Times New Roman"/>
          <w:color w:val="0C598C"/>
          <w:sz w:val="21"/>
        </w:rPr>
        <w:t>Administration Center for Substance Abuse Treatment</w:t>
      </w:r>
    </w:p>
    <w:p>
      <w:pPr>
        <w:spacing w:line="252" w:lineRule="auto" w:before="131"/>
        <w:ind w:left="1640" w:right="7532" w:hanging="2"/>
        <w:jc w:val="left"/>
        <w:rPr>
          <w:rFonts w:ascii="Times New Roman"/>
          <w:sz w:val="21"/>
        </w:rPr>
      </w:pPr>
      <w:r>
        <w:rPr>
          <w:rFonts w:ascii="Times New Roman"/>
          <w:color w:val="0C598C"/>
          <w:sz w:val="21"/>
        </w:rPr>
        <w:t>1</w:t>
      </w:r>
      <w:r>
        <w:rPr>
          <w:rFonts w:ascii="Times New Roman"/>
          <w:color w:val="0C598C"/>
          <w:spacing w:val="-5"/>
          <w:sz w:val="21"/>
        </w:rPr>
        <w:t> </w:t>
      </w:r>
      <w:r>
        <w:rPr>
          <w:rFonts w:ascii="Times New Roman"/>
          <w:color w:val="0C598C"/>
          <w:sz w:val="21"/>
        </w:rPr>
        <w:t>Choke Cherry Road Rockville,</w:t>
      </w:r>
      <w:r>
        <w:rPr>
          <w:rFonts w:ascii="Times New Roman"/>
          <w:color w:val="0C598C"/>
          <w:spacing w:val="17"/>
          <w:sz w:val="21"/>
        </w:rPr>
        <w:t> </w:t>
      </w:r>
      <w:r>
        <w:rPr>
          <w:rFonts w:ascii="Times New Roman"/>
          <w:color w:val="0C598C"/>
          <w:sz w:val="21"/>
        </w:rPr>
        <w:t>MD</w:t>
      </w:r>
      <w:r>
        <w:rPr>
          <w:rFonts w:ascii="Times New Roman"/>
          <w:color w:val="0C598C"/>
          <w:spacing w:val="4"/>
          <w:sz w:val="21"/>
        </w:rPr>
        <w:t> </w:t>
      </w:r>
      <w:r>
        <w:rPr>
          <w:rFonts w:ascii="Times New Roman"/>
          <w:color w:val="0C598C"/>
          <w:spacing w:val="-2"/>
          <w:sz w:val="21"/>
        </w:rPr>
        <w:t>20857</w:t>
      </w:r>
    </w:p>
    <w:p>
      <w:pPr>
        <w:spacing w:after="0" w:line="252" w:lineRule="auto"/>
        <w:jc w:val="left"/>
        <w:rPr>
          <w:rFonts w:ascii="Times New Roman"/>
          <w:sz w:val="21"/>
        </w:rPr>
        <w:sectPr>
          <w:pgSz w:w="12240" w:h="15840"/>
          <w:pgMar w:header="0" w:footer="0" w:top="440" w:bottom="280" w:left="0" w:right="580"/>
        </w:sectPr>
      </w:pPr>
    </w:p>
    <w:p>
      <w:pPr>
        <w:spacing w:before="78"/>
        <w:ind w:left="645" w:right="0" w:firstLine="0"/>
        <w:jc w:val="left"/>
        <w:rPr>
          <w:rFonts w:ascii="Times New Roman"/>
          <w:b/>
          <w:sz w:val="19"/>
        </w:rPr>
      </w:pPr>
      <w:r>
        <w:rPr>
          <w:rFonts w:ascii="Times New Roman"/>
          <w:b/>
          <w:color w:val="528AAE"/>
          <w:w w:val="65"/>
          <w:sz w:val="19"/>
        </w:rPr>
        <w:t>Briel</w:t>
      </w:r>
      <w:r>
        <w:rPr>
          <w:rFonts w:ascii="Times New Roman"/>
          <w:b/>
          <w:color w:val="528AAE"/>
          <w:spacing w:val="-12"/>
          <w:sz w:val="19"/>
        </w:rPr>
        <w:t> </w:t>
      </w:r>
      <w:r>
        <w:rPr>
          <w:rFonts w:ascii="Times New Roman"/>
          <w:b/>
          <w:color w:val="528AAE"/>
          <w:w w:val="65"/>
          <w:sz w:val="19"/>
        </w:rPr>
        <w:t>Counselinll</w:t>
      </w:r>
      <w:r>
        <w:rPr>
          <w:rFonts w:ascii="Times New Roman"/>
          <w:b/>
          <w:color w:val="528AAE"/>
          <w:spacing w:val="-5"/>
          <w:sz w:val="19"/>
        </w:rPr>
        <w:t> </w:t>
      </w:r>
      <w:r>
        <w:rPr>
          <w:rFonts w:ascii="Times New Roman"/>
          <w:b/>
          <w:color w:val="528AAE"/>
          <w:w w:val="65"/>
          <w:sz w:val="19"/>
        </w:rPr>
        <w:t>tor</w:t>
      </w:r>
      <w:r>
        <w:rPr>
          <w:rFonts w:ascii="Times New Roman"/>
          <w:b/>
          <w:color w:val="528AAE"/>
          <w:spacing w:val="-11"/>
          <w:sz w:val="19"/>
        </w:rPr>
        <w:t> </w:t>
      </w:r>
      <w:r>
        <w:rPr>
          <w:rFonts w:ascii="Times New Roman"/>
          <w:b/>
          <w:color w:val="528AAE"/>
          <w:w w:val="65"/>
          <w:sz w:val="19"/>
        </w:rPr>
        <w:t>l'larijuana</w:t>
      </w:r>
      <w:r>
        <w:rPr>
          <w:rFonts w:ascii="Times New Roman"/>
          <w:b/>
          <w:color w:val="528AAE"/>
          <w:spacing w:val="1"/>
          <w:sz w:val="19"/>
        </w:rPr>
        <w:t> </w:t>
      </w:r>
      <w:r>
        <w:rPr>
          <w:rFonts w:ascii="Times New Roman"/>
          <w:b/>
          <w:color w:val="528AAE"/>
          <w:spacing w:val="-2"/>
          <w:w w:val="65"/>
          <w:sz w:val="19"/>
        </w:rPr>
        <w:t>Dependence</w:t>
      </w:r>
    </w:p>
    <w:p>
      <w:pPr>
        <w:pStyle w:val="Heading3"/>
        <w:spacing w:before="82"/>
        <w:ind w:left="1297"/>
      </w:pPr>
      <w:r>
        <w:rPr>
          <w:color w:val="0C5B8E"/>
          <w:spacing w:val="-2"/>
          <w:w w:val="75"/>
        </w:rPr>
        <w:t>i\cknowlcdgmcnfs</w:t>
      </w:r>
    </w:p>
    <w:p>
      <w:pPr>
        <w:spacing w:line="268" w:lineRule="auto" w:before="158"/>
        <w:ind w:left="1300" w:right="2210" w:firstLine="0"/>
        <w:jc w:val="left"/>
        <w:rPr>
          <w:sz w:val="15"/>
        </w:rPr>
      </w:pPr>
      <w:r>
        <w:rPr>
          <w:color w:val="0C5B8E"/>
          <w:sz w:val="15"/>
        </w:rPr>
        <w:t>Numerou</w:t>
      </w:r>
      <w:r>
        <w:rPr>
          <w:color w:val="2D729C"/>
          <w:sz w:val="15"/>
        </w:rPr>
        <w:t>s </w:t>
      </w:r>
      <w:r>
        <w:rPr>
          <w:color w:val="0C5B8E"/>
          <w:sz w:val="15"/>
        </w:rPr>
        <w:t>people contributed to</w:t>
      </w:r>
      <w:r>
        <w:rPr>
          <w:color w:val="0C5B8E"/>
          <w:spacing w:val="26"/>
          <w:sz w:val="15"/>
        </w:rPr>
        <w:t> </w:t>
      </w:r>
      <w:r>
        <w:rPr>
          <w:color w:val="0C5B8E"/>
          <w:sz w:val="15"/>
        </w:rPr>
        <w:t>this publication</w:t>
      </w:r>
      <w:r>
        <w:rPr>
          <w:color w:val="2D729C"/>
          <w:sz w:val="15"/>
        </w:rPr>
        <w:t>, w</w:t>
      </w:r>
      <w:r>
        <w:rPr>
          <w:color w:val="0C5B8E"/>
          <w:sz w:val="15"/>
        </w:rPr>
        <w:t>hich is part of the Marijuana</w:t>
      </w:r>
      <w:r>
        <w:rPr>
          <w:color w:val="0C5B8E"/>
          <w:spacing w:val="26"/>
          <w:sz w:val="15"/>
        </w:rPr>
        <w:t> </w:t>
      </w:r>
      <w:r>
        <w:rPr>
          <w:color w:val="0C5B8E"/>
          <w:sz w:val="15"/>
        </w:rPr>
        <w:t>Treatment</w:t>
      </w:r>
      <w:r>
        <w:rPr>
          <w:color w:val="0C5B8E"/>
          <w:spacing w:val="34"/>
          <w:sz w:val="15"/>
        </w:rPr>
        <w:t> </w:t>
      </w:r>
      <w:r>
        <w:rPr>
          <w:color w:val="0C5B8E"/>
          <w:sz w:val="15"/>
        </w:rPr>
        <w:t>Project</w:t>
      </w:r>
      <w:r>
        <w:rPr>
          <w:color w:val="0C5B8E"/>
          <w:spacing w:val="29"/>
          <w:sz w:val="15"/>
        </w:rPr>
        <w:t> </w:t>
      </w:r>
      <w:r>
        <w:rPr>
          <w:color w:val="0C5B8E"/>
          <w:sz w:val="15"/>
        </w:rPr>
        <w:t>(MTP</w:t>
      </w:r>
      <w:r>
        <w:rPr>
          <w:color w:val="2D729C"/>
          <w:sz w:val="15"/>
        </w:rPr>
        <w:t>) </w:t>
      </w:r>
      <w:r>
        <w:rPr>
          <w:color w:val="0C5B8E"/>
          <w:sz w:val="15"/>
        </w:rPr>
        <w:t>Cooperative Agreement. The document 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as 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ritten b</w:t>
      </w:r>
      <w:r>
        <w:rPr>
          <w:color w:val="2D729C"/>
          <w:sz w:val="15"/>
        </w:rPr>
        <w:t>y </w:t>
      </w:r>
      <w:r>
        <w:rPr>
          <w:color w:val="0C5B8E"/>
          <w:sz w:val="15"/>
        </w:rPr>
        <w:t>Karen L. Steinberg, Ph.D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, Roger A</w:t>
      </w:r>
      <w:r>
        <w:rPr>
          <w:color w:val="2D729C"/>
          <w:sz w:val="15"/>
        </w:rPr>
        <w:t>. </w:t>
      </w:r>
      <w:r>
        <w:rPr>
          <w:color w:val="0C5B8E"/>
          <w:sz w:val="15"/>
        </w:rPr>
        <w:t>Roffman, D.S.W.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Kathleen M. Carroll, Ph.D., Bonnie McRee, M.P.H.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Thomas</w:t>
      </w:r>
      <w:r>
        <w:rPr>
          <w:color w:val="0C5B8E"/>
          <w:spacing w:val="25"/>
          <w:sz w:val="15"/>
        </w:rPr>
        <w:t> </w:t>
      </w:r>
      <w:r>
        <w:rPr>
          <w:rFonts w:ascii="Times New Roman"/>
          <w:color w:val="0C5B8E"/>
          <w:sz w:val="16"/>
        </w:rPr>
        <w:t>F. </w:t>
      </w:r>
      <w:r>
        <w:rPr>
          <w:color w:val="0C5B8E"/>
          <w:sz w:val="15"/>
        </w:rPr>
        <w:t>Babor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Ph.D., M.P.H., Michael Miller, Ph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D.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Ronald Kadden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Ph.D., David Duresk</w:t>
      </w:r>
      <w:r>
        <w:rPr>
          <w:color w:val="2D729C"/>
          <w:sz w:val="15"/>
        </w:rPr>
        <w:t>y, </w:t>
      </w:r>
      <w:r>
        <w:rPr>
          <w:color w:val="0C5B8E"/>
          <w:sz w:val="15"/>
        </w:rPr>
        <w:t>M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A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, and Robert Stephens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Ph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D</w:t>
      </w:r>
      <w:r>
        <w:rPr>
          <w:color w:val="528AAE"/>
          <w:sz w:val="15"/>
        </w:rPr>
        <w:t>.</w:t>
      </w:r>
      <w:r>
        <w:rPr>
          <w:color w:val="528AAE"/>
          <w:spacing w:val="-4"/>
          <w:sz w:val="15"/>
        </w:rPr>
        <w:t> </w:t>
      </w:r>
      <w:r>
        <w:rPr>
          <w:color w:val="0C5B8E"/>
          <w:sz w:val="15"/>
        </w:rPr>
        <w:t>The MTP Research Group pro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ided 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aluable guidance and support on this document.</w:t>
      </w:r>
      <w:r>
        <w:rPr>
          <w:color w:val="0C5B8E"/>
          <w:spacing w:val="40"/>
          <w:sz w:val="15"/>
        </w:rPr>
        <w:t> </w:t>
      </w:r>
      <w:r>
        <w:rPr>
          <w:color w:val="0C5B8E"/>
          <w:sz w:val="15"/>
        </w:rPr>
        <w:t>See appendix</w:t>
      </w:r>
      <w:r>
        <w:rPr>
          <w:color w:val="0C5B8E"/>
          <w:spacing w:val="40"/>
          <w:sz w:val="15"/>
        </w:rPr>
        <w:t> </w:t>
      </w:r>
      <w:r>
        <w:rPr>
          <w:color w:val="0C5B8E"/>
          <w:sz w:val="15"/>
        </w:rPr>
        <w:t>B for a full list of contributors.</w:t>
      </w:r>
    </w:p>
    <w:p>
      <w:pPr>
        <w:pStyle w:val="BodyText"/>
        <w:spacing w:before="1"/>
        <w:rPr>
          <w:sz w:val="21"/>
        </w:rPr>
      </w:pPr>
    </w:p>
    <w:p>
      <w:pPr>
        <w:spacing w:line="271" w:lineRule="auto" w:before="0"/>
        <w:ind w:left="1297" w:right="2323" w:hanging="4"/>
        <w:jc w:val="both"/>
        <w:rPr>
          <w:sz w:val="15"/>
        </w:rPr>
      </w:pPr>
      <w:r>
        <w:rPr>
          <w:color w:val="0C5B8E"/>
          <w:spacing w:val="-2"/>
          <w:w w:val="105"/>
          <w:sz w:val="15"/>
        </w:rPr>
        <w:t>This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publication </w:t>
      </w:r>
      <w:r>
        <w:rPr>
          <w:color w:val="2D729C"/>
          <w:spacing w:val="-2"/>
          <w:w w:val="105"/>
          <w:sz w:val="15"/>
        </w:rPr>
        <w:t>w</w:t>
      </w:r>
      <w:r>
        <w:rPr>
          <w:color w:val="0C5B8E"/>
          <w:spacing w:val="-2"/>
          <w:w w:val="105"/>
          <w:sz w:val="15"/>
        </w:rPr>
        <w:t>as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de</w:t>
      </w:r>
      <w:r>
        <w:rPr>
          <w:color w:val="2D729C"/>
          <w:spacing w:val="-2"/>
          <w:w w:val="105"/>
          <w:sz w:val="15"/>
        </w:rPr>
        <w:t>v</w:t>
      </w:r>
      <w:r>
        <w:rPr>
          <w:color w:val="0C5B8E"/>
          <w:spacing w:val="-2"/>
          <w:w w:val="105"/>
          <w:sz w:val="15"/>
        </w:rPr>
        <w:t>eloped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with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support from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the</w:t>
      </w:r>
      <w:r>
        <w:rPr>
          <w:color w:val="0C5B8E"/>
          <w:spacing w:val="-9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Center for</w:t>
      </w:r>
      <w:r>
        <w:rPr>
          <w:color w:val="0C5B8E"/>
          <w:spacing w:val="-9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Substance Abuse</w:t>
      </w:r>
      <w:r>
        <w:rPr>
          <w:color w:val="0C5B8E"/>
          <w:spacing w:val="-9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Treatment (CSAT)</w:t>
      </w:r>
      <w:r>
        <w:rPr>
          <w:color w:val="0C5B8E"/>
          <w:spacing w:val="-2"/>
          <w:w w:val="105"/>
          <w:sz w:val="15"/>
        </w:rPr>
        <w:t> to</w:t>
      </w:r>
      <w:r>
        <w:rPr>
          <w:color w:val="0C5B8E"/>
          <w:spacing w:val="15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the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Uni</w:t>
      </w:r>
      <w:r>
        <w:rPr>
          <w:color w:val="2D729C"/>
          <w:spacing w:val="-2"/>
          <w:w w:val="105"/>
          <w:sz w:val="15"/>
        </w:rPr>
        <w:t>v</w:t>
      </w:r>
      <w:r>
        <w:rPr>
          <w:color w:val="0C5B8E"/>
          <w:spacing w:val="-2"/>
          <w:w w:val="105"/>
          <w:sz w:val="15"/>
        </w:rPr>
        <w:t>ersity </w:t>
      </w:r>
      <w:r>
        <w:rPr>
          <w:color w:val="0C5B8E"/>
          <w:w w:val="105"/>
          <w:sz w:val="15"/>
        </w:rPr>
        <w:t>of</w:t>
      </w:r>
      <w:r>
        <w:rPr>
          <w:color w:val="0C5B8E"/>
          <w:spacing w:val="-9"/>
          <w:w w:val="105"/>
          <w:sz w:val="15"/>
        </w:rPr>
        <w:t> </w:t>
      </w:r>
      <w:r>
        <w:rPr>
          <w:color w:val="0C5B8E"/>
          <w:w w:val="105"/>
          <w:sz w:val="15"/>
        </w:rPr>
        <w:t>Connecticut School</w:t>
      </w:r>
      <w:r>
        <w:rPr>
          <w:color w:val="0C5B8E"/>
          <w:w w:val="105"/>
          <w:sz w:val="15"/>
        </w:rPr>
        <w:t> of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Medicine through Grant No</w:t>
      </w:r>
      <w:r>
        <w:rPr>
          <w:color w:val="2D729C"/>
          <w:w w:val="105"/>
          <w:sz w:val="15"/>
        </w:rPr>
        <w:t>.</w:t>
      </w:r>
      <w:r>
        <w:rPr>
          <w:color w:val="2D729C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Tl11323</w:t>
      </w:r>
      <w:r>
        <w:rPr>
          <w:color w:val="2D729C"/>
          <w:w w:val="105"/>
          <w:sz w:val="15"/>
        </w:rPr>
        <w:t>.</w:t>
      </w:r>
      <w:r>
        <w:rPr>
          <w:color w:val="2D729C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This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study 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as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funded by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Substance Abuse and </w:t>
      </w:r>
      <w:r>
        <w:rPr>
          <w:color w:val="0C5B8E"/>
          <w:sz w:val="15"/>
        </w:rPr>
        <w:t>Mental Health Services Administration </w:t>
      </w:r>
      <w:r>
        <w:rPr>
          <w:color w:val="2D729C"/>
          <w:sz w:val="15"/>
        </w:rPr>
        <w:t>(</w:t>
      </w:r>
      <w:r>
        <w:rPr>
          <w:color w:val="0C5B8E"/>
          <w:sz w:val="15"/>
        </w:rPr>
        <w:t>SAMHSA),</w:t>
      </w:r>
      <w:r>
        <w:rPr>
          <w:color w:val="0C5B8E"/>
          <w:spacing w:val="-1"/>
          <w:sz w:val="15"/>
        </w:rPr>
        <w:t> </w:t>
      </w:r>
      <w:r>
        <w:rPr>
          <w:color w:val="0C5B8E"/>
          <w:sz w:val="15"/>
        </w:rPr>
        <w:t>CSAT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U.S. Department of Health and Human Services (HHS). The </w:t>
      </w:r>
      <w:r>
        <w:rPr>
          <w:color w:val="0C5B8E"/>
          <w:w w:val="105"/>
          <w:sz w:val="15"/>
        </w:rPr>
        <w:t>research 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as</w:t>
      </w:r>
      <w:r>
        <w:rPr>
          <w:color w:val="0C5B8E"/>
          <w:spacing w:val="-1"/>
          <w:w w:val="105"/>
          <w:sz w:val="15"/>
        </w:rPr>
        <w:t> </w:t>
      </w:r>
      <w:r>
        <w:rPr>
          <w:color w:val="0C5B8E"/>
          <w:w w:val="105"/>
          <w:sz w:val="15"/>
        </w:rPr>
        <w:t>conducted</w:t>
      </w:r>
      <w:r>
        <w:rPr>
          <w:color w:val="0C5B8E"/>
          <w:w w:val="105"/>
          <w:sz w:val="15"/>
        </w:rPr>
        <w:t> in Farmington, Connecticut</w:t>
      </w:r>
      <w:r>
        <w:rPr>
          <w:color w:val="0C5B8E"/>
          <w:w w:val="105"/>
          <w:sz w:val="15"/>
        </w:rPr>
        <w:t> </w:t>
      </w:r>
      <w:r>
        <w:rPr>
          <w:color w:val="2D729C"/>
          <w:w w:val="105"/>
          <w:sz w:val="15"/>
        </w:rPr>
        <w:t>(</w:t>
      </w:r>
      <w:r>
        <w:rPr>
          <w:color w:val="0C5B8E"/>
          <w:w w:val="105"/>
          <w:sz w:val="15"/>
        </w:rPr>
        <w:t>UR4 Tl11273 and UR4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Tl11310), Miami, Florida</w:t>
      </w:r>
      <w:r>
        <w:rPr>
          <w:color w:val="0C5B8E"/>
          <w:spacing w:val="19"/>
          <w:w w:val="105"/>
          <w:sz w:val="15"/>
        </w:rPr>
        <w:t> </w:t>
      </w:r>
      <w:r>
        <w:rPr>
          <w:color w:val="0C5B8E"/>
          <w:w w:val="105"/>
          <w:sz w:val="15"/>
        </w:rPr>
        <w:t>(UR4 Tl1</w:t>
      </w:r>
    </w:p>
    <w:p>
      <w:pPr>
        <w:spacing w:line="273" w:lineRule="auto" w:before="3"/>
        <w:ind w:left="1300" w:right="2082" w:hanging="5"/>
        <w:jc w:val="both"/>
        <w:rPr>
          <w:sz w:val="15"/>
        </w:rPr>
      </w:pPr>
      <w:r>
        <w:rPr>
          <w:color w:val="0C5B8E"/>
          <w:w w:val="105"/>
          <w:sz w:val="15"/>
        </w:rPr>
        <w:t>127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4</w:t>
      </w:r>
      <w:r>
        <w:rPr>
          <w:color w:val="2D729C"/>
          <w:w w:val="105"/>
          <w:sz w:val="15"/>
        </w:rPr>
        <w:t>),</w:t>
      </w:r>
      <w:r>
        <w:rPr>
          <w:color w:val="2D729C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and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Seattle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Washington</w:t>
      </w:r>
      <w:r>
        <w:rPr>
          <w:color w:val="0C5B8E"/>
          <w:spacing w:val="14"/>
          <w:w w:val="105"/>
          <w:sz w:val="15"/>
        </w:rPr>
        <w:t> </w:t>
      </w:r>
      <w:r>
        <w:rPr>
          <w:color w:val="2D729C"/>
          <w:w w:val="105"/>
          <w:sz w:val="15"/>
        </w:rPr>
        <w:t>(</w:t>
      </w:r>
      <w:r>
        <w:rPr>
          <w:color w:val="0C5B8E"/>
          <w:w w:val="105"/>
          <w:sz w:val="15"/>
        </w:rPr>
        <w:t>UR4 Tl11270)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in</w:t>
      </w:r>
      <w:r>
        <w:rPr>
          <w:color w:val="0C5B8E"/>
          <w:spacing w:val="-6"/>
          <w:w w:val="105"/>
          <w:sz w:val="15"/>
        </w:rPr>
        <w:t> </w:t>
      </w:r>
      <w:r>
        <w:rPr>
          <w:color w:val="0C5B8E"/>
          <w:w w:val="105"/>
          <w:sz w:val="15"/>
        </w:rPr>
        <w:t>cooperation</w:t>
      </w:r>
      <w:r>
        <w:rPr>
          <w:color w:val="0C5B8E"/>
          <w:w w:val="105"/>
          <w:sz w:val="15"/>
        </w:rPr>
        <w:t> with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followin</w:t>
      </w:r>
      <w:r>
        <w:rPr>
          <w:color w:val="2D729C"/>
          <w:w w:val="105"/>
          <w:sz w:val="15"/>
        </w:rPr>
        <w:t>g</w:t>
      </w:r>
      <w:r>
        <w:rPr>
          <w:color w:val="2D729C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institutions</w:t>
      </w:r>
      <w:r>
        <w:rPr>
          <w:color w:val="2D729C"/>
          <w:w w:val="105"/>
          <w:sz w:val="15"/>
        </w:rPr>
        <w:t>:</w:t>
      </w:r>
      <w:r>
        <w:rPr>
          <w:color w:val="2D729C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University of</w:t>
      </w:r>
      <w:r>
        <w:rPr>
          <w:color w:val="0C5B8E"/>
          <w:spacing w:val="-9"/>
          <w:w w:val="105"/>
          <w:sz w:val="15"/>
        </w:rPr>
        <w:t> </w:t>
      </w:r>
      <w:r>
        <w:rPr>
          <w:color w:val="0C5B8E"/>
          <w:w w:val="105"/>
          <w:sz w:val="15"/>
        </w:rPr>
        <w:t>Connecticut </w:t>
      </w:r>
      <w:r>
        <w:rPr>
          <w:color w:val="0C5B8E"/>
          <w:spacing w:val="-2"/>
          <w:w w:val="105"/>
          <w:sz w:val="15"/>
        </w:rPr>
        <w:t>Health Center, The Village South</w:t>
      </w:r>
      <w:r>
        <w:rPr>
          <w:color w:val="2D729C"/>
          <w:spacing w:val="-2"/>
          <w:w w:val="105"/>
          <w:sz w:val="15"/>
        </w:rPr>
        <w:t>,</w:t>
      </w:r>
      <w:r>
        <w:rPr>
          <w:color w:val="2D729C"/>
          <w:spacing w:val="-7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Inc.</w:t>
      </w:r>
      <w:r>
        <w:rPr>
          <w:color w:val="2D729C"/>
          <w:spacing w:val="-2"/>
          <w:w w:val="105"/>
          <w:sz w:val="15"/>
        </w:rPr>
        <w:t>,</w:t>
      </w:r>
      <w:r>
        <w:rPr>
          <w:color w:val="2D729C"/>
          <w:spacing w:val="-5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University of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Washington,</w:t>
      </w:r>
      <w:r>
        <w:rPr>
          <w:color w:val="0C5B8E"/>
          <w:spacing w:val="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and Evergreen Treatment Services.</w:t>
      </w:r>
    </w:p>
    <w:p>
      <w:pPr>
        <w:pStyle w:val="BodyText"/>
        <w:spacing w:before="7"/>
        <w:rPr>
          <w:sz w:val="20"/>
        </w:rPr>
      </w:pPr>
    </w:p>
    <w:p>
      <w:pPr>
        <w:spacing w:line="273" w:lineRule="auto" w:before="0"/>
        <w:ind w:left="1298" w:right="2210" w:hanging="4"/>
        <w:jc w:val="left"/>
        <w:rPr>
          <w:sz w:val="15"/>
        </w:rPr>
      </w:pPr>
      <w:r>
        <w:rPr>
          <w:color w:val="0C5B8E"/>
          <w:sz w:val="15"/>
        </w:rPr>
        <w:t>The publication 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as produced by JBS International, Inc. (JBS), under the Kno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ledge Application</w:t>
      </w:r>
      <w:r>
        <w:rPr>
          <w:color w:val="0C5B8E"/>
          <w:spacing w:val="27"/>
          <w:sz w:val="15"/>
        </w:rPr>
        <w:t> </w:t>
      </w:r>
      <w:r>
        <w:rPr>
          <w:color w:val="0C5B8E"/>
          <w:sz w:val="15"/>
        </w:rPr>
        <w:t>Program (KAP) contract numbers</w:t>
      </w:r>
      <w:r>
        <w:rPr>
          <w:color w:val="0C5B8E"/>
          <w:spacing w:val="37"/>
          <w:sz w:val="15"/>
        </w:rPr>
        <w:t> </w:t>
      </w:r>
      <w:r>
        <w:rPr>
          <w:color w:val="0C5B8E"/>
          <w:sz w:val="15"/>
        </w:rPr>
        <w:t>270-99-</w:t>
      </w:r>
      <w:r>
        <w:rPr>
          <w:color w:val="0C5B8E"/>
          <w:spacing w:val="-17"/>
          <w:sz w:val="15"/>
        </w:rPr>
        <w:t> </w:t>
      </w:r>
      <w:r>
        <w:rPr>
          <w:color w:val="0C5B8E"/>
          <w:sz w:val="15"/>
        </w:rPr>
        <w:t>7072</w:t>
      </w:r>
      <w:r>
        <w:rPr>
          <w:color w:val="0C5B8E"/>
          <w:spacing w:val="27"/>
          <w:sz w:val="15"/>
        </w:rPr>
        <w:t> </w:t>
      </w:r>
      <w:r>
        <w:rPr>
          <w:color w:val="0C5B8E"/>
          <w:sz w:val="15"/>
        </w:rPr>
        <w:t>and</w:t>
      </w:r>
      <w:r>
        <w:rPr>
          <w:color w:val="0C5B8E"/>
          <w:spacing w:val="26"/>
          <w:sz w:val="15"/>
        </w:rPr>
        <w:t> </w:t>
      </w:r>
      <w:r>
        <w:rPr>
          <w:color w:val="0C5B8E"/>
          <w:sz w:val="15"/>
        </w:rPr>
        <w:t>270-04-7049</w:t>
      </w:r>
      <w:r>
        <w:rPr>
          <w:color w:val="0C5B8E"/>
          <w:spacing w:val="29"/>
          <w:sz w:val="15"/>
        </w:rPr>
        <w:t> 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ith</w:t>
      </w:r>
      <w:r>
        <w:rPr>
          <w:color w:val="0C5B8E"/>
          <w:spacing w:val="19"/>
          <w:sz w:val="15"/>
        </w:rPr>
        <w:t> </w:t>
      </w:r>
      <w:r>
        <w:rPr>
          <w:color w:val="0C5B8E"/>
          <w:sz w:val="15"/>
        </w:rPr>
        <w:t>SAMHSA,</w:t>
      </w:r>
      <w:r>
        <w:rPr>
          <w:color w:val="0C5B8E"/>
          <w:spacing w:val="40"/>
          <w:sz w:val="15"/>
        </w:rPr>
        <w:t> </w:t>
      </w:r>
      <w:r>
        <w:rPr>
          <w:color w:val="0C5B8E"/>
          <w:sz w:val="15"/>
        </w:rPr>
        <w:t>HHS</w:t>
      </w:r>
      <w:r>
        <w:rPr>
          <w:color w:val="2D729C"/>
          <w:sz w:val="15"/>
        </w:rPr>
        <w:t>.</w:t>
      </w:r>
      <w:r>
        <w:rPr>
          <w:color w:val="2D729C"/>
          <w:spacing w:val="15"/>
          <w:sz w:val="15"/>
        </w:rPr>
        <w:t> </w:t>
      </w:r>
      <w:r>
        <w:rPr>
          <w:color w:val="0C5B8E"/>
          <w:sz w:val="15"/>
        </w:rPr>
        <w:t>Christina</w:t>
      </w:r>
      <w:r>
        <w:rPr>
          <w:color w:val="0C5B8E"/>
          <w:spacing w:val="34"/>
          <w:sz w:val="15"/>
        </w:rPr>
        <w:t> </w:t>
      </w:r>
      <w:r>
        <w:rPr>
          <w:color w:val="0C5B8E"/>
          <w:sz w:val="15"/>
        </w:rPr>
        <w:t>Currier</w:t>
      </w:r>
      <w:r>
        <w:rPr>
          <w:color w:val="0C5B8E"/>
          <w:spacing w:val="35"/>
          <w:sz w:val="15"/>
        </w:rPr>
        <w:t> </w:t>
      </w:r>
      <w:r>
        <w:rPr>
          <w:color w:val="0C5B8E"/>
          <w:sz w:val="15"/>
        </w:rPr>
        <w:t>served</w:t>
      </w:r>
      <w:r>
        <w:rPr>
          <w:color w:val="0C5B8E"/>
          <w:spacing w:val="34"/>
          <w:sz w:val="15"/>
        </w:rPr>
        <w:t> </w:t>
      </w:r>
      <w:r>
        <w:rPr>
          <w:color w:val="0C5B8E"/>
          <w:sz w:val="15"/>
        </w:rPr>
        <w:t>as</w:t>
      </w:r>
      <w:r>
        <w:rPr>
          <w:color w:val="0C5B8E"/>
          <w:spacing w:val="15"/>
          <w:sz w:val="15"/>
        </w:rPr>
        <w:t> </w:t>
      </w:r>
      <w:r>
        <w:rPr>
          <w:color w:val="0C5B8E"/>
          <w:sz w:val="15"/>
        </w:rPr>
        <w:t>the</w:t>
      </w:r>
      <w:r>
        <w:rPr>
          <w:color w:val="0C5B8E"/>
          <w:spacing w:val="19"/>
          <w:sz w:val="15"/>
        </w:rPr>
        <w:t> </w:t>
      </w:r>
      <w:r>
        <w:rPr>
          <w:color w:val="0C5B8E"/>
          <w:sz w:val="15"/>
        </w:rPr>
        <w:t>CSAT</w:t>
      </w:r>
      <w:r>
        <w:rPr>
          <w:color w:val="0C5B8E"/>
          <w:spacing w:val="26"/>
          <w:sz w:val="15"/>
        </w:rPr>
        <w:t> </w:t>
      </w:r>
      <w:r>
        <w:rPr>
          <w:color w:val="0C5B8E"/>
          <w:sz w:val="15"/>
        </w:rPr>
        <w:t>Government</w:t>
      </w:r>
      <w:r>
        <w:rPr>
          <w:color w:val="0C5B8E"/>
          <w:sz w:val="15"/>
        </w:rPr>
        <w:t> Project Officer</w:t>
      </w:r>
      <w:r>
        <w:rPr>
          <w:color w:val="528AAE"/>
          <w:sz w:val="15"/>
        </w:rPr>
        <w:t>. </w:t>
      </w:r>
      <w:r>
        <w:rPr>
          <w:color w:val="0C5B8E"/>
          <w:sz w:val="15"/>
        </w:rPr>
        <w:t>Andrea Kopstein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Ph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D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, M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P.H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, served as the Deputy Go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ernment Project Officer</w:t>
      </w:r>
      <w:r>
        <w:rPr>
          <w:color w:val="2D729C"/>
          <w:sz w:val="15"/>
        </w:rPr>
        <w:t>. </w:t>
      </w:r>
      <w:r>
        <w:rPr>
          <w:color w:val="0C5B8E"/>
          <w:sz w:val="15"/>
        </w:rPr>
        <w:t>Jean Donaldson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M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A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, served as Go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ernment Project Officer for the MTP Cooperative</w:t>
      </w:r>
      <w:r>
        <w:rPr>
          <w:color w:val="0C5B8E"/>
          <w:spacing w:val="34"/>
          <w:sz w:val="15"/>
        </w:rPr>
        <w:t> </w:t>
      </w:r>
      <w:r>
        <w:rPr>
          <w:color w:val="0C5B8E"/>
          <w:sz w:val="15"/>
        </w:rPr>
        <w:t>Agreement.</w:t>
      </w:r>
    </w:p>
    <w:p>
      <w:pPr>
        <w:pStyle w:val="BodyText"/>
        <w:rPr>
          <w:sz w:val="16"/>
        </w:rPr>
      </w:pPr>
    </w:p>
    <w:p>
      <w:pPr>
        <w:pStyle w:val="Heading3"/>
        <w:spacing w:before="100"/>
        <w:ind w:left="1304"/>
      </w:pPr>
      <w:r>
        <w:rPr>
          <w:color w:val="0C5B8E"/>
          <w:spacing w:val="-2"/>
          <w:w w:val="75"/>
        </w:rPr>
        <w:t>Disclaimer</w:t>
      </w:r>
    </w:p>
    <w:p>
      <w:pPr>
        <w:spacing w:line="273" w:lineRule="auto" w:before="159"/>
        <w:ind w:left="1297" w:right="2280" w:hanging="4"/>
        <w:jc w:val="both"/>
        <w:rPr>
          <w:sz w:val="15"/>
        </w:rPr>
      </w:pPr>
      <w:r>
        <w:rPr>
          <w:color w:val="0C5B8E"/>
          <w:w w:val="105"/>
          <w:sz w:val="15"/>
        </w:rPr>
        <w:t>The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vie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s,</w:t>
      </w:r>
      <w:r>
        <w:rPr>
          <w:color w:val="0C5B8E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opinions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and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content of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this</w:t>
      </w:r>
      <w:r>
        <w:rPr>
          <w:color w:val="0C5B8E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publication are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those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of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authors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and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do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not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necessarily reflect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6"/>
          <w:w w:val="105"/>
          <w:sz w:val="15"/>
        </w:rPr>
        <w:t> </w:t>
      </w:r>
      <w:r>
        <w:rPr>
          <w:color w:val="0C5B8E"/>
          <w:w w:val="105"/>
          <w:sz w:val="15"/>
        </w:rPr>
        <w:t>views</w:t>
      </w:r>
      <w:r>
        <w:rPr>
          <w:color w:val="2D729C"/>
          <w:w w:val="105"/>
          <w:sz w:val="15"/>
        </w:rPr>
        <w:t>, </w:t>
      </w:r>
      <w:r>
        <w:rPr>
          <w:color w:val="0C5B8E"/>
          <w:w w:val="105"/>
          <w:sz w:val="15"/>
        </w:rPr>
        <w:t>opinions, or policies of SAMHSA or HHS.</w:t>
      </w:r>
    </w:p>
    <w:p>
      <w:pPr>
        <w:pStyle w:val="BodyText"/>
        <w:rPr>
          <w:sz w:val="16"/>
        </w:rPr>
      </w:pPr>
    </w:p>
    <w:p>
      <w:pPr>
        <w:pStyle w:val="Heading3"/>
        <w:spacing w:before="94"/>
        <w:ind w:left="1301"/>
      </w:pPr>
      <w:r>
        <w:rPr>
          <w:color w:val="0C5B8E"/>
          <w:w w:val="65"/>
        </w:rPr>
        <w:t>Public</w:t>
      </w:r>
      <w:r>
        <w:rPr>
          <w:color w:val="0C5B8E"/>
          <w:spacing w:val="-11"/>
        </w:rPr>
        <w:t> </w:t>
      </w:r>
      <w:r>
        <w:rPr>
          <w:color w:val="0C5B8E"/>
          <w:w w:val="65"/>
        </w:rPr>
        <w:t>Domain</w:t>
      </w:r>
      <w:r>
        <w:rPr>
          <w:color w:val="0C5B8E"/>
          <w:spacing w:val="-3"/>
        </w:rPr>
        <w:t> </w:t>
      </w:r>
      <w:r>
        <w:rPr>
          <w:color w:val="0C5B8E"/>
          <w:spacing w:val="-2"/>
          <w:w w:val="65"/>
        </w:rPr>
        <w:t>Noflce</w:t>
      </w:r>
    </w:p>
    <w:p>
      <w:pPr>
        <w:spacing w:line="273" w:lineRule="auto" w:before="159"/>
        <w:ind w:left="1300" w:right="2210" w:firstLine="2"/>
        <w:jc w:val="left"/>
        <w:rPr>
          <w:sz w:val="15"/>
        </w:rPr>
      </w:pPr>
      <w:r>
        <w:rPr>
          <w:color w:val="0C5B8E"/>
          <w:w w:val="105"/>
          <w:sz w:val="15"/>
        </w:rPr>
        <w:t>All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materials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appearing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in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this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publication</w:t>
      </w:r>
      <w:r>
        <w:rPr>
          <w:color w:val="0C5B8E"/>
          <w:spacing w:val="-1"/>
          <w:w w:val="105"/>
          <w:sz w:val="15"/>
        </w:rPr>
        <w:t> </w:t>
      </w:r>
      <w:r>
        <w:rPr>
          <w:color w:val="0C5B8E"/>
          <w:w w:val="105"/>
          <w:sz w:val="15"/>
        </w:rPr>
        <w:t>except</w:t>
      </w:r>
      <w:r>
        <w:rPr>
          <w:color w:val="0C5B8E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those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taken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from</w:t>
      </w:r>
      <w:r>
        <w:rPr>
          <w:color w:val="0C5B8E"/>
          <w:spacing w:val="-6"/>
          <w:w w:val="105"/>
          <w:sz w:val="15"/>
        </w:rPr>
        <w:t> </w:t>
      </w:r>
      <w:r>
        <w:rPr>
          <w:color w:val="0C5B8E"/>
          <w:w w:val="105"/>
          <w:sz w:val="15"/>
        </w:rPr>
        <w:t>copyrighted</w:t>
      </w:r>
      <w:r>
        <w:rPr>
          <w:color w:val="0C5B8E"/>
          <w:w w:val="105"/>
          <w:sz w:val="15"/>
        </w:rPr>
        <w:t> sources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are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in</w:t>
      </w:r>
      <w:r>
        <w:rPr>
          <w:color w:val="0C5B8E"/>
          <w:spacing w:val="-7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public</w:t>
      </w:r>
      <w:r>
        <w:rPr>
          <w:color w:val="0C5B8E"/>
          <w:spacing w:val="-1"/>
          <w:w w:val="105"/>
          <w:sz w:val="15"/>
        </w:rPr>
        <w:t> </w:t>
      </w:r>
      <w:r>
        <w:rPr>
          <w:color w:val="0C5B8E"/>
          <w:w w:val="105"/>
          <w:sz w:val="15"/>
        </w:rPr>
        <w:t>domain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and ma</w:t>
      </w:r>
      <w:r>
        <w:rPr>
          <w:color w:val="2D729C"/>
          <w:w w:val="105"/>
          <w:sz w:val="15"/>
        </w:rPr>
        <w:t>y</w:t>
      </w:r>
      <w:r>
        <w:rPr>
          <w:color w:val="2D729C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be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reproduced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or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copied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without</w:t>
      </w:r>
      <w:r>
        <w:rPr>
          <w:color w:val="0C5B8E"/>
          <w:spacing w:val="-6"/>
          <w:w w:val="105"/>
          <w:sz w:val="15"/>
        </w:rPr>
        <w:t> </w:t>
      </w:r>
      <w:r>
        <w:rPr>
          <w:color w:val="0C5B8E"/>
          <w:w w:val="105"/>
          <w:sz w:val="15"/>
        </w:rPr>
        <w:t>permission</w:t>
      </w:r>
      <w:r>
        <w:rPr>
          <w:color w:val="0C5B8E"/>
          <w:spacing w:val="-6"/>
          <w:w w:val="105"/>
          <w:sz w:val="15"/>
        </w:rPr>
        <w:t> </w:t>
      </w:r>
      <w:r>
        <w:rPr>
          <w:color w:val="0C5B8E"/>
          <w:w w:val="105"/>
          <w:sz w:val="15"/>
        </w:rPr>
        <w:t>from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SAMHSA</w:t>
      </w:r>
      <w:r>
        <w:rPr>
          <w:color w:val="2D729C"/>
          <w:w w:val="105"/>
          <w:sz w:val="15"/>
        </w:rPr>
        <w:t>.</w:t>
      </w:r>
      <w:r>
        <w:rPr>
          <w:color w:val="2D729C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Citation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of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the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source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w w:val="105"/>
          <w:sz w:val="15"/>
        </w:rPr>
        <w:t>is</w:t>
      </w:r>
      <w:r>
        <w:rPr>
          <w:color w:val="0C5B8E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appreciated.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Ho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ever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-11"/>
          <w:w w:val="105"/>
          <w:sz w:val="15"/>
        </w:rPr>
        <w:t> </w:t>
      </w:r>
      <w:r>
        <w:rPr>
          <w:color w:val="0C5B8E"/>
          <w:w w:val="105"/>
          <w:sz w:val="15"/>
        </w:rPr>
        <w:t>this publication may not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be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reproduced or distributed for a fee 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ithout the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specific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-2"/>
          <w:w w:val="105"/>
          <w:sz w:val="15"/>
        </w:rPr>
        <w:t> </w:t>
      </w:r>
      <w:r>
        <w:rPr>
          <w:color w:val="2D729C"/>
          <w:w w:val="105"/>
          <w:sz w:val="15"/>
        </w:rPr>
        <w:t>w</w:t>
      </w:r>
      <w:r>
        <w:rPr>
          <w:color w:val="0C5B8E"/>
          <w:w w:val="105"/>
          <w:sz w:val="15"/>
        </w:rPr>
        <w:t>ritten</w:t>
      </w:r>
      <w:r>
        <w:rPr>
          <w:color w:val="0C5B8E"/>
          <w:spacing w:val="-4"/>
          <w:w w:val="105"/>
          <w:sz w:val="15"/>
        </w:rPr>
        <w:t> </w:t>
      </w:r>
      <w:r>
        <w:rPr>
          <w:color w:val="0C5B8E"/>
          <w:w w:val="105"/>
          <w:sz w:val="15"/>
        </w:rPr>
        <w:t>authorization of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the Office of Communications, SAMHSA,</w:t>
      </w:r>
      <w:r>
        <w:rPr>
          <w:color w:val="0C5B8E"/>
          <w:spacing w:val="21"/>
          <w:w w:val="105"/>
          <w:sz w:val="15"/>
        </w:rPr>
        <w:t> </w:t>
      </w:r>
      <w:r>
        <w:rPr>
          <w:color w:val="0C5B8E"/>
          <w:w w:val="105"/>
          <w:sz w:val="15"/>
        </w:rPr>
        <w:t>HHS.</w:t>
      </w:r>
    </w:p>
    <w:p>
      <w:pPr>
        <w:pStyle w:val="BodyText"/>
        <w:rPr>
          <w:sz w:val="16"/>
        </w:rPr>
      </w:pPr>
    </w:p>
    <w:p>
      <w:pPr>
        <w:pStyle w:val="Heading3"/>
        <w:spacing w:before="95"/>
        <w:ind w:left="1302"/>
      </w:pPr>
      <w:r>
        <w:rPr>
          <w:color w:val="0C5B8E"/>
          <w:w w:val="65"/>
        </w:rPr>
        <w:t>Elecfronic</w:t>
      </w:r>
      <w:r>
        <w:rPr>
          <w:color w:val="0C5B8E"/>
          <w:spacing w:val="-15"/>
        </w:rPr>
        <w:t> </w:t>
      </w:r>
      <w:r>
        <w:rPr>
          <w:color w:val="0C5B8E"/>
          <w:w w:val="65"/>
        </w:rPr>
        <w:t>i\ccess</w:t>
      </w:r>
      <w:r>
        <w:rPr>
          <w:color w:val="0C5B8E"/>
          <w:spacing w:val="-17"/>
        </w:rPr>
        <w:t> </w:t>
      </w:r>
      <w:r>
        <w:rPr>
          <w:color w:val="0C5B8E"/>
          <w:w w:val="65"/>
        </w:rPr>
        <w:t>and</w:t>
      </w:r>
      <w:r>
        <w:rPr>
          <w:color w:val="0C5B8E"/>
          <w:spacing w:val="-16"/>
        </w:rPr>
        <w:t> </w:t>
      </w:r>
      <w:r>
        <w:rPr>
          <w:color w:val="0C5B8E"/>
          <w:w w:val="65"/>
        </w:rPr>
        <w:t>Prinfed</w:t>
      </w:r>
      <w:r>
        <w:rPr>
          <w:color w:val="0C5B8E"/>
          <w:spacing w:val="-13"/>
        </w:rPr>
        <w:t> </w:t>
      </w:r>
      <w:r>
        <w:rPr>
          <w:color w:val="0C5B8E"/>
          <w:spacing w:val="-2"/>
          <w:w w:val="65"/>
        </w:rPr>
        <w:t>Copies</w:t>
      </w:r>
    </w:p>
    <w:p>
      <w:pPr>
        <w:spacing w:line="273" w:lineRule="auto" w:before="159"/>
        <w:ind w:left="1295" w:right="2197" w:hanging="2"/>
        <w:jc w:val="both"/>
        <w:rPr>
          <w:sz w:val="15"/>
        </w:rPr>
      </w:pPr>
      <w:r>
        <w:rPr>
          <w:color w:val="0C5B8E"/>
          <w:sz w:val="15"/>
        </w:rPr>
        <w:t>This publication may be ordered from SAMHSA's Publications Ordering Web page at </w:t>
      </w:r>
      <w:hyperlink r:id="rId12">
        <w:r>
          <w:rPr>
            <w:color w:val="0C5B8E"/>
            <w:sz w:val="15"/>
          </w:rPr>
          <w:t>http:</w:t>
        </w:r>
        <w:r>
          <w:rPr>
            <w:color w:val="2D729C"/>
            <w:sz w:val="15"/>
          </w:rPr>
          <w:t>//</w:t>
        </w:r>
        <w:r>
          <w:rPr>
            <w:color w:val="0C5B8E"/>
            <w:sz w:val="15"/>
          </w:rPr>
          <w:t>store.samhsa</w:t>
        </w:r>
        <w:r>
          <w:rPr>
            <w:color w:val="2D729C"/>
            <w:sz w:val="15"/>
          </w:rPr>
          <w:t>.</w:t>
        </w:r>
        <w:r>
          <w:rPr>
            <w:color w:val="0C5B8E"/>
            <w:sz w:val="15"/>
          </w:rPr>
          <w:t>go</w:t>
        </w:r>
        <w:r>
          <w:rPr>
            <w:color w:val="2D729C"/>
            <w:sz w:val="15"/>
          </w:rPr>
          <w:t>v. </w:t>
        </w:r>
      </w:hyperlink>
      <w:r>
        <w:rPr>
          <w:color w:val="0C5B8E"/>
          <w:sz w:val="15"/>
        </w:rPr>
        <w:t>Or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please call</w:t>
      </w:r>
      <w:r>
        <w:rPr>
          <w:color w:val="0C5B8E"/>
          <w:spacing w:val="10"/>
          <w:sz w:val="15"/>
        </w:rPr>
        <w:t> </w:t>
      </w:r>
      <w:r>
        <w:rPr>
          <w:color w:val="0C5B8E"/>
          <w:sz w:val="15"/>
        </w:rPr>
        <w:t>SAMHSA</w:t>
      </w:r>
      <w:r>
        <w:rPr>
          <w:color w:val="0C5B8E"/>
          <w:spacing w:val="27"/>
          <w:sz w:val="15"/>
        </w:rPr>
        <w:t> </w:t>
      </w:r>
      <w:r>
        <w:rPr>
          <w:color w:val="0C5B8E"/>
          <w:sz w:val="15"/>
        </w:rPr>
        <w:t>at</w:t>
      </w:r>
      <w:r>
        <w:rPr>
          <w:color w:val="0C5B8E"/>
          <w:spacing w:val="37"/>
          <w:sz w:val="15"/>
        </w:rPr>
        <w:t> </w:t>
      </w:r>
      <w:r>
        <w:rPr>
          <w:color w:val="0C5B8E"/>
          <w:sz w:val="15"/>
        </w:rPr>
        <w:t>1-877-SAMHSA-</w:t>
      </w:r>
      <w:r>
        <w:rPr>
          <w:color w:val="0C5B8E"/>
          <w:spacing w:val="-10"/>
          <w:sz w:val="15"/>
        </w:rPr>
        <w:t> </w:t>
      </w:r>
      <w:r>
        <w:rPr>
          <w:color w:val="0C5B8E"/>
          <w:sz w:val="15"/>
        </w:rPr>
        <w:t>7</w:t>
      </w:r>
      <w:r>
        <w:rPr>
          <w:color w:val="0C5B8E"/>
          <w:spacing w:val="25"/>
          <w:sz w:val="15"/>
        </w:rPr>
        <w:t> </w:t>
      </w:r>
      <w:r>
        <w:rPr>
          <w:color w:val="0C5B8E"/>
          <w:sz w:val="15"/>
        </w:rPr>
        <w:t>(1-877-</w:t>
      </w:r>
      <w:r>
        <w:rPr>
          <w:color w:val="0C5B8E"/>
          <w:spacing w:val="-11"/>
          <w:sz w:val="15"/>
        </w:rPr>
        <w:t> </w:t>
      </w:r>
      <w:r>
        <w:rPr>
          <w:color w:val="0C5B8E"/>
          <w:sz w:val="15"/>
        </w:rPr>
        <w:t>726-4727)</w:t>
      </w:r>
      <w:r>
        <w:rPr>
          <w:color w:val="0C5B8E"/>
          <w:spacing w:val="40"/>
          <w:sz w:val="15"/>
        </w:rPr>
        <w:t> </w:t>
      </w:r>
      <w:r>
        <w:rPr>
          <w:color w:val="2D729C"/>
          <w:sz w:val="15"/>
        </w:rPr>
        <w:t>(</w:t>
      </w:r>
      <w:r>
        <w:rPr>
          <w:color w:val="0C5B8E"/>
          <w:sz w:val="15"/>
        </w:rPr>
        <w:t>English and</w:t>
      </w:r>
      <w:r>
        <w:rPr>
          <w:color w:val="0C5B8E"/>
          <w:spacing w:val="15"/>
          <w:sz w:val="15"/>
        </w:rPr>
        <w:t> </w:t>
      </w:r>
      <w:r>
        <w:rPr>
          <w:color w:val="0C5B8E"/>
          <w:sz w:val="15"/>
        </w:rPr>
        <w:t>Espanol).</w:t>
      </w:r>
      <w:r>
        <w:rPr>
          <w:color w:val="0C5B8E"/>
          <w:spacing w:val="23"/>
          <w:sz w:val="15"/>
        </w:rPr>
        <w:t> </w:t>
      </w:r>
      <w:r>
        <w:rPr>
          <w:color w:val="0C5B8E"/>
          <w:sz w:val="15"/>
        </w:rPr>
        <w:t>The</w:t>
      </w:r>
      <w:r>
        <w:rPr>
          <w:color w:val="0C5B8E"/>
          <w:spacing w:val="21"/>
          <w:sz w:val="15"/>
        </w:rPr>
        <w:t> </w:t>
      </w:r>
      <w:r>
        <w:rPr>
          <w:color w:val="0C5B8E"/>
          <w:sz w:val="15"/>
        </w:rPr>
        <w:t>document</w:t>
      </w:r>
      <w:r>
        <w:rPr>
          <w:color w:val="0C5B8E"/>
          <w:spacing w:val="30"/>
          <w:sz w:val="15"/>
        </w:rPr>
        <w:t> </w:t>
      </w:r>
      <w:r>
        <w:rPr>
          <w:color w:val="0C5B8E"/>
          <w:sz w:val="15"/>
        </w:rPr>
        <w:t>can</w:t>
      </w:r>
      <w:r>
        <w:rPr>
          <w:color w:val="0C5B8E"/>
          <w:spacing w:val="20"/>
          <w:sz w:val="15"/>
        </w:rPr>
        <w:t> </w:t>
      </w:r>
      <w:r>
        <w:rPr>
          <w:color w:val="0C5B8E"/>
          <w:sz w:val="15"/>
        </w:rPr>
        <w:t>be</w:t>
      </w:r>
      <w:r>
        <w:rPr>
          <w:color w:val="0C5B8E"/>
          <w:spacing w:val="17"/>
          <w:sz w:val="15"/>
        </w:rPr>
        <w:t> </w:t>
      </w:r>
      <w:r>
        <w:rPr>
          <w:color w:val="0C5B8E"/>
          <w:sz w:val="15"/>
        </w:rPr>
        <w:t>do</w:t>
      </w:r>
      <w:r>
        <w:rPr>
          <w:color w:val="2D729C"/>
          <w:sz w:val="15"/>
        </w:rPr>
        <w:t>w</w:t>
      </w:r>
      <w:r>
        <w:rPr>
          <w:color w:val="0C5B8E"/>
          <w:sz w:val="15"/>
        </w:rPr>
        <w:t>nloaded from the KAP Web site at </w:t>
      </w:r>
      <w:hyperlink r:id="rId13">
        <w:r>
          <w:rPr>
            <w:color w:val="0C5B8E"/>
            <w:sz w:val="15"/>
          </w:rPr>
          <w:t>http:</w:t>
        </w:r>
        <w:r>
          <w:rPr>
            <w:color w:val="2D729C"/>
            <w:sz w:val="15"/>
          </w:rPr>
          <w:t>//</w:t>
        </w:r>
        <w:r>
          <w:rPr>
            <w:color w:val="0C5B8E"/>
            <w:sz w:val="15"/>
          </w:rPr>
          <w:t>kap</w:t>
        </w:r>
        <w:r>
          <w:rPr>
            <w:color w:val="2D729C"/>
            <w:sz w:val="15"/>
          </w:rPr>
          <w:t>.</w:t>
        </w:r>
        <w:r>
          <w:rPr>
            <w:color w:val="0C5B8E"/>
            <w:sz w:val="15"/>
          </w:rPr>
          <w:t>samhsa.go</w:t>
        </w:r>
        <w:r>
          <w:rPr>
            <w:color w:val="2D729C"/>
            <w:sz w:val="15"/>
          </w:rPr>
          <w:t>v</w:t>
        </w:r>
        <w:r>
          <w:rPr>
            <w:color w:val="0C5B8E"/>
            <w:sz w:val="15"/>
          </w:rPr>
          <w:t>.</w:t>
        </w:r>
      </w:hyperlink>
    </w:p>
    <w:p>
      <w:pPr>
        <w:pStyle w:val="BodyText"/>
        <w:rPr>
          <w:sz w:val="16"/>
        </w:rPr>
      </w:pPr>
    </w:p>
    <w:p>
      <w:pPr>
        <w:pStyle w:val="Heading3"/>
        <w:spacing w:before="95"/>
        <w:ind w:left="1302"/>
      </w:pPr>
      <w:r>
        <w:rPr>
          <w:color w:val="0C5B8E"/>
          <w:w w:val="60"/>
        </w:rPr>
        <w:t>Recommended</w:t>
      </w:r>
      <w:r>
        <w:rPr>
          <w:color w:val="0C5B8E"/>
          <w:spacing w:val="65"/>
        </w:rPr>
        <w:t> </w:t>
      </w:r>
      <w:r>
        <w:rPr>
          <w:rFonts w:ascii="Arial"/>
          <w:color w:val="0C5B8E"/>
          <w:spacing w:val="-2"/>
          <w:w w:val="75"/>
          <w:sz w:val="21"/>
        </w:rPr>
        <w:t>Cif</w:t>
      </w:r>
      <w:r>
        <w:rPr>
          <w:color w:val="0C5B8E"/>
          <w:spacing w:val="-2"/>
          <w:w w:val="75"/>
        </w:rPr>
        <w:t>afion</w:t>
      </w:r>
    </w:p>
    <w:p>
      <w:pPr>
        <w:spacing w:before="154"/>
        <w:ind w:left="1300" w:right="0" w:firstLine="0"/>
        <w:jc w:val="left"/>
        <w:rPr>
          <w:sz w:val="15"/>
        </w:rPr>
      </w:pPr>
      <w:r>
        <w:rPr>
          <w:color w:val="0C5B8E"/>
          <w:sz w:val="15"/>
        </w:rPr>
        <w:t>Steinberg</w:t>
      </w:r>
      <w:r>
        <w:rPr>
          <w:color w:val="2D729C"/>
          <w:sz w:val="15"/>
        </w:rPr>
        <w:t>,</w:t>
      </w:r>
      <w:r>
        <w:rPr>
          <w:color w:val="2D729C"/>
          <w:spacing w:val="6"/>
          <w:sz w:val="15"/>
        </w:rPr>
        <w:t> </w:t>
      </w:r>
      <w:r>
        <w:rPr>
          <w:color w:val="0C5B8E"/>
          <w:sz w:val="15"/>
        </w:rPr>
        <w:t>K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L.</w:t>
      </w:r>
      <w:r>
        <w:rPr>
          <w:color w:val="2D729C"/>
          <w:sz w:val="15"/>
        </w:rPr>
        <w:t>;</w:t>
      </w:r>
      <w:r>
        <w:rPr>
          <w:color w:val="2D729C"/>
          <w:spacing w:val="5"/>
          <w:sz w:val="15"/>
        </w:rPr>
        <w:t> </w:t>
      </w:r>
      <w:r>
        <w:rPr>
          <w:color w:val="0C5B8E"/>
          <w:sz w:val="15"/>
        </w:rPr>
        <w:t>Roffman,</w:t>
      </w:r>
      <w:r>
        <w:rPr>
          <w:color w:val="0C5B8E"/>
          <w:spacing w:val="14"/>
          <w:sz w:val="15"/>
        </w:rPr>
        <w:t> </w:t>
      </w:r>
      <w:r>
        <w:rPr>
          <w:color w:val="0C5B8E"/>
          <w:sz w:val="15"/>
        </w:rPr>
        <w:t>R.A.;</w:t>
      </w:r>
      <w:r>
        <w:rPr>
          <w:color w:val="0C5B8E"/>
          <w:spacing w:val="11"/>
          <w:sz w:val="15"/>
        </w:rPr>
        <w:t> </w:t>
      </w:r>
      <w:r>
        <w:rPr>
          <w:color w:val="0C5B8E"/>
          <w:sz w:val="15"/>
        </w:rPr>
        <w:t>Carroll</w:t>
      </w:r>
      <w:r>
        <w:rPr>
          <w:color w:val="2D729C"/>
          <w:sz w:val="15"/>
        </w:rPr>
        <w:t>,</w:t>
      </w:r>
      <w:r>
        <w:rPr>
          <w:color w:val="2D729C"/>
          <w:spacing w:val="6"/>
          <w:sz w:val="15"/>
        </w:rPr>
        <w:t> </w:t>
      </w:r>
      <w:r>
        <w:rPr>
          <w:color w:val="0C5B8E"/>
          <w:sz w:val="15"/>
        </w:rPr>
        <w:t>K</w:t>
      </w:r>
      <w:r>
        <w:rPr>
          <w:color w:val="2D729C"/>
          <w:sz w:val="15"/>
        </w:rPr>
        <w:t>.</w:t>
      </w:r>
      <w:r>
        <w:rPr>
          <w:color w:val="0C5B8E"/>
          <w:sz w:val="15"/>
        </w:rPr>
        <w:t>M</w:t>
      </w:r>
      <w:r>
        <w:rPr>
          <w:color w:val="528AAE"/>
          <w:sz w:val="15"/>
        </w:rPr>
        <w:t>.</w:t>
      </w:r>
      <w:r>
        <w:rPr>
          <w:color w:val="2D729C"/>
          <w:sz w:val="15"/>
        </w:rPr>
        <w:t>;</w:t>
      </w:r>
      <w:r>
        <w:rPr>
          <w:color w:val="2D729C"/>
          <w:spacing w:val="6"/>
          <w:sz w:val="15"/>
        </w:rPr>
        <w:t> </w:t>
      </w:r>
      <w:r>
        <w:rPr>
          <w:color w:val="0C5B8E"/>
          <w:sz w:val="15"/>
        </w:rPr>
        <w:t>McRee,</w:t>
      </w:r>
      <w:r>
        <w:rPr>
          <w:color w:val="0C5B8E"/>
          <w:spacing w:val="17"/>
          <w:sz w:val="15"/>
        </w:rPr>
        <w:t> </w:t>
      </w:r>
      <w:r>
        <w:rPr>
          <w:color w:val="0C5B8E"/>
          <w:sz w:val="15"/>
        </w:rPr>
        <w:t>B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;</w:t>
      </w:r>
      <w:r>
        <w:rPr>
          <w:color w:val="0C5B8E"/>
          <w:spacing w:val="7"/>
          <w:sz w:val="15"/>
        </w:rPr>
        <w:t> </w:t>
      </w:r>
      <w:r>
        <w:rPr>
          <w:color w:val="0C5B8E"/>
          <w:sz w:val="15"/>
        </w:rPr>
        <w:t>Babor,</w:t>
      </w:r>
      <w:r>
        <w:rPr>
          <w:color w:val="0C5B8E"/>
          <w:spacing w:val="5"/>
          <w:sz w:val="15"/>
        </w:rPr>
        <w:t> </w:t>
      </w:r>
      <w:r>
        <w:rPr>
          <w:rFonts w:ascii="Times New Roman"/>
          <w:color w:val="0C5B8E"/>
          <w:sz w:val="16"/>
        </w:rPr>
        <w:t>T.F.;</w:t>
      </w:r>
      <w:r>
        <w:rPr>
          <w:rFonts w:ascii="Times New Roman"/>
          <w:color w:val="0C5B8E"/>
          <w:spacing w:val="19"/>
          <w:sz w:val="16"/>
        </w:rPr>
        <w:t> </w:t>
      </w:r>
      <w:r>
        <w:rPr>
          <w:color w:val="0C5B8E"/>
          <w:sz w:val="15"/>
        </w:rPr>
        <w:t>Miller,</w:t>
      </w:r>
      <w:r>
        <w:rPr>
          <w:color w:val="0C5B8E"/>
          <w:spacing w:val="13"/>
          <w:sz w:val="15"/>
        </w:rPr>
        <w:t> </w:t>
      </w:r>
      <w:r>
        <w:rPr>
          <w:color w:val="0C5B8E"/>
          <w:sz w:val="15"/>
        </w:rPr>
        <w:t>M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;</w:t>
      </w:r>
      <w:r>
        <w:rPr>
          <w:color w:val="0C5B8E"/>
          <w:spacing w:val="6"/>
          <w:sz w:val="15"/>
        </w:rPr>
        <w:t> </w:t>
      </w:r>
      <w:r>
        <w:rPr>
          <w:color w:val="0C5B8E"/>
          <w:sz w:val="15"/>
        </w:rPr>
        <w:t>Kadden,</w:t>
      </w:r>
      <w:r>
        <w:rPr>
          <w:color w:val="0C5B8E"/>
          <w:spacing w:val="12"/>
          <w:sz w:val="15"/>
        </w:rPr>
        <w:t> </w:t>
      </w:r>
      <w:r>
        <w:rPr>
          <w:color w:val="0C5B8E"/>
          <w:sz w:val="15"/>
        </w:rPr>
        <w:t>R</w:t>
      </w:r>
      <w:r>
        <w:rPr>
          <w:color w:val="528AAE"/>
          <w:sz w:val="15"/>
        </w:rPr>
        <w:t>.</w:t>
      </w:r>
      <w:r>
        <w:rPr>
          <w:color w:val="0C5B8E"/>
          <w:sz w:val="15"/>
        </w:rPr>
        <w:t>;</w:t>
      </w:r>
      <w:r>
        <w:rPr>
          <w:color w:val="0C5B8E"/>
          <w:spacing w:val="5"/>
          <w:sz w:val="15"/>
        </w:rPr>
        <w:t> </w:t>
      </w:r>
      <w:r>
        <w:rPr>
          <w:color w:val="0C5B8E"/>
          <w:sz w:val="15"/>
        </w:rPr>
        <w:t>Duresky,</w:t>
      </w:r>
      <w:r>
        <w:rPr>
          <w:color w:val="0C5B8E"/>
          <w:spacing w:val="19"/>
          <w:sz w:val="15"/>
        </w:rPr>
        <w:t> </w:t>
      </w:r>
      <w:r>
        <w:rPr>
          <w:color w:val="0C5B8E"/>
          <w:sz w:val="15"/>
        </w:rPr>
        <w:t>D</w:t>
      </w:r>
      <w:r>
        <w:rPr>
          <w:color w:val="528AAE"/>
          <w:sz w:val="15"/>
        </w:rPr>
        <w:t>.</w:t>
      </w:r>
      <w:r>
        <w:rPr>
          <w:color w:val="2D729C"/>
          <w:sz w:val="15"/>
        </w:rPr>
        <w:t>;</w:t>
      </w:r>
      <w:r>
        <w:rPr>
          <w:color w:val="2D729C"/>
          <w:spacing w:val="2"/>
          <w:sz w:val="15"/>
        </w:rPr>
        <w:t> </w:t>
      </w:r>
      <w:r>
        <w:rPr>
          <w:color w:val="0C5B8E"/>
          <w:sz w:val="15"/>
        </w:rPr>
        <w:t>and</w:t>
      </w:r>
      <w:r>
        <w:rPr>
          <w:color w:val="0C5B8E"/>
          <w:spacing w:val="6"/>
          <w:sz w:val="15"/>
        </w:rPr>
        <w:t> </w:t>
      </w:r>
      <w:r>
        <w:rPr>
          <w:color w:val="0C5B8E"/>
          <w:spacing w:val="-2"/>
          <w:sz w:val="15"/>
        </w:rPr>
        <w:t>Stephens,</w:t>
      </w:r>
    </w:p>
    <w:p>
      <w:pPr>
        <w:spacing w:line="273" w:lineRule="auto" w:before="17"/>
        <w:ind w:left="1300" w:right="2210" w:firstLine="0"/>
        <w:jc w:val="left"/>
        <w:rPr>
          <w:sz w:val="15"/>
        </w:rPr>
      </w:pPr>
      <w:r>
        <w:rPr>
          <w:color w:val="0C5B8E"/>
          <w:w w:val="105"/>
          <w:sz w:val="15"/>
        </w:rPr>
        <w:t>R</w:t>
      </w:r>
      <w:r>
        <w:rPr>
          <w:color w:val="2D729C"/>
          <w:w w:val="105"/>
          <w:sz w:val="15"/>
        </w:rPr>
        <w:t>.</w:t>
      </w:r>
      <w:r>
        <w:rPr>
          <w:color w:val="2D729C"/>
          <w:spacing w:val="-11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Brief</w:t>
      </w:r>
      <w:r>
        <w:rPr>
          <w:i/>
          <w:color w:val="0C5B8E"/>
          <w:spacing w:val="-11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Counseling for</w:t>
      </w:r>
      <w:r>
        <w:rPr>
          <w:i/>
          <w:color w:val="0C5B8E"/>
          <w:spacing w:val="-2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Marijuana</w:t>
      </w:r>
      <w:r>
        <w:rPr>
          <w:i/>
          <w:color w:val="0C5B8E"/>
          <w:w w:val="105"/>
          <w:sz w:val="15"/>
        </w:rPr>
        <w:t> Dependence:</w:t>
      </w:r>
      <w:r>
        <w:rPr>
          <w:i/>
          <w:color w:val="0C5B8E"/>
          <w:spacing w:val="5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A</w:t>
      </w:r>
      <w:r>
        <w:rPr>
          <w:i/>
          <w:color w:val="0C5B8E"/>
          <w:spacing w:val="-11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Manual</w:t>
      </w:r>
      <w:r>
        <w:rPr>
          <w:i/>
          <w:color w:val="0C5B8E"/>
          <w:w w:val="105"/>
          <w:sz w:val="15"/>
        </w:rPr>
        <w:t> for</w:t>
      </w:r>
      <w:r>
        <w:rPr>
          <w:i/>
          <w:color w:val="0C5B8E"/>
          <w:spacing w:val="-10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Treating</w:t>
      </w:r>
      <w:r>
        <w:rPr>
          <w:i/>
          <w:color w:val="0C5B8E"/>
          <w:spacing w:val="-9"/>
          <w:w w:val="105"/>
          <w:sz w:val="15"/>
        </w:rPr>
        <w:t> </w:t>
      </w:r>
      <w:r>
        <w:rPr>
          <w:i/>
          <w:color w:val="0C5B8E"/>
          <w:w w:val="105"/>
          <w:sz w:val="15"/>
        </w:rPr>
        <w:t>Adults.</w:t>
      </w:r>
      <w:r>
        <w:rPr>
          <w:i/>
          <w:color w:val="0C5B8E"/>
          <w:w w:val="105"/>
          <w:sz w:val="15"/>
        </w:rPr>
        <w:t> </w:t>
      </w:r>
      <w:r>
        <w:rPr>
          <w:color w:val="0C5B8E"/>
          <w:w w:val="105"/>
          <w:sz w:val="15"/>
        </w:rPr>
        <w:t>HHS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w w:val="105"/>
          <w:sz w:val="15"/>
        </w:rPr>
        <w:t>Publication</w:t>
      </w:r>
      <w:r>
        <w:rPr>
          <w:color w:val="0C5B8E"/>
          <w:spacing w:val="-2"/>
          <w:w w:val="105"/>
          <w:sz w:val="15"/>
        </w:rPr>
        <w:t> </w:t>
      </w:r>
      <w:r>
        <w:rPr>
          <w:color w:val="0C5B8E"/>
          <w:w w:val="105"/>
          <w:sz w:val="15"/>
        </w:rPr>
        <w:t>No</w:t>
      </w:r>
      <w:r>
        <w:rPr>
          <w:color w:val="2D729C"/>
          <w:w w:val="105"/>
          <w:sz w:val="15"/>
        </w:rPr>
        <w:t>.</w:t>
      </w:r>
      <w:r>
        <w:rPr>
          <w:color w:val="2D729C"/>
          <w:spacing w:val="-10"/>
          <w:w w:val="105"/>
          <w:sz w:val="15"/>
        </w:rPr>
        <w:t> </w:t>
      </w:r>
      <w:r>
        <w:rPr>
          <w:color w:val="0C5B8E"/>
          <w:w w:val="105"/>
          <w:sz w:val="15"/>
        </w:rPr>
        <w:t>(SMA) 12-4211. </w:t>
      </w:r>
      <w:r>
        <w:rPr>
          <w:color w:val="0C5B8E"/>
          <w:spacing w:val="-2"/>
          <w:w w:val="105"/>
          <w:sz w:val="15"/>
        </w:rPr>
        <w:t>Rockville,</w:t>
      </w:r>
      <w:r>
        <w:rPr>
          <w:color w:val="0C5B8E"/>
          <w:spacing w:val="-2"/>
          <w:w w:val="105"/>
          <w:sz w:val="15"/>
        </w:rPr>
        <w:t> MD: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Center for</w:t>
      </w:r>
      <w:r>
        <w:rPr>
          <w:color w:val="0C5B8E"/>
          <w:spacing w:val="-8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Substance</w:t>
      </w:r>
      <w:r>
        <w:rPr>
          <w:color w:val="0C5B8E"/>
          <w:spacing w:val="6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Abuse</w:t>
      </w:r>
      <w:r>
        <w:rPr>
          <w:color w:val="0C5B8E"/>
          <w:spacing w:val="-5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Treatment, Substance Abuse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and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spacing w:val="-2"/>
          <w:w w:val="105"/>
          <w:sz w:val="15"/>
        </w:rPr>
        <w:t>Mental Health Services Administration, 2005.</w:t>
      </w:r>
    </w:p>
    <w:p>
      <w:pPr>
        <w:pStyle w:val="BodyText"/>
        <w:rPr>
          <w:sz w:val="16"/>
        </w:rPr>
      </w:pPr>
    </w:p>
    <w:p>
      <w:pPr>
        <w:pStyle w:val="Heading3"/>
        <w:spacing w:before="95"/>
        <w:ind w:left="1297"/>
      </w:pPr>
      <w:r>
        <w:rPr>
          <w:color w:val="0C5B8E"/>
          <w:w w:val="60"/>
        </w:rPr>
        <w:t>Originafin!!</w:t>
      </w:r>
      <w:r>
        <w:rPr>
          <w:color w:val="0C5B8E"/>
          <w:spacing w:val="25"/>
        </w:rPr>
        <w:t> </w:t>
      </w:r>
      <w:r>
        <w:rPr>
          <w:color w:val="0C5B8E"/>
          <w:spacing w:val="-2"/>
          <w:w w:val="75"/>
        </w:rPr>
        <w:t>Ollice</w:t>
      </w:r>
    </w:p>
    <w:p>
      <w:pPr>
        <w:spacing w:line="271" w:lineRule="auto" w:before="164"/>
        <w:ind w:left="1303" w:right="2432" w:hanging="2"/>
        <w:jc w:val="left"/>
        <w:rPr>
          <w:sz w:val="15"/>
        </w:rPr>
      </w:pPr>
      <w:r>
        <w:rPr>
          <w:color w:val="0C5B8E"/>
          <w:sz w:val="15"/>
        </w:rPr>
        <w:t>Quality Impro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ement and Workforce De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elopment Branch, Di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ision of Services Improvement,</w:t>
      </w:r>
      <w:r>
        <w:rPr>
          <w:color w:val="0C5B8E"/>
          <w:spacing w:val="30"/>
          <w:sz w:val="15"/>
        </w:rPr>
        <w:t> </w:t>
      </w:r>
      <w:r>
        <w:rPr>
          <w:color w:val="0C5B8E"/>
          <w:sz w:val="15"/>
        </w:rPr>
        <w:t>Center for Substance Abuse Treatment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Substance Abuse and Mental Health Services Administration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1 Choke Cherry Road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Rock</w:t>
      </w:r>
      <w:r>
        <w:rPr>
          <w:color w:val="2D729C"/>
          <w:sz w:val="15"/>
        </w:rPr>
        <w:t>v</w:t>
      </w:r>
      <w:r>
        <w:rPr>
          <w:color w:val="0C5B8E"/>
          <w:sz w:val="15"/>
        </w:rPr>
        <w:t>ille</w:t>
      </w:r>
      <w:r>
        <w:rPr>
          <w:color w:val="2D729C"/>
          <w:sz w:val="15"/>
        </w:rPr>
        <w:t>, </w:t>
      </w:r>
      <w:r>
        <w:rPr>
          <w:color w:val="0C5B8E"/>
          <w:sz w:val="15"/>
        </w:rPr>
        <w:t>MD </w:t>
      </w:r>
      <w:r>
        <w:rPr>
          <w:color w:val="0C5B8E"/>
          <w:spacing w:val="-2"/>
          <w:sz w:val="15"/>
        </w:rPr>
        <w:t>20857.</w:t>
      </w:r>
    </w:p>
    <w:p>
      <w:pPr>
        <w:pStyle w:val="BodyText"/>
        <w:spacing w:before="10"/>
        <w:rPr>
          <w:sz w:val="13"/>
        </w:rPr>
      </w:pPr>
    </w:p>
    <w:p>
      <w:pPr>
        <w:spacing w:line="273" w:lineRule="auto" w:before="0"/>
        <w:ind w:left="1300" w:right="7532" w:firstLine="0"/>
        <w:jc w:val="left"/>
        <w:rPr>
          <w:sz w:val="15"/>
        </w:rPr>
      </w:pPr>
      <w:r>
        <w:rPr>
          <w:color w:val="0C5B8E"/>
          <w:w w:val="105"/>
          <w:sz w:val="15"/>
        </w:rPr>
        <w:t>HHS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Publication No.</w:t>
      </w:r>
      <w:r>
        <w:rPr>
          <w:color w:val="0C5B8E"/>
          <w:spacing w:val="-3"/>
          <w:w w:val="105"/>
          <w:sz w:val="15"/>
        </w:rPr>
        <w:t> </w:t>
      </w:r>
      <w:r>
        <w:rPr>
          <w:color w:val="0C5B8E"/>
          <w:w w:val="105"/>
          <w:sz w:val="15"/>
        </w:rPr>
        <w:t>(SMA) 12-4211 First printed 2005</w:t>
      </w:r>
    </w:p>
    <w:p>
      <w:pPr>
        <w:spacing w:before="1"/>
        <w:ind w:left="1300" w:right="0" w:firstLine="0"/>
        <w:jc w:val="left"/>
        <w:rPr>
          <w:sz w:val="15"/>
        </w:rPr>
      </w:pPr>
      <w:r>
        <w:rPr>
          <w:color w:val="0C5B8E"/>
          <w:w w:val="105"/>
          <w:sz w:val="15"/>
        </w:rPr>
        <w:t>Re</w:t>
      </w:r>
      <w:r>
        <w:rPr>
          <w:color w:val="2D729C"/>
          <w:w w:val="105"/>
          <w:sz w:val="15"/>
        </w:rPr>
        <w:t>v</w:t>
      </w:r>
      <w:r>
        <w:rPr>
          <w:color w:val="0C5B8E"/>
          <w:w w:val="105"/>
          <w:sz w:val="15"/>
        </w:rPr>
        <w:t>ised</w:t>
      </w:r>
      <w:r>
        <w:rPr>
          <w:color w:val="0C5B8E"/>
          <w:spacing w:val="16"/>
          <w:w w:val="105"/>
          <w:sz w:val="15"/>
        </w:rPr>
        <w:t> </w:t>
      </w:r>
      <w:r>
        <w:rPr>
          <w:color w:val="0C5B8E"/>
          <w:w w:val="105"/>
          <w:sz w:val="15"/>
        </w:rPr>
        <w:t>2006</w:t>
      </w:r>
      <w:r>
        <w:rPr>
          <w:color w:val="2D729C"/>
          <w:w w:val="105"/>
          <w:sz w:val="15"/>
        </w:rPr>
        <w:t>,</w:t>
      </w:r>
      <w:r>
        <w:rPr>
          <w:color w:val="2D729C"/>
          <w:spacing w:val="14"/>
          <w:w w:val="105"/>
          <w:sz w:val="15"/>
        </w:rPr>
        <w:t> </w:t>
      </w:r>
      <w:r>
        <w:rPr>
          <w:color w:val="0C5B8E"/>
          <w:w w:val="105"/>
          <w:sz w:val="15"/>
        </w:rPr>
        <w:t>2009,</w:t>
      </w:r>
      <w:r>
        <w:rPr>
          <w:color w:val="0C5B8E"/>
          <w:spacing w:val="20"/>
          <w:w w:val="105"/>
          <w:sz w:val="15"/>
        </w:rPr>
        <w:t> </w:t>
      </w:r>
      <w:r>
        <w:rPr>
          <w:color w:val="0C5B8E"/>
          <w:w w:val="105"/>
          <w:sz w:val="15"/>
        </w:rPr>
        <w:t>2011,</w:t>
      </w:r>
      <w:r>
        <w:rPr>
          <w:color w:val="0C5B8E"/>
          <w:spacing w:val="15"/>
          <w:w w:val="105"/>
          <w:sz w:val="15"/>
        </w:rPr>
        <w:t> </w:t>
      </w:r>
      <w:r>
        <w:rPr>
          <w:color w:val="0C5B8E"/>
          <w:w w:val="105"/>
          <w:sz w:val="15"/>
        </w:rPr>
        <w:t>and</w:t>
      </w:r>
      <w:r>
        <w:rPr>
          <w:color w:val="0C5B8E"/>
          <w:spacing w:val="20"/>
          <w:w w:val="105"/>
          <w:sz w:val="15"/>
        </w:rPr>
        <w:t> </w:t>
      </w:r>
      <w:r>
        <w:rPr>
          <w:color w:val="0C5B8E"/>
          <w:spacing w:val="-4"/>
          <w:w w:val="105"/>
          <w:sz w:val="15"/>
        </w:rPr>
        <w:t>2012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rect style="position:absolute;margin-left:31.980001pt;margin-top:7.4694pt;width:480.480023pt;height:1.74pt;mso-position-horizontal-relative:page;mso-position-vertical-relative:paragraph;z-index:-15726592;mso-wrap-distance-left:0;mso-wrap-distance-right:0" id="docshape11" filled="true" fillcolor="#005388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sz w:val="20"/>
        </w:rPr>
      </w:pPr>
    </w:p>
    <w:p>
      <w:pPr>
        <w:pStyle w:val="Heading4"/>
        <w:spacing w:before="1"/>
        <w:ind w:left="636"/>
      </w:pPr>
      <w:r>
        <w:rPr>
          <w:color w:val="0C5B8E"/>
          <w:spacing w:val="-5"/>
          <w:w w:val="110"/>
        </w:rPr>
        <w:t>ii</w:t>
      </w:r>
    </w:p>
    <w:p>
      <w:pPr>
        <w:spacing w:after="0"/>
        <w:sectPr>
          <w:pgSz w:w="12240" w:h="15840"/>
          <w:pgMar w:header="0" w:footer="0" w:top="340" w:bottom="280" w:left="0" w:right="580"/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40.3pt;height:80.1pt;mso-position-horizontal-relative:char;mso-position-vertical-relative:line" id="docshapegroup14" coordorigin="0,0" coordsize="10806,1602">
            <v:rect style="position:absolute;left:0;top:0;width:71;height:1602" id="docshape15" filled="true" fillcolor="#7fa2bc" stroked="false">
              <v:fill type="solid"/>
            </v:rect>
            <v:rect style="position:absolute;left:65;top:0;width:90;height:1602" id="docshape16" filled="true" fillcolor="#7fa3bc" stroked="false">
              <v:fill type="solid"/>
            </v:rect>
            <v:rect style="position:absolute;left:150;top:0;width:90;height:1602" id="docshape17" filled="true" fillcolor="#81a4bd" stroked="false">
              <v:fill type="solid"/>
            </v:rect>
            <v:rect style="position:absolute;left:235;top:0;width:90;height:1602" id="docshape18" filled="true" fillcolor="#82a4bd" stroked="false">
              <v:fill type="solid"/>
            </v:rect>
            <v:rect style="position:absolute;left:321;top:0;width:90;height:1602" id="docshape19" filled="true" fillcolor="#83a5be" stroked="false">
              <v:fill type="solid"/>
            </v:rect>
            <v:rect style="position:absolute;left:406;top:0;width:90;height:1602" id="docshape20" filled="true" fillcolor="#84a6be" stroked="false">
              <v:fill type="solid"/>
            </v:rect>
            <v:rect style="position:absolute;left:491;top:0;width:90;height:1602" id="docshape21" filled="true" fillcolor="#85a7bf" stroked="false">
              <v:fill type="solid"/>
            </v:rect>
            <v:rect style="position:absolute;left:576;top:0;width:90;height:1602" id="docshape22" filled="true" fillcolor="#86a7bf" stroked="false">
              <v:fill type="solid"/>
            </v:rect>
            <v:rect style="position:absolute;left:661;top:0;width:90;height:1602" id="docshape23" filled="true" fillcolor="#87a8c0" stroked="false">
              <v:fill type="solid"/>
            </v:rect>
            <v:rect style="position:absolute;left:747;top:0;width:90;height:1602" id="docshape24" filled="true" fillcolor="#88a9c1" stroked="false">
              <v:fill type="solid"/>
            </v:rect>
            <v:rect style="position:absolute;left:832;top:0;width:90;height:1602" id="docshape25" filled="true" fillcolor="#89a9c1" stroked="false">
              <v:fill type="solid"/>
            </v:rect>
            <v:rect style="position:absolute;left:917;top:0;width:90;height:1602" id="docshape26" filled="true" fillcolor="#8aaac2" stroked="false">
              <v:fill type="solid"/>
            </v:rect>
            <v:rect style="position:absolute;left:1002;top:0;width:90;height:1602" id="docshape27" filled="true" fillcolor="#8babc2" stroked="false">
              <v:fill type="solid"/>
            </v:rect>
            <v:rect style="position:absolute;left:1087;top:0;width:90;height:1602" id="docshape28" filled="true" fillcolor="#8cacc3" stroked="false">
              <v:fill type="solid"/>
            </v:rect>
            <v:rect style="position:absolute;left:1173;top:0;width:90;height:1602" id="docshape29" filled="true" fillcolor="#8dacc3" stroked="false">
              <v:fill type="solid"/>
            </v:rect>
            <v:rect style="position:absolute;left:1258;top:0;width:90;height:1602" id="docshape30" filled="true" fillcolor="#8eadc4" stroked="false">
              <v:fill type="solid"/>
            </v:rect>
            <v:rect style="position:absolute;left:1343;top:0;width:90;height:1602" id="docshape31" filled="true" fillcolor="#8faec4" stroked="false">
              <v:fill type="solid"/>
            </v:rect>
            <v:rect style="position:absolute;left:1428;top:0;width:90;height:1602" id="docshape32" filled="true" fillcolor="#90afc5" stroked="false">
              <v:fill type="solid"/>
            </v:rect>
            <v:rect style="position:absolute;left:1513;top:0;width:90;height:1602" id="docshape33" filled="true" fillcolor="#91afc5" stroked="false">
              <v:fill type="solid"/>
            </v:rect>
            <v:rect style="position:absolute;left:1599;top:0;width:90;height:1602" id="docshape34" filled="true" fillcolor="#92b0c6" stroked="false">
              <v:fill type="solid"/>
            </v:rect>
            <v:rect style="position:absolute;left:1684;top:0;width:90;height:1602" id="docshape35" filled="true" fillcolor="#93b1c6" stroked="false">
              <v:fill type="solid"/>
            </v:rect>
            <v:rect style="position:absolute;left:1769;top:0;width:90;height:1602" id="docshape36" filled="true" fillcolor="#94b1c7" stroked="false">
              <v:fill type="solid"/>
            </v:rect>
            <v:rect style="position:absolute;left:1854;top:0;width:90;height:1602" id="docshape37" filled="true" fillcolor="#95b2c7" stroked="false">
              <v:fill type="solid"/>
            </v:rect>
            <v:rect style="position:absolute;left:1939;top:0;width:90;height:1602" id="docshape38" filled="true" fillcolor="#96b3c8" stroked="false">
              <v:fill type="solid"/>
            </v:rect>
            <v:rect style="position:absolute;left:2025;top:0;width:90;height:1602" id="docshape39" filled="true" fillcolor="#97b4c8" stroked="false">
              <v:fill type="solid"/>
            </v:rect>
            <v:rect style="position:absolute;left:2110;top:0;width:90;height:1602" id="docshape40" filled="true" fillcolor="#98b4c9" stroked="false">
              <v:fill type="solid"/>
            </v:rect>
            <v:rect style="position:absolute;left:2195;top:0;width:90;height:1602" id="docshape41" filled="true" fillcolor="#99b5c9" stroked="false">
              <v:fill type="solid"/>
            </v:rect>
            <v:rect style="position:absolute;left:2280;top:0;width:90;height:1602" id="docshape42" filled="true" fillcolor="#9ab6ca" stroked="false">
              <v:fill type="solid"/>
            </v:rect>
            <v:rect style="position:absolute;left:2365;top:0;width:90;height:1602" id="docshape43" filled="true" fillcolor="#9bb6cb" stroked="false">
              <v:fill type="solid"/>
            </v:rect>
            <v:rect style="position:absolute;left:2451;top:0;width:90;height:1602" id="docshape44" filled="true" fillcolor="#9cb7cb" stroked="false">
              <v:fill type="solid"/>
            </v:rect>
            <v:rect style="position:absolute;left:2536;top:0;width:90;height:1602" id="docshape45" filled="true" fillcolor="#9db8cc" stroked="false">
              <v:fill type="solid"/>
            </v:rect>
            <v:rect style="position:absolute;left:2621;top:0;width:90;height:1602" id="docshape46" filled="true" fillcolor="#9eb9cc" stroked="false">
              <v:fill type="solid"/>
            </v:rect>
            <v:rect style="position:absolute;left:2706;top:0;width:90;height:1602" id="docshape47" filled="true" fillcolor="#9fb9cd" stroked="false">
              <v:fill type="solid"/>
            </v:rect>
            <v:rect style="position:absolute;left:2791;top:0;width:90;height:1602" id="docshape48" filled="true" fillcolor="#a0bacd" stroked="false">
              <v:fill type="solid"/>
            </v:rect>
            <v:rect style="position:absolute;left:2877;top:0;width:90;height:1602" id="docshape49" filled="true" fillcolor="#a1bbce" stroked="false">
              <v:fill type="solid"/>
            </v:rect>
            <v:rect style="position:absolute;left:2962;top:0;width:90;height:1602" id="docshape50" filled="true" fillcolor="#a2bcce" stroked="false">
              <v:fill type="solid"/>
            </v:rect>
            <v:rect style="position:absolute;left:3047;top:0;width:90;height:1602" id="docshape51" filled="true" fillcolor="#a3bccf" stroked="false">
              <v:fill type="solid"/>
            </v:rect>
            <v:rect style="position:absolute;left:3132;top:0;width:90;height:1602" id="docshape52" filled="true" fillcolor="#a4bdcf" stroked="false">
              <v:fill type="solid"/>
            </v:rect>
            <v:rect style="position:absolute;left:3217;top:0;width:90;height:1602" id="docshape53" filled="true" fillcolor="#a5bed0" stroked="false">
              <v:fill type="solid"/>
            </v:rect>
            <v:rect style="position:absolute;left:3303;top:0;width:90;height:1602" id="docshape54" filled="true" fillcolor="#a6bed0" stroked="false">
              <v:fill type="solid"/>
            </v:rect>
            <v:rect style="position:absolute;left:3388;top:0;width:90;height:1602" id="docshape55" filled="true" fillcolor="#a7bfd1" stroked="false">
              <v:fill type="solid"/>
            </v:rect>
            <v:rect style="position:absolute;left:3473;top:0;width:90;height:1602" id="docshape56" filled="true" fillcolor="#a8c0d1" stroked="false">
              <v:fill type="solid"/>
            </v:rect>
            <v:rect style="position:absolute;left:3558;top:0;width:90;height:1602" id="docshape57" filled="true" fillcolor="#a9c1d2" stroked="false">
              <v:fill type="solid"/>
            </v:rect>
            <v:rect style="position:absolute;left:3643;top:0;width:90;height:1602" id="docshape58" filled="true" fillcolor="#aac1d2" stroked="false">
              <v:fill type="solid"/>
            </v:rect>
            <v:rect style="position:absolute;left:3729;top:0;width:90;height:1602" id="docshape59" filled="true" fillcolor="#abc2d3" stroked="false">
              <v:fill type="solid"/>
            </v:rect>
            <v:rect style="position:absolute;left:3814;top:0;width:90;height:1602" id="docshape60" filled="true" fillcolor="#acc3d3" stroked="false">
              <v:fill type="solid"/>
            </v:rect>
            <v:rect style="position:absolute;left:3899;top:0;width:90;height:1602" id="docshape61" filled="true" fillcolor="#adc4d4" stroked="false">
              <v:fill type="solid"/>
            </v:rect>
            <v:rect style="position:absolute;left:3984;top:0;width:90;height:1602" id="docshape62" filled="true" fillcolor="#aec4d4" stroked="false">
              <v:fill type="solid"/>
            </v:rect>
            <v:rect style="position:absolute;left:4069;top:0;width:90;height:1602" id="docshape63" filled="true" fillcolor="#afc5d5" stroked="false">
              <v:fill type="solid"/>
            </v:rect>
            <v:rect style="position:absolute;left:4155;top:0;width:90;height:1602" id="docshape64" filled="true" fillcolor="#b0c6d6" stroked="false">
              <v:fill type="solid"/>
            </v:rect>
            <v:rect style="position:absolute;left:4240;top:0;width:90;height:1602" id="docshape65" filled="true" fillcolor="#b1c6d6" stroked="false">
              <v:fill type="solid"/>
            </v:rect>
            <v:rect style="position:absolute;left:4325;top:0;width:90;height:1602" id="docshape66" filled="true" fillcolor="#b2c7d7" stroked="false">
              <v:fill type="solid"/>
            </v:rect>
            <v:rect style="position:absolute;left:4410;top:0;width:90;height:1602" id="docshape67" filled="true" fillcolor="#b3c8d7" stroked="false">
              <v:fill type="solid"/>
            </v:rect>
            <v:rect style="position:absolute;left:4495;top:0;width:90;height:1602" id="docshape68" filled="true" fillcolor="#b4c9d8" stroked="false">
              <v:fill type="solid"/>
            </v:rect>
            <v:rect style="position:absolute;left:4581;top:0;width:90;height:1602" id="docshape69" filled="true" fillcolor="#b5c9d8" stroked="false">
              <v:fill type="solid"/>
            </v:rect>
            <v:rect style="position:absolute;left:4666;top:0;width:90;height:1602" id="docshape70" filled="true" fillcolor="#b6cad9" stroked="false">
              <v:fill type="solid"/>
            </v:rect>
            <v:rect style="position:absolute;left:4751;top:0;width:90;height:1602" id="docshape71" filled="true" fillcolor="#b7cbd9" stroked="false">
              <v:fill type="solid"/>
            </v:rect>
            <v:rect style="position:absolute;left:4836;top:0;width:90;height:1602" id="docshape72" filled="true" fillcolor="#b8ccda" stroked="false">
              <v:fill type="solid"/>
            </v:rect>
            <v:rect style="position:absolute;left:4921;top:0;width:90;height:1602" id="docshape73" filled="true" fillcolor="#b9ccda" stroked="false">
              <v:fill type="solid"/>
            </v:rect>
            <v:rect style="position:absolute;left:5007;top:0;width:90;height:1602" id="docshape74" filled="true" fillcolor="#bacddb" stroked="false">
              <v:fill type="solid"/>
            </v:rect>
            <v:rect style="position:absolute;left:5092;top:0;width:90;height:1602" id="docshape75" filled="true" fillcolor="#bbcedb" stroked="false">
              <v:fill type="solid"/>
            </v:rect>
            <v:rect style="position:absolute;left:5177;top:0;width:90;height:1602" id="docshape76" filled="true" fillcolor="#bccedc" stroked="false">
              <v:fill type="solid"/>
            </v:rect>
            <v:rect style="position:absolute;left:5262;top:0;width:90;height:1602" id="docshape77" filled="true" fillcolor="#bdcfdc" stroked="false">
              <v:fill type="solid"/>
            </v:rect>
            <v:rect style="position:absolute;left:5347;top:0;width:90;height:1602" id="docshape78" filled="true" fillcolor="#bed0dd" stroked="false">
              <v:fill type="solid"/>
            </v:rect>
            <v:rect style="position:absolute;left:5433;top:0;width:90;height:1602" id="docshape79" filled="true" fillcolor="#bfd1dd" stroked="false">
              <v:fill type="solid"/>
            </v:rect>
            <v:rect style="position:absolute;left:5518;top:0;width:90;height:1602" id="docshape80" filled="true" fillcolor="#c0d1de" stroked="false">
              <v:fill type="solid"/>
            </v:rect>
            <v:rect style="position:absolute;left:5603;top:0;width:90;height:1602" id="docshape81" filled="true" fillcolor="#c1d2de" stroked="false">
              <v:fill type="solid"/>
            </v:rect>
            <v:rect style="position:absolute;left:5688;top:0;width:90;height:1602" id="docshape82" filled="true" fillcolor="#c2d3df" stroked="false">
              <v:fill type="solid"/>
            </v:rect>
            <v:rect style="position:absolute;left:5773;top:0;width:90;height:1602" id="docshape83" filled="true" fillcolor="#c3d3e0" stroked="false">
              <v:fill type="solid"/>
            </v:rect>
            <v:rect style="position:absolute;left:5859;top:0;width:90;height:1602" id="docshape84" filled="true" fillcolor="#c4d4e0" stroked="false">
              <v:fill type="solid"/>
            </v:rect>
            <v:rect style="position:absolute;left:5944;top:0;width:90;height:1602" id="docshape85" filled="true" fillcolor="#c5d5e1" stroked="false">
              <v:fill type="solid"/>
            </v:rect>
            <v:rect style="position:absolute;left:6029;top:0;width:90;height:1602" id="docshape86" filled="true" fillcolor="#c6d6e1" stroked="false">
              <v:fill type="solid"/>
            </v:rect>
            <v:rect style="position:absolute;left:6114;top:0;width:90;height:1602" id="docshape87" filled="true" fillcolor="#c7d6e2" stroked="false">
              <v:fill type="solid"/>
            </v:rect>
            <v:rect style="position:absolute;left:6199;top:0;width:90;height:1602" id="docshape88" filled="true" fillcolor="#c8d7e2" stroked="false">
              <v:fill type="solid"/>
            </v:rect>
            <v:rect style="position:absolute;left:6285;top:0;width:90;height:1602" id="docshape89" filled="true" fillcolor="#c9d8e3" stroked="false">
              <v:fill type="solid"/>
            </v:rect>
            <v:rect style="position:absolute;left:6370;top:0;width:90;height:1602" id="docshape90" filled="true" fillcolor="#cad9e3" stroked="false">
              <v:fill type="solid"/>
            </v:rect>
            <v:rect style="position:absolute;left:6455;top:0;width:90;height:1602" id="docshape91" filled="true" fillcolor="#cbd9e4" stroked="false">
              <v:fill type="solid"/>
            </v:rect>
            <v:rect style="position:absolute;left:6540;top:0;width:90;height:1602" id="docshape92" filled="true" fillcolor="#ccdae4" stroked="false">
              <v:fill type="solid"/>
            </v:rect>
            <v:rect style="position:absolute;left:6625;top:0;width:90;height:1602" id="docshape93" filled="true" fillcolor="#cddbe4" stroked="false">
              <v:fill type="solid"/>
            </v:rect>
            <v:rect style="position:absolute;left:6711;top:0;width:90;height:1602" id="docshape94" filled="true" fillcolor="#cedbe4" stroked="false">
              <v:fill type="solid"/>
            </v:rect>
            <v:rect style="position:absolute;left:6796;top:0;width:90;height:1602" id="docshape95" filled="true" fillcolor="#cfdce6" stroked="false">
              <v:fill type="solid"/>
            </v:rect>
            <v:rect style="position:absolute;left:6881;top:0;width:90;height:1602" id="docshape96" filled="true" fillcolor="#d0dde6" stroked="false">
              <v:fill type="solid"/>
            </v:rect>
            <v:rect style="position:absolute;left:6966;top:0;width:90;height:1602" id="docshape97" filled="true" fillcolor="#d1dee7" stroked="false">
              <v:fill type="solid"/>
            </v:rect>
            <v:rect style="position:absolute;left:7051;top:0;width:90;height:1602" id="docshape98" filled="true" fillcolor="#d2dee7" stroked="false">
              <v:fill type="solid"/>
            </v:rect>
            <v:rect style="position:absolute;left:7137;top:0;width:90;height:1602" id="docshape99" filled="true" fillcolor="#d3dfe8" stroked="false">
              <v:fill type="solid"/>
            </v:rect>
            <v:rect style="position:absolute;left:7222;top:0;width:90;height:1602" id="docshape100" filled="true" fillcolor="#d4e0e8" stroked="false">
              <v:fill type="solid"/>
            </v:rect>
            <v:rect style="position:absolute;left:7307;top:0;width:90;height:1602" id="docshape101" filled="true" fillcolor="#d5e1e9" stroked="false">
              <v:fill type="solid"/>
            </v:rect>
            <v:rect style="position:absolute;left:7392;top:0;width:90;height:1602" id="docshape102" filled="true" fillcolor="#d6e1e9" stroked="false">
              <v:fill type="solid"/>
            </v:rect>
            <v:rect style="position:absolute;left:7477;top:0;width:90;height:1602" id="docshape103" filled="true" fillcolor="#d7e2ea" stroked="false">
              <v:fill type="solid"/>
            </v:rect>
            <v:rect style="position:absolute;left:7563;top:0;width:90;height:1602" id="docshape104" filled="true" fillcolor="#d8e3eb" stroked="false">
              <v:fill type="solid"/>
            </v:rect>
            <v:rect style="position:absolute;left:7648;top:0;width:90;height:1602" id="docshape105" filled="true" fillcolor="#d9e3eb" stroked="false">
              <v:fill type="solid"/>
            </v:rect>
            <v:rect style="position:absolute;left:7733;top:0;width:90;height:1602" id="docshape106" filled="true" fillcolor="#dae4ec" stroked="false">
              <v:fill type="solid"/>
            </v:rect>
            <v:rect style="position:absolute;left:7818;top:0;width:90;height:1602" id="docshape107" filled="true" fillcolor="#dbe4ec" stroked="false">
              <v:fill type="solid"/>
            </v:rect>
            <v:rect style="position:absolute;left:7903;top:0;width:90;height:1602" id="docshape108" filled="true" fillcolor="#dce6ed" stroked="false">
              <v:fill type="solid"/>
            </v:rect>
            <v:rect style="position:absolute;left:7989;top:0;width:90;height:1602" id="docshape109" filled="true" fillcolor="#dde6ed" stroked="false">
              <v:fill type="solid"/>
            </v:rect>
            <v:rect style="position:absolute;left:8074;top:0;width:90;height:1602" id="docshape110" filled="true" fillcolor="#dee7ee" stroked="false">
              <v:fill type="solid"/>
            </v:rect>
            <v:rect style="position:absolute;left:8159;top:0;width:90;height:1602" id="docshape111" filled="true" fillcolor="#dfe8ee" stroked="false">
              <v:fill type="solid"/>
            </v:rect>
            <v:rect style="position:absolute;left:8244;top:0;width:90;height:1602" id="docshape112" filled="true" fillcolor="#e0e9ef" stroked="false">
              <v:fill type="solid"/>
            </v:rect>
            <v:rect style="position:absolute;left:8329;top:0;width:90;height:1602" id="docshape113" filled="true" fillcolor="#e1e9ef" stroked="false">
              <v:fill type="solid"/>
            </v:rect>
            <v:rect style="position:absolute;left:8415;top:0;width:90;height:1602" id="docshape114" filled="true" fillcolor="#e2eaef" stroked="false">
              <v:fill type="solid"/>
            </v:rect>
            <v:rect style="position:absolute;left:8500;top:0;width:90;height:1602" id="docshape115" filled="true" fillcolor="#e3ebef" stroked="false">
              <v:fill type="solid"/>
            </v:rect>
            <v:rect style="position:absolute;left:8585;top:0;width:90;height:1602" id="docshape116" filled="true" fillcolor="#e4ebf0" stroked="false">
              <v:fill type="solid"/>
            </v:rect>
            <v:rect style="position:absolute;left:8670;top:0;width:90;height:1602" id="docshape117" filled="true" fillcolor="#e4ecf0" stroked="false">
              <v:fill type="solid"/>
            </v:rect>
            <v:rect style="position:absolute;left:8755;top:0;width:90;height:1602" id="docshape118" filled="true" fillcolor="#e6edf1" stroked="false">
              <v:fill type="solid"/>
            </v:rect>
            <v:rect style="position:absolute;left:8841;top:0;width:90;height:1602" id="docshape119" filled="true" fillcolor="#e7eef1" stroked="false">
              <v:fill type="solid"/>
            </v:rect>
            <v:rect style="position:absolute;left:8926;top:0;width:90;height:1602" id="docshape120" filled="true" fillcolor="#e8eef3" stroked="false">
              <v:fill type="solid"/>
            </v:rect>
            <v:rect style="position:absolute;left:9011;top:0;width:90;height:1602" id="docshape121" filled="true" fillcolor="#e9eff3" stroked="false">
              <v:fill type="solid"/>
            </v:rect>
            <v:rect style="position:absolute;left:9096;top:0;width:90;height:1602" id="docshape122" filled="true" fillcolor="#eaeff4" stroked="false">
              <v:fill type="solid"/>
            </v:rect>
            <v:rect style="position:absolute;left:9181;top:0;width:90;height:1602" id="docshape123" filled="true" fillcolor="#ebeff5" stroked="false">
              <v:fill type="solid"/>
            </v:rect>
            <v:rect style="position:absolute;left:9267;top:0;width:90;height:1602" id="docshape124" filled="true" fillcolor="#ecf0f5" stroked="false">
              <v:fill type="solid"/>
            </v:rect>
            <v:rect style="position:absolute;left:9352;top:0;width:90;height:1602" id="docshape125" filled="true" fillcolor="#edf1f6" stroked="false">
              <v:fill type="solid"/>
            </v:rect>
            <v:rect style="position:absolute;left:9437;top:0;width:90;height:1602" id="docshape126" filled="true" fillcolor="#eef3f6" stroked="false">
              <v:fill type="solid"/>
            </v:rect>
            <v:rect style="position:absolute;left:9522;top:0;width:90;height:1602" id="docshape127" filled="true" fillcolor="#eff3f7" stroked="false">
              <v:fill type="solid"/>
            </v:rect>
            <v:rect style="position:absolute;left:9607;top:0;width:90;height:1602" id="docshape128" filled="true" fillcolor="#eff4f7" stroked="false">
              <v:fill type="solid"/>
            </v:rect>
            <v:rect style="position:absolute;left:9693;top:0;width:90;height:1602" id="docshape129" filled="true" fillcolor="#f0f5f8" stroked="false">
              <v:fill type="solid"/>
            </v:rect>
            <v:rect style="position:absolute;left:9778;top:0;width:90;height:1602" id="docshape130" filled="true" fillcolor="#f1f6f8" stroked="false">
              <v:fill type="solid"/>
            </v:rect>
            <v:rect style="position:absolute;left:9863;top:0;width:90;height:1602" id="docshape131" filled="true" fillcolor="#f3f6f9" stroked="false">
              <v:fill type="solid"/>
            </v:rect>
            <v:rect style="position:absolute;left:9948;top:0;width:90;height:1602" id="docshape132" filled="true" fillcolor="#f4f7f9" stroked="false">
              <v:fill type="solid"/>
            </v:rect>
            <v:rect style="position:absolute;left:10033;top:0;width:90;height:1602" id="docshape133" filled="true" fillcolor="#f5f8f9" stroked="false">
              <v:fill type="solid"/>
            </v:rect>
            <v:rect style="position:absolute;left:10119;top:0;width:90;height:1602" id="docshape134" filled="true" fillcolor="#f6f8f9" stroked="false">
              <v:fill type="solid"/>
            </v:rect>
            <v:rect style="position:absolute;left:10204;top:0;width:90;height:1602" id="docshape135" filled="true" fillcolor="#f7f9fa" stroked="false">
              <v:fill type="solid"/>
            </v:rect>
            <v:rect style="position:absolute;left:10289;top:0;width:90;height:1602" id="docshape136" filled="true" fillcolor="#f8f9fa" stroked="false">
              <v:fill type="solid"/>
            </v:rect>
            <v:shape style="position:absolute;left:10374;top:0;width:176;height:1602" id="docshape137" coordorigin="10375,0" coordsize="176,1602" path="m10550,0l10465,0,10460,0,10375,0,10375,1602,10460,1602,10465,1602,10550,1602,10550,0xe" filled="true" fillcolor="#f9fafb" stroked="false">
              <v:path arrowok="t"/>
              <v:fill type="solid"/>
            </v:shape>
            <v:rect style="position:absolute;left:10545;top:0;width:90;height:1602" id="docshape138" filled="true" fillcolor="#fafbfc" stroked="false">
              <v:fill type="solid"/>
            </v:rect>
            <v:rect style="position:absolute;left:10630;top:0;width:90;height:1602" id="docshape139" filled="true" fillcolor="#fbfcfc" stroked="false">
              <v:fill type="solid"/>
            </v:rect>
            <v:rect style="position:absolute;left:10715;top:0;width:90;height:1602" id="docshape140" filled="true" fillcolor="#fcfdfd" stroked="false">
              <v:fill type="solid"/>
            </v:rect>
            <v:shape style="position:absolute;left:0;top:0;width:10806;height:1602" type="#_x0000_t202" id="docshape141" filled="false" stroked="false">
              <v:textbox inset="0,0,0,0">
                <w:txbxContent>
                  <w:p>
                    <w:pPr>
                      <w:spacing w:before="257"/>
                      <w:ind w:left="1609" w:right="0" w:firstLine="0"/>
                      <w:jc w:val="left"/>
                      <w:rPr>
                        <w:rFonts w:ascii="Times New Roman"/>
                        <w:b/>
                        <w:sz w:val="44"/>
                      </w:rPr>
                    </w:pPr>
                    <w:bookmarkStart w:name="Brief Counseling for Marijuana Dependenc" w:id="2"/>
                    <w:bookmarkEnd w:id="2"/>
                    <w:r>
                      <w:rPr/>
                    </w:r>
                    <w:r>
                      <w:rPr>
                        <w:rFonts w:ascii="Times New Roman"/>
                        <w:b/>
                        <w:color w:val="05487B"/>
                        <w:w w:val="65"/>
                        <w:sz w:val="44"/>
                      </w:rPr>
                      <w:t>SEOION</w:t>
                    </w:r>
                    <w:r>
                      <w:rPr>
                        <w:rFonts w:ascii="Times New Roman"/>
                        <w:b/>
                        <w:color w:val="05487B"/>
                        <w:spacing w:val="47"/>
                        <w:sz w:val="44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487B"/>
                        <w:spacing w:val="-5"/>
                        <w:w w:val="75"/>
                        <w:sz w:val="44"/>
                      </w:rPr>
                      <w:t>IV.</w:t>
                    </w:r>
                  </w:p>
                  <w:p>
                    <w:pPr>
                      <w:spacing w:before="30"/>
                      <w:ind w:left="1614" w:right="0" w:firstLine="0"/>
                      <w:jc w:val="left"/>
                      <w:rPr>
                        <w:rFonts w:ascii="Times New Roman"/>
                        <w:b/>
                        <w:sz w:val="36"/>
                      </w:rPr>
                    </w:pPr>
                    <w:r>
                      <w:rPr>
                        <w:rFonts w:ascii="Times New Roman"/>
                        <w:b/>
                        <w:color w:val="05487B"/>
                        <w:w w:val="60"/>
                        <w:sz w:val="36"/>
                      </w:rPr>
                      <w:t>6EITIN6</w:t>
                    </w:r>
                    <w:r>
                      <w:rPr>
                        <w:rFonts w:ascii="Times New Roman"/>
                        <w:b/>
                        <w:color w:val="05487B"/>
                        <w:spacing w:val="48"/>
                        <w:sz w:val="3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487B"/>
                        <w:w w:val="60"/>
                        <w:sz w:val="36"/>
                      </w:rPr>
                      <w:t>STARTED:</w:t>
                    </w:r>
                    <w:r>
                      <w:rPr>
                        <w:rFonts w:ascii="Times New Roman"/>
                        <w:b/>
                        <w:color w:val="05487B"/>
                        <w:spacing w:val="66"/>
                        <w:sz w:val="3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487B"/>
                        <w:w w:val="60"/>
                        <w:sz w:val="36"/>
                      </w:rPr>
                      <w:t>ASSESSMENT</w:t>
                    </w:r>
                    <w:r>
                      <w:rPr>
                        <w:rFonts w:ascii="Times New Roman"/>
                        <w:b/>
                        <w:color w:val="05487B"/>
                        <w:spacing w:val="51"/>
                        <w:sz w:val="3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5487B"/>
                        <w:spacing w:val="-2"/>
                        <w:w w:val="60"/>
                        <w:sz w:val="36"/>
                      </w:rPr>
                      <w:t>SESSION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88" w:lineRule="auto" w:before="95"/>
        <w:ind w:left="1618" w:right="1737" w:hanging="3"/>
      </w:pPr>
      <w:r>
        <w:rPr>
          <w:color w:val="05487B"/>
          <w:w w:val="105"/>
        </w:rPr>
        <w:t>This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section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guides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counselors through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assessment session.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It outlines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strategies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for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assessing individuals</w:t>
      </w:r>
      <w:r>
        <w:rPr>
          <w:color w:val="05487B"/>
          <w:w w:val="105"/>
        </w:rPr>
        <w:t> who present for Brief Marijuana Dependence Counseling (BMDC)</w:t>
      </w:r>
      <w:r>
        <w:rPr>
          <w:color w:val="05487B"/>
          <w:w w:val="105"/>
        </w:rPr>
        <w:t> treatment</w:t>
      </w:r>
      <w:r>
        <w:rPr>
          <w:color w:val="26608A"/>
          <w:w w:val="105"/>
        </w:rPr>
        <w:t>.</w:t>
      </w:r>
      <w:r>
        <w:rPr>
          <w:color w:val="26608A"/>
          <w:spacing w:val="-11"/>
          <w:w w:val="105"/>
        </w:rPr>
        <w:t> </w:t>
      </w:r>
      <w:r>
        <w:rPr>
          <w:color w:val="05487B"/>
          <w:w w:val="105"/>
        </w:rPr>
        <w:t>These people</w:t>
      </w:r>
      <w:r>
        <w:rPr>
          <w:color w:val="05487B"/>
          <w:spacing w:val="19"/>
          <w:w w:val="105"/>
        </w:rPr>
        <w:t> </w:t>
      </w:r>
      <w:r>
        <w:rPr>
          <w:color w:val="05487B"/>
          <w:w w:val="105"/>
        </w:rPr>
        <w:t>have</w:t>
      </w:r>
      <w:r>
        <w:rPr>
          <w:color w:val="05487B"/>
          <w:spacing w:val="16"/>
          <w:w w:val="105"/>
        </w:rPr>
        <w:t> </w:t>
      </w:r>
      <w:r>
        <w:rPr>
          <w:color w:val="05487B"/>
          <w:w w:val="105"/>
        </w:rPr>
        <w:t>been determined</w:t>
      </w:r>
      <w:r>
        <w:rPr>
          <w:color w:val="05487B"/>
          <w:spacing w:val="17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be appropriate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for treatment</w:t>
      </w:r>
      <w:r>
        <w:rPr>
          <w:color w:val="05487B"/>
          <w:spacing w:val="18"/>
          <w:w w:val="105"/>
        </w:rPr>
        <w:t> </w:t>
      </w:r>
      <w:r>
        <w:rPr>
          <w:color w:val="05487B"/>
          <w:w w:val="105"/>
        </w:rPr>
        <w:t>based on a brief telephone</w:t>
      </w:r>
      <w:r>
        <w:rPr>
          <w:color w:val="05487B"/>
          <w:spacing w:val="19"/>
          <w:w w:val="105"/>
        </w:rPr>
        <w:t> </w:t>
      </w:r>
      <w:r>
        <w:rPr>
          <w:color w:val="05487B"/>
          <w:w w:val="105"/>
        </w:rPr>
        <w:t>contact or an initial triage or evaluation appointment.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90" w:lineRule="auto"/>
        <w:ind w:left="1618" w:right="1737" w:hanging="3"/>
      </w:pPr>
      <w:r>
        <w:rPr>
          <w:color w:val="05487B"/>
          <w:w w:val="105"/>
        </w:rPr>
        <w:t>The BMDC assessment session focuses on building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rapport with the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client while assessing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his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or her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marijuana use.</w:t>
      </w:r>
      <w:r>
        <w:rPr>
          <w:color w:val="05487B"/>
          <w:spacing w:val="-9"/>
          <w:w w:val="105"/>
        </w:rPr>
        <w:t> </w:t>
      </w:r>
      <w:r>
        <w:rPr>
          <w:color w:val="05487B"/>
          <w:w w:val="105"/>
        </w:rPr>
        <w:t>This</w:t>
      </w:r>
      <w:r>
        <w:rPr>
          <w:color w:val="05487B"/>
          <w:spacing w:val="-9"/>
          <w:w w:val="105"/>
        </w:rPr>
        <w:t> </w:t>
      </w:r>
      <w:r>
        <w:rPr>
          <w:color w:val="05487B"/>
          <w:w w:val="105"/>
        </w:rPr>
        <w:t>section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includes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diagnosis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and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assessment</w:t>
      </w:r>
      <w:r>
        <w:rPr>
          <w:color w:val="05487B"/>
          <w:w w:val="105"/>
        </w:rPr>
        <w:t> instruments.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assessment findings are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used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w w:val="105"/>
        </w:rPr>
        <w:t> complete the</w:t>
      </w:r>
      <w:r>
        <w:rPr>
          <w:color w:val="05487B"/>
          <w:spacing w:val="-5"/>
          <w:w w:val="105"/>
        </w:rPr>
        <w:t> </w:t>
      </w:r>
      <w:r>
        <w:rPr>
          <w:i/>
          <w:color w:val="05487B"/>
          <w:w w:val="105"/>
        </w:rPr>
        <w:t>Personal</w:t>
      </w:r>
      <w:r>
        <w:rPr>
          <w:i/>
          <w:color w:val="05487B"/>
          <w:w w:val="105"/>
        </w:rPr>
        <w:t> Feedback</w:t>
      </w:r>
      <w:r>
        <w:rPr>
          <w:i/>
          <w:color w:val="05487B"/>
          <w:w w:val="105"/>
        </w:rPr>
        <w:t> Report</w:t>
      </w:r>
      <w:r>
        <w:rPr>
          <w:i/>
          <w:color w:val="05487B"/>
          <w:spacing w:val="15"/>
          <w:w w:val="105"/>
        </w:rPr>
        <w:t> </w:t>
      </w:r>
      <w:r>
        <w:rPr>
          <w:color w:val="05487B"/>
          <w:w w:val="105"/>
        </w:rPr>
        <w:t>(PFR)</w:t>
      </w:r>
      <w:r>
        <w:rPr>
          <w:color w:val="26608A"/>
          <w:w w:val="105"/>
        </w:rPr>
        <w:t>,</w:t>
      </w:r>
      <w:r>
        <w:rPr>
          <w:color w:val="26608A"/>
          <w:spacing w:val="-9"/>
          <w:w w:val="105"/>
        </w:rPr>
        <w:t> </w:t>
      </w:r>
      <w:r>
        <w:rPr>
          <w:color w:val="05487B"/>
          <w:w w:val="105"/>
        </w:rPr>
        <w:t>which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counselor reviews with the client in subsequent</w:t>
      </w:r>
      <w:r>
        <w:rPr>
          <w:color w:val="05487B"/>
          <w:w w:val="105"/>
        </w:rPr>
        <w:t> sessions.</w:t>
      </w:r>
      <w:r>
        <w:rPr>
          <w:color w:val="05487B"/>
          <w:w w:val="105"/>
        </w:rPr>
        <w:t> An accurate</w:t>
      </w:r>
      <w:r>
        <w:rPr>
          <w:color w:val="05487B"/>
          <w:w w:val="105"/>
        </w:rPr>
        <w:t> assessment provides data that can be</w:t>
      </w:r>
    </w:p>
    <w:p>
      <w:pPr>
        <w:pStyle w:val="BodyText"/>
        <w:spacing w:line="205" w:lineRule="exact"/>
        <w:ind w:left="1623"/>
      </w:pPr>
      <w:r>
        <w:rPr>
          <w:color w:val="05487B"/>
          <w:w w:val="105"/>
        </w:rPr>
        <w:t>used</w:t>
      </w:r>
      <w:r>
        <w:rPr>
          <w:color w:val="05487B"/>
          <w:spacing w:val="-5"/>
          <w:w w:val="105"/>
        </w:rPr>
        <w:t> as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264" w:val="left" w:leader="none"/>
          <w:tab w:pos="2265" w:val="left" w:leader="none"/>
        </w:tabs>
        <w:spacing w:line="240" w:lineRule="auto" w:before="130" w:after="0"/>
        <w:ind w:left="2264" w:right="0" w:hanging="304"/>
        <w:jc w:val="left"/>
        <w:rPr>
          <w:color w:val="05487B"/>
          <w:sz w:val="18"/>
        </w:rPr>
      </w:pPr>
      <w:r>
        <w:rPr>
          <w:color w:val="05487B"/>
          <w:sz w:val="18"/>
        </w:rPr>
        <w:t>A</w:t>
      </w:r>
      <w:r>
        <w:rPr>
          <w:color w:val="05487B"/>
          <w:spacing w:val="27"/>
          <w:sz w:val="18"/>
        </w:rPr>
        <w:t> </w:t>
      </w:r>
      <w:r>
        <w:rPr>
          <w:color w:val="05487B"/>
          <w:sz w:val="18"/>
        </w:rPr>
        <w:t>starting</w:t>
      </w:r>
      <w:r>
        <w:rPr>
          <w:color w:val="05487B"/>
          <w:spacing w:val="15"/>
          <w:sz w:val="18"/>
        </w:rPr>
        <w:t> </w:t>
      </w:r>
      <w:r>
        <w:rPr>
          <w:color w:val="05487B"/>
          <w:sz w:val="18"/>
        </w:rPr>
        <w:t>point</w:t>
      </w:r>
      <w:r>
        <w:rPr>
          <w:color w:val="05487B"/>
          <w:spacing w:val="30"/>
          <w:sz w:val="18"/>
        </w:rPr>
        <w:t> </w:t>
      </w:r>
      <w:r>
        <w:rPr>
          <w:color w:val="05487B"/>
          <w:sz w:val="18"/>
        </w:rPr>
        <w:t>for</w:t>
      </w:r>
      <w:r>
        <w:rPr>
          <w:color w:val="05487B"/>
          <w:spacing w:val="24"/>
          <w:sz w:val="18"/>
        </w:rPr>
        <w:t> </w:t>
      </w:r>
      <w:r>
        <w:rPr>
          <w:color w:val="05487B"/>
          <w:spacing w:val="-2"/>
          <w:sz w:val="18"/>
        </w:rPr>
        <w:t>therapy</w:t>
      </w:r>
    </w:p>
    <w:p>
      <w:pPr>
        <w:pStyle w:val="ListParagraph"/>
        <w:numPr>
          <w:ilvl w:val="0"/>
          <w:numId w:val="1"/>
        </w:numPr>
        <w:tabs>
          <w:tab w:pos="2265" w:val="left" w:leader="none"/>
          <w:tab w:pos="2266" w:val="left" w:leader="none"/>
        </w:tabs>
        <w:spacing w:line="240" w:lineRule="auto" w:before="72" w:after="0"/>
        <w:ind w:left="2265" w:right="0" w:hanging="305"/>
        <w:jc w:val="left"/>
        <w:rPr>
          <w:color w:val="05487B"/>
          <w:sz w:val="18"/>
        </w:rPr>
      </w:pPr>
      <w:r>
        <w:rPr>
          <w:color w:val="05487B"/>
          <w:w w:val="105"/>
          <w:sz w:val="18"/>
        </w:rPr>
        <w:t>Motivation</w:t>
      </w:r>
      <w:r>
        <w:rPr>
          <w:color w:val="05487B"/>
          <w:spacing w:val="10"/>
          <w:w w:val="105"/>
          <w:sz w:val="18"/>
        </w:rPr>
        <w:t> </w:t>
      </w:r>
      <w:r>
        <w:rPr>
          <w:color w:val="05487B"/>
          <w:w w:val="105"/>
          <w:sz w:val="18"/>
        </w:rPr>
        <w:t>and</w:t>
      </w:r>
      <w:r>
        <w:rPr>
          <w:color w:val="05487B"/>
          <w:spacing w:val="4"/>
          <w:w w:val="105"/>
          <w:sz w:val="18"/>
        </w:rPr>
        <w:t> </w:t>
      </w:r>
      <w:r>
        <w:rPr>
          <w:color w:val="05487B"/>
          <w:w w:val="105"/>
          <w:sz w:val="18"/>
        </w:rPr>
        <w:t>feedback</w:t>
      </w:r>
      <w:r>
        <w:rPr>
          <w:color w:val="05487B"/>
          <w:spacing w:val="10"/>
          <w:w w:val="105"/>
          <w:sz w:val="18"/>
        </w:rPr>
        <w:t> </w:t>
      </w:r>
      <w:r>
        <w:rPr>
          <w:color w:val="05487B"/>
          <w:w w:val="105"/>
          <w:sz w:val="18"/>
        </w:rPr>
        <w:t>for</w:t>
      </w:r>
      <w:r>
        <w:rPr>
          <w:color w:val="05487B"/>
          <w:spacing w:val="2"/>
          <w:w w:val="105"/>
          <w:sz w:val="18"/>
        </w:rPr>
        <w:t> </w:t>
      </w:r>
      <w:r>
        <w:rPr>
          <w:color w:val="05487B"/>
          <w:w w:val="105"/>
          <w:sz w:val="18"/>
        </w:rPr>
        <w:t>the</w:t>
      </w:r>
      <w:r>
        <w:rPr>
          <w:color w:val="05487B"/>
          <w:spacing w:val="3"/>
          <w:w w:val="105"/>
          <w:sz w:val="18"/>
        </w:rPr>
        <w:t> </w:t>
      </w:r>
      <w:r>
        <w:rPr>
          <w:color w:val="05487B"/>
          <w:spacing w:val="-2"/>
          <w:w w:val="105"/>
          <w:sz w:val="18"/>
        </w:rPr>
        <w:t>client</w:t>
      </w:r>
    </w:p>
    <w:p>
      <w:pPr>
        <w:pStyle w:val="ListParagraph"/>
        <w:numPr>
          <w:ilvl w:val="0"/>
          <w:numId w:val="1"/>
        </w:numPr>
        <w:tabs>
          <w:tab w:pos="2264" w:val="left" w:leader="none"/>
          <w:tab w:pos="2265" w:val="left" w:leader="none"/>
        </w:tabs>
        <w:spacing w:line="240" w:lineRule="auto" w:before="67" w:after="0"/>
        <w:ind w:left="2264" w:right="0" w:hanging="304"/>
        <w:jc w:val="left"/>
        <w:rPr>
          <w:color w:val="05487B"/>
          <w:sz w:val="18"/>
        </w:rPr>
      </w:pPr>
      <w:r>
        <w:rPr>
          <w:color w:val="05487B"/>
          <w:w w:val="105"/>
          <w:sz w:val="18"/>
        </w:rPr>
        <w:t>A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measure</w:t>
      </w:r>
      <w:r>
        <w:rPr>
          <w:color w:val="05487B"/>
          <w:spacing w:val="1"/>
          <w:w w:val="105"/>
          <w:sz w:val="18"/>
        </w:rPr>
        <w:t> </w:t>
      </w:r>
      <w:r>
        <w:rPr>
          <w:color w:val="05487B"/>
          <w:w w:val="105"/>
          <w:sz w:val="18"/>
        </w:rPr>
        <w:t>of</w:t>
      </w:r>
      <w:r>
        <w:rPr>
          <w:color w:val="05487B"/>
          <w:spacing w:val="-11"/>
          <w:w w:val="105"/>
          <w:sz w:val="18"/>
        </w:rPr>
        <w:t> </w:t>
      </w:r>
      <w:r>
        <w:rPr>
          <w:color w:val="05487B"/>
          <w:w w:val="105"/>
          <w:sz w:val="18"/>
        </w:rPr>
        <w:t>therapy</w:t>
      </w:r>
      <w:r>
        <w:rPr>
          <w:color w:val="05487B"/>
          <w:spacing w:val="-3"/>
          <w:w w:val="105"/>
          <w:sz w:val="18"/>
        </w:rPr>
        <w:t> </w:t>
      </w:r>
      <w:r>
        <w:rPr>
          <w:color w:val="05487B"/>
          <w:w w:val="105"/>
          <w:sz w:val="18"/>
        </w:rPr>
        <w:t>outcomes</w:t>
      </w:r>
      <w:r>
        <w:rPr>
          <w:color w:val="05487B"/>
          <w:spacing w:val="2"/>
          <w:w w:val="105"/>
          <w:sz w:val="18"/>
        </w:rPr>
        <w:t> </w:t>
      </w:r>
      <w:r>
        <w:rPr>
          <w:color w:val="05487B"/>
          <w:w w:val="105"/>
          <w:sz w:val="18"/>
        </w:rPr>
        <w:t>over</w:t>
      </w:r>
      <w:r>
        <w:rPr>
          <w:color w:val="05487B"/>
          <w:spacing w:val="-3"/>
          <w:w w:val="105"/>
          <w:sz w:val="18"/>
        </w:rPr>
        <w:t> </w:t>
      </w:r>
      <w:r>
        <w:rPr>
          <w:color w:val="05487B"/>
          <w:spacing w:val="-2"/>
          <w:w w:val="105"/>
          <w:sz w:val="18"/>
        </w:rPr>
        <w:t>time.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ind w:left="1622"/>
      </w:pPr>
      <w:r>
        <w:rPr>
          <w:color w:val="05487B"/>
          <w:w w:val="65"/>
        </w:rPr>
        <w:t>Buildint!</w:t>
      </w:r>
      <w:r>
        <w:rPr>
          <w:color w:val="05487B"/>
          <w:spacing w:val="-12"/>
        </w:rPr>
        <w:t> </w:t>
      </w:r>
      <w:r>
        <w:rPr>
          <w:color w:val="05487B"/>
          <w:spacing w:val="-2"/>
          <w:w w:val="75"/>
        </w:rPr>
        <w:t>Rapporf</w:t>
      </w:r>
    </w:p>
    <w:p>
      <w:pPr>
        <w:pStyle w:val="BodyText"/>
        <w:spacing w:line="290" w:lineRule="auto" w:before="171"/>
        <w:ind w:left="1617" w:right="2079" w:firstLine="3"/>
      </w:pPr>
      <w:r>
        <w:rPr>
          <w:color w:val="05487B"/>
        </w:rPr>
        <w:t>One</w:t>
      </w:r>
      <w:r>
        <w:rPr>
          <w:color w:val="05487B"/>
          <w:spacing w:val="28"/>
        </w:rPr>
        <w:t> </w:t>
      </w:r>
      <w:r>
        <w:rPr>
          <w:color w:val="05487B"/>
        </w:rPr>
        <w:t>of the</w:t>
      </w:r>
      <w:r>
        <w:rPr>
          <w:color w:val="05487B"/>
          <w:spacing w:val="31"/>
        </w:rPr>
        <w:t> </w:t>
      </w:r>
      <w:r>
        <w:rPr>
          <w:color w:val="05487B"/>
        </w:rPr>
        <w:t>most</w:t>
      </w:r>
      <w:r>
        <w:rPr>
          <w:color w:val="05487B"/>
          <w:spacing w:val="28"/>
        </w:rPr>
        <w:t> </w:t>
      </w:r>
      <w:r>
        <w:rPr>
          <w:color w:val="05487B"/>
        </w:rPr>
        <w:t>important</w:t>
      </w:r>
      <w:r>
        <w:rPr>
          <w:color w:val="05487B"/>
          <w:spacing w:val="38"/>
        </w:rPr>
        <w:t> </w:t>
      </w:r>
      <w:r>
        <w:rPr>
          <w:color w:val="05487B"/>
        </w:rPr>
        <w:t>aspects</w:t>
      </w:r>
      <w:r>
        <w:rPr>
          <w:color w:val="05487B"/>
          <w:spacing w:val="36"/>
        </w:rPr>
        <w:t> </w:t>
      </w:r>
      <w:r>
        <w:rPr>
          <w:color w:val="05487B"/>
        </w:rPr>
        <w:t>of treatment,</w:t>
      </w:r>
      <w:r>
        <w:rPr>
          <w:color w:val="05487B"/>
          <w:spacing w:val="38"/>
        </w:rPr>
        <w:t> </w:t>
      </w:r>
      <w:r>
        <w:rPr>
          <w:color w:val="05487B"/>
        </w:rPr>
        <w:t>especially</w:t>
      </w:r>
      <w:r>
        <w:rPr>
          <w:color w:val="05487B"/>
          <w:spacing w:val="40"/>
        </w:rPr>
        <w:t> </w:t>
      </w:r>
      <w:r>
        <w:rPr>
          <w:color w:val="05487B"/>
        </w:rPr>
        <w:t>during the assessment</w:t>
      </w:r>
      <w:r>
        <w:rPr>
          <w:color w:val="05487B"/>
          <w:spacing w:val="40"/>
        </w:rPr>
        <w:t> </w:t>
      </w:r>
      <w:r>
        <w:rPr>
          <w:color w:val="05487B"/>
        </w:rPr>
        <w:t>session</w:t>
      </w:r>
      <w:r>
        <w:rPr>
          <w:color w:val="26608A"/>
        </w:rPr>
        <w:t>, </w:t>
      </w:r>
      <w:r>
        <w:rPr>
          <w:color w:val="05487B"/>
        </w:rPr>
        <w:t>is building</w:t>
      </w:r>
      <w:r>
        <w:rPr>
          <w:color w:val="05487B"/>
          <w:spacing w:val="-2"/>
        </w:rPr>
        <w:t> </w:t>
      </w:r>
      <w:r>
        <w:rPr>
          <w:color w:val="05487B"/>
        </w:rPr>
        <w:t>rapport; through expressions of warmth, support, and empathy, the counselor gets to know the client. Although the assessment session focuses primarily on gathering information, the rapport established</w:t>
      </w:r>
      <w:r>
        <w:rPr>
          <w:color w:val="05487B"/>
          <w:spacing w:val="40"/>
        </w:rPr>
        <w:t> </w:t>
      </w:r>
      <w:r>
        <w:rPr>
          <w:color w:val="05487B"/>
        </w:rPr>
        <w:t>during this session</w:t>
      </w:r>
      <w:r>
        <w:rPr>
          <w:color w:val="05487B"/>
          <w:spacing w:val="38"/>
        </w:rPr>
        <w:t> </w:t>
      </w:r>
      <w:r>
        <w:rPr>
          <w:color w:val="05487B"/>
        </w:rPr>
        <w:t>defines</w:t>
      </w:r>
      <w:r>
        <w:rPr>
          <w:color w:val="05487B"/>
          <w:spacing w:val="40"/>
        </w:rPr>
        <w:t> </w:t>
      </w:r>
      <w:r>
        <w:rPr>
          <w:color w:val="05487B"/>
        </w:rPr>
        <w:t>the client-counselor relationship</w:t>
      </w:r>
      <w:r>
        <w:rPr>
          <w:color w:val="05487B"/>
          <w:spacing w:val="40"/>
        </w:rPr>
        <w:t> </w:t>
      </w:r>
      <w:r>
        <w:rPr>
          <w:color w:val="05487B"/>
        </w:rPr>
        <w:t>for remaining sessions.</w:t>
      </w:r>
    </w:p>
    <w:p>
      <w:pPr>
        <w:pStyle w:val="BodyText"/>
        <w:spacing w:before="5"/>
        <w:rPr>
          <w:sz w:val="22"/>
        </w:rPr>
      </w:pPr>
    </w:p>
    <w:p>
      <w:pPr>
        <w:pStyle w:val="Heading1"/>
        <w:ind w:left="1617"/>
      </w:pPr>
      <w:r>
        <w:rPr>
          <w:color w:val="05487B"/>
          <w:w w:val="65"/>
        </w:rPr>
        <w:t>Assessint!</w:t>
      </w:r>
      <w:r>
        <w:rPr>
          <w:color w:val="05487B"/>
          <w:spacing w:val="-19"/>
        </w:rPr>
        <w:t> </w:t>
      </w:r>
      <w:r>
        <w:rPr>
          <w:color w:val="05487B"/>
          <w:w w:val="65"/>
        </w:rPr>
        <w:t>Hariiuana</w:t>
      </w:r>
      <w:r>
        <w:rPr>
          <w:color w:val="05487B"/>
          <w:spacing w:val="-2"/>
        </w:rPr>
        <w:t> </w:t>
      </w:r>
      <w:r>
        <w:rPr>
          <w:color w:val="05487B"/>
          <w:spacing w:val="-5"/>
          <w:w w:val="65"/>
        </w:rPr>
        <w:t>Use</w:t>
      </w:r>
    </w:p>
    <w:p>
      <w:pPr>
        <w:pStyle w:val="BodyText"/>
        <w:spacing w:line="288" w:lineRule="auto" w:before="171"/>
        <w:ind w:left="1616" w:right="1737" w:firstLine="4"/>
      </w:pPr>
      <w:r>
        <w:rPr>
          <w:color w:val="05487B"/>
          <w:w w:val="105"/>
        </w:rPr>
        <w:t>BMDC</w:t>
      </w:r>
      <w:r>
        <w:rPr>
          <w:color w:val="05487B"/>
          <w:spacing w:val="20"/>
          <w:w w:val="105"/>
        </w:rPr>
        <w:t> </w:t>
      </w:r>
      <w:r>
        <w:rPr>
          <w:color w:val="05487B"/>
          <w:w w:val="105"/>
        </w:rPr>
        <w:t>uses</w:t>
      </w:r>
      <w:r>
        <w:rPr>
          <w:color w:val="05487B"/>
          <w:spacing w:val="15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13"/>
          <w:w w:val="105"/>
        </w:rPr>
        <w:t> </w:t>
      </w:r>
      <w:r>
        <w:rPr>
          <w:color w:val="05487B"/>
          <w:w w:val="105"/>
        </w:rPr>
        <w:t>criteria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identified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in </w:t>
      </w:r>
      <w:r>
        <w:rPr>
          <w:i/>
          <w:color w:val="05487B"/>
          <w:w w:val="105"/>
        </w:rPr>
        <w:t>Diagnostic</w:t>
      </w:r>
      <w:r>
        <w:rPr>
          <w:i/>
          <w:color w:val="05487B"/>
          <w:spacing w:val="37"/>
          <w:w w:val="105"/>
        </w:rPr>
        <w:t> </w:t>
      </w:r>
      <w:r>
        <w:rPr>
          <w:i/>
          <w:color w:val="05487B"/>
          <w:w w:val="105"/>
        </w:rPr>
        <w:t>and</w:t>
      </w:r>
      <w:r>
        <w:rPr>
          <w:i/>
          <w:color w:val="05487B"/>
          <w:spacing w:val="14"/>
          <w:w w:val="105"/>
        </w:rPr>
        <w:t> </w:t>
      </w:r>
      <w:r>
        <w:rPr>
          <w:i/>
          <w:color w:val="05487B"/>
          <w:w w:val="105"/>
        </w:rPr>
        <w:t>Statistical</w:t>
      </w:r>
      <w:r>
        <w:rPr>
          <w:i/>
          <w:color w:val="05487B"/>
          <w:spacing w:val="38"/>
          <w:w w:val="105"/>
        </w:rPr>
        <w:t> </w:t>
      </w:r>
      <w:r>
        <w:rPr>
          <w:i/>
          <w:color w:val="05487B"/>
          <w:w w:val="105"/>
        </w:rPr>
        <w:t>Manual</w:t>
      </w:r>
      <w:r>
        <w:rPr>
          <w:i/>
          <w:color w:val="05487B"/>
          <w:spacing w:val="28"/>
          <w:w w:val="105"/>
        </w:rPr>
        <w:t> </w:t>
      </w:r>
      <w:r>
        <w:rPr>
          <w:i/>
          <w:color w:val="05487B"/>
          <w:w w:val="105"/>
        </w:rPr>
        <w:t>of</w:t>
      </w:r>
      <w:r>
        <w:rPr>
          <w:i/>
          <w:color w:val="05487B"/>
          <w:spacing w:val="18"/>
          <w:w w:val="105"/>
        </w:rPr>
        <w:t> </w:t>
      </w:r>
      <w:r>
        <w:rPr>
          <w:i/>
          <w:color w:val="05487B"/>
          <w:w w:val="105"/>
        </w:rPr>
        <w:t>Mental</w:t>
      </w:r>
      <w:r>
        <w:rPr>
          <w:i/>
          <w:color w:val="05487B"/>
          <w:spacing w:val="29"/>
          <w:w w:val="105"/>
        </w:rPr>
        <w:t> </w:t>
      </w:r>
      <w:r>
        <w:rPr>
          <w:i/>
          <w:color w:val="05487B"/>
          <w:w w:val="105"/>
        </w:rPr>
        <w:t>Disorders,</w:t>
      </w:r>
      <w:r>
        <w:rPr>
          <w:i/>
          <w:color w:val="05487B"/>
          <w:w w:val="105"/>
        </w:rPr>
        <w:t> Fourth</w:t>
      </w:r>
      <w:r>
        <w:rPr>
          <w:i/>
          <w:color w:val="05487B"/>
          <w:w w:val="105"/>
        </w:rPr>
        <w:t> Edition</w:t>
      </w:r>
      <w:r>
        <w:rPr>
          <w:i/>
          <w:color w:val="05487B"/>
          <w:spacing w:val="37"/>
          <w:w w:val="105"/>
        </w:rPr>
        <w:t> </w:t>
      </w:r>
      <w:r>
        <w:rPr>
          <w:color w:val="05487B"/>
          <w:w w:val="105"/>
        </w:rPr>
        <w:t>(DSM-IV)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(American Psychiatric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Association</w:t>
      </w:r>
      <w:r>
        <w:rPr>
          <w:color w:val="05487B"/>
          <w:w w:val="105"/>
        </w:rPr>
        <w:t> 1994), to diagnose marijuana dependence</w:t>
      </w:r>
      <w:r>
        <w:rPr>
          <w:color w:val="05487B"/>
          <w:w w:val="105"/>
        </w:rPr>
        <w:t> (exhibit IV-I)</w:t>
      </w:r>
      <w:r>
        <w:rPr>
          <w:color w:val="05487B"/>
          <w:w w:val="105"/>
        </w:rPr>
        <w:t> and marijuana</w:t>
      </w:r>
      <w:r>
        <w:rPr>
          <w:color w:val="05487B"/>
          <w:spacing w:val="31"/>
          <w:w w:val="105"/>
        </w:rPr>
        <w:t> </w:t>
      </w:r>
      <w:r>
        <w:rPr>
          <w:color w:val="05487B"/>
          <w:w w:val="105"/>
        </w:rPr>
        <w:t>abuse</w:t>
      </w:r>
      <w:r>
        <w:rPr>
          <w:color w:val="05487B"/>
          <w:w w:val="105"/>
        </w:rPr>
        <w:t> (exhibit IV-2). These criteria</w:t>
      </w:r>
      <w:r>
        <w:rPr>
          <w:color w:val="05487B"/>
          <w:w w:val="105"/>
        </w:rPr>
        <w:t> help the counselor determine</w:t>
      </w:r>
      <w:r>
        <w:rPr>
          <w:color w:val="05487B"/>
          <w:w w:val="105"/>
        </w:rPr>
        <w:t> a client's level of substance</w:t>
      </w:r>
      <w:r>
        <w:rPr>
          <w:color w:val="05487B"/>
          <w:w w:val="105"/>
        </w:rPr>
        <w:t> involvement</w:t>
      </w:r>
      <w:r>
        <w:rPr>
          <w:color w:val="05487B"/>
          <w:w w:val="105"/>
        </w:rPr>
        <w:t> and the associated consequences,</w:t>
      </w:r>
      <w:r>
        <w:rPr>
          <w:color w:val="05487B"/>
          <w:w w:val="105"/>
        </w:rPr>
        <w:t> as well as appropriate</w:t>
      </w:r>
      <w:r>
        <w:rPr>
          <w:color w:val="05487B"/>
          <w:w w:val="105"/>
        </w:rPr>
        <w:t> level of treatment.</w:t>
      </w:r>
      <w:r>
        <w:rPr>
          <w:color w:val="05487B"/>
          <w:w w:val="105"/>
        </w:rPr>
        <w:t> These criteria</w:t>
      </w:r>
      <w:r>
        <w:rPr>
          <w:color w:val="05487B"/>
          <w:w w:val="105"/>
        </w:rPr>
        <w:t> also can be used in later sessions to</w:t>
      </w:r>
      <w:r>
        <w:rPr>
          <w:color w:val="05487B"/>
          <w:spacing w:val="34"/>
          <w:w w:val="105"/>
        </w:rPr>
        <w:t> </w:t>
      </w:r>
      <w:r>
        <w:rPr>
          <w:color w:val="05487B"/>
          <w:w w:val="105"/>
        </w:rPr>
        <w:t>measure treatment effectiveness.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90" w:lineRule="auto"/>
        <w:ind w:left="1617" w:right="1815" w:hanging="2"/>
      </w:pPr>
      <w:r>
        <w:rPr>
          <w:color w:val="05487B"/>
          <w:w w:val="105"/>
        </w:rPr>
        <w:t>The symptoms of substance dependence</w:t>
      </w:r>
      <w:r>
        <w:rPr>
          <w:color w:val="05487B"/>
          <w:w w:val="105"/>
        </w:rPr>
        <w:t> typically</w:t>
      </w:r>
      <w:r>
        <w:rPr>
          <w:color w:val="05487B"/>
          <w:w w:val="105"/>
        </w:rPr>
        <w:t> are assessed first</w:t>
      </w:r>
      <w:r>
        <w:rPr>
          <w:color w:val="26608A"/>
          <w:w w:val="105"/>
        </w:rPr>
        <w:t>;</w:t>
      </w:r>
      <w:r>
        <w:rPr>
          <w:color w:val="26608A"/>
          <w:spacing w:val="-2"/>
          <w:w w:val="105"/>
        </w:rPr>
        <w:t> </w:t>
      </w:r>
      <w:r>
        <w:rPr>
          <w:color w:val="05487B"/>
          <w:w w:val="105"/>
        </w:rPr>
        <w:t>substance</w:t>
      </w:r>
      <w:r>
        <w:rPr>
          <w:color w:val="05487B"/>
          <w:w w:val="105"/>
        </w:rPr>
        <w:t> abuse is considered</w:t>
      </w:r>
      <w:r>
        <w:rPr>
          <w:color w:val="05487B"/>
          <w:w w:val="105"/>
        </w:rPr>
        <w:t> a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less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severe substance</w:t>
      </w:r>
      <w:r>
        <w:rPr>
          <w:color w:val="05487B"/>
          <w:w w:val="105"/>
        </w:rPr>
        <w:t> use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disorder, and its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symptoms are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assessed only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if the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client does not meet the criteria for a diagnosis of substance dependence.</w:t>
      </w:r>
      <w:r>
        <w:rPr>
          <w:color w:val="05487B"/>
          <w:w w:val="105"/>
        </w:rPr>
        <w:t> For this reason</w:t>
      </w:r>
      <w:r>
        <w:rPr>
          <w:color w:val="26608A"/>
          <w:w w:val="105"/>
        </w:rPr>
        <w:t>, </w:t>
      </w:r>
      <w:r>
        <w:rPr>
          <w:color w:val="05487B"/>
          <w:w w:val="105"/>
        </w:rPr>
        <w:t>tolerance, withdrawal,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and symptoms describing impaired control over use are not included in the diagnosis of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substance abuse</w:t>
      </w:r>
      <w:r>
        <w:rPr>
          <w:color w:val="26608A"/>
          <w:w w:val="105"/>
        </w:rPr>
        <w:t>.</w:t>
      </w:r>
      <w:r>
        <w:rPr>
          <w:color w:val="26608A"/>
          <w:spacing w:val="-7"/>
          <w:w w:val="105"/>
        </w:rPr>
        <w:t> </w:t>
      </w:r>
      <w:r>
        <w:rPr>
          <w:color w:val="05487B"/>
          <w:w w:val="105"/>
        </w:rPr>
        <w:t>However,</w:t>
      </w:r>
      <w:r>
        <w:rPr>
          <w:color w:val="05487B"/>
          <w:w w:val="105"/>
        </w:rPr>
        <w:t> it</w:t>
      </w:r>
      <w:r>
        <w:rPr>
          <w:color w:val="05487B"/>
          <w:spacing w:val="12"/>
          <w:w w:val="105"/>
        </w:rPr>
        <w:t> </w:t>
      </w:r>
      <w:r>
        <w:rPr>
          <w:color w:val="05487B"/>
          <w:w w:val="105"/>
        </w:rPr>
        <w:t>may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be useful to</w:t>
      </w:r>
      <w:r>
        <w:rPr>
          <w:color w:val="05487B"/>
          <w:w w:val="105"/>
        </w:rPr>
        <w:t> complete the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assessment</w:t>
      </w:r>
      <w:r>
        <w:rPr>
          <w:color w:val="05487B"/>
          <w:w w:val="105"/>
        </w:rPr>
        <w:t> of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abuse criteria even if dependence</w:t>
      </w:r>
      <w:r>
        <w:rPr>
          <w:color w:val="05487B"/>
          <w:spacing w:val="28"/>
          <w:w w:val="105"/>
        </w:rPr>
        <w:t> </w:t>
      </w:r>
      <w:r>
        <w:rPr>
          <w:color w:val="05487B"/>
          <w:w w:val="105"/>
        </w:rPr>
        <w:t>has been diagnosed to</w:t>
      </w:r>
      <w:r>
        <w:rPr>
          <w:color w:val="05487B"/>
          <w:w w:val="105"/>
        </w:rPr>
        <w:t> learn more about the nature and extent of negative consequences that result from the dependent use pattern.</w:t>
      </w:r>
    </w:p>
    <w:p>
      <w:pPr>
        <w:spacing w:after="0" w:line="290" w:lineRule="auto"/>
        <w:sectPr>
          <w:footerReference w:type="default" r:id="rId14"/>
          <w:footerReference w:type="even" r:id="rId15"/>
          <w:pgSz w:w="12240" w:h="15840"/>
          <w:pgMar w:footer="2334" w:header="0" w:top="640" w:bottom="2520" w:left="0" w:right="580"/>
          <w:pgNumType w:start="23"/>
        </w:sectPr>
      </w:pPr>
    </w:p>
    <w:p>
      <w:pPr>
        <w:pStyle w:val="BodyText"/>
        <w:spacing w:before="6"/>
        <w:rPr>
          <w:sz w:val="14"/>
        </w:rPr>
      </w:pPr>
    </w:p>
    <w:p>
      <w:pPr>
        <w:spacing w:line="273" w:lineRule="auto" w:before="94"/>
        <w:ind w:left="979" w:right="2432" w:hanging="8"/>
        <w:jc w:val="left"/>
        <w:rPr>
          <w:sz w:val="19"/>
        </w:rPr>
      </w:pPr>
      <w:r>
        <w:rPr>
          <w:color w:val="05487B"/>
          <w:sz w:val="19"/>
        </w:rPr>
        <w:t>The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guidelines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presented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here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help</w:t>
      </w:r>
      <w:r>
        <w:rPr>
          <w:color w:val="05487B"/>
          <w:spacing w:val="-9"/>
          <w:sz w:val="19"/>
        </w:rPr>
        <w:t> </w:t>
      </w:r>
      <w:r>
        <w:rPr>
          <w:color w:val="05487B"/>
          <w:sz w:val="19"/>
        </w:rPr>
        <w:t>the</w:t>
      </w:r>
      <w:r>
        <w:rPr>
          <w:color w:val="05487B"/>
          <w:spacing w:val="-9"/>
          <w:sz w:val="19"/>
        </w:rPr>
        <w:t> </w:t>
      </w:r>
      <w:r>
        <w:rPr>
          <w:color w:val="05487B"/>
          <w:sz w:val="19"/>
        </w:rPr>
        <w:t>counselor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make</w:t>
      </w:r>
      <w:r>
        <w:rPr>
          <w:color w:val="05487B"/>
          <w:spacing w:val="-11"/>
          <w:sz w:val="19"/>
        </w:rPr>
        <w:t> </w:t>
      </w:r>
      <w:r>
        <w:rPr>
          <w:color w:val="05487B"/>
          <w:sz w:val="19"/>
        </w:rPr>
        <w:t>a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diagnosis of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marijuana dependence or abuse. If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the counselor</w:t>
      </w:r>
      <w:r>
        <w:rPr>
          <w:color w:val="05487B"/>
          <w:spacing w:val="23"/>
          <w:sz w:val="19"/>
        </w:rPr>
        <w:t> </w:t>
      </w:r>
      <w:r>
        <w:rPr>
          <w:color w:val="05487B"/>
          <w:sz w:val="19"/>
        </w:rPr>
        <w:t>does not have the credentials required for making a diagnosis,</w:t>
      </w:r>
      <w:r>
        <w:rPr>
          <w:color w:val="05487B"/>
          <w:spacing w:val="24"/>
          <w:sz w:val="19"/>
        </w:rPr>
        <w:t> </w:t>
      </w:r>
      <w:r>
        <w:rPr>
          <w:color w:val="05487B"/>
          <w:sz w:val="19"/>
        </w:rPr>
        <w:t>he or she must receive </w:t>
      </w:r>
      <w:r>
        <w:rPr>
          <w:color w:val="185685"/>
          <w:sz w:val="19"/>
        </w:rPr>
        <w:t>verification </w:t>
      </w:r>
      <w:r>
        <w:rPr>
          <w:color w:val="05487B"/>
          <w:sz w:val="19"/>
        </w:rPr>
        <w:t>from a State-qualified individual.</w:t>
      </w:r>
    </w:p>
    <w:p>
      <w:pPr>
        <w:pStyle w:val="BodyText"/>
        <w:spacing w:before="2"/>
        <w:rPr>
          <w:sz w:val="27"/>
        </w:rPr>
      </w:pPr>
      <w:r>
        <w:rPr/>
        <w:pict>
          <v:group style="position:absolute;margin-left:47.459999pt;margin-top:16.854534pt;width:416.95pt;height:338.2pt;mso-position-horizontal-relative:page;mso-position-vertical-relative:paragraph;z-index:-15725568;mso-wrap-distance-left:0;mso-wrap-distance-right:0" id="docshapegroup144" coordorigin="949,337" coordsize="8339,6764">
            <v:shape style="position:absolute;left:957;top:757;width:8322;height:6335" type="#_x0000_t202" id="docshape145" filled="false" stroked="true" strokeweight=".84pt" strokecolor="#004478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673" w:val="left" w:leader="none"/>
                        <w:tab w:pos="674" w:val="left" w:leader="none"/>
                      </w:tabs>
                      <w:spacing w:before="136"/>
                      <w:ind w:left="673" w:right="0" w:hanging="387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Tolerance,</w:t>
                    </w:r>
                    <w:r>
                      <w:rPr>
                        <w:color w:val="05487B"/>
                        <w:spacing w:val="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as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defined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by</w:t>
                    </w:r>
                    <w:r>
                      <w:rPr>
                        <w:color w:val="05487B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either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of</w:t>
                    </w:r>
                    <w:r>
                      <w:rPr>
                        <w:color w:val="05487B"/>
                        <w:spacing w:val="-1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following: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862" w:val="left" w:leader="none"/>
                      </w:tabs>
                      <w:spacing w:line="273" w:lineRule="auto" w:before="79"/>
                      <w:ind w:left="859" w:right="467" w:hanging="163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A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need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for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markedly increased amounts of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 to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achieve intoxication or desired effect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857" w:val="left" w:leader="none"/>
                      </w:tabs>
                      <w:spacing w:line="280" w:lineRule="auto" w:before="26"/>
                      <w:ind w:left="854" w:right="1209" w:hanging="159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Markedly diminished</w:t>
                    </w:r>
                    <w:r>
                      <w:rPr>
                        <w:color w:val="05487B"/>
                        <w:spacing w:val="1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effect </w:t>
                    </w:r>
                    <w:r>
                      <w:rPr>
                        <w:color w:val="185685"/>
                        <w:sz w:val="19"/>
                      </w:rPr>
                      <w:t>with </w:t>
                    </w:r>
                    <w:r>
                      <w:rPr>
                        <w:color w:val="05487B"/>
                        <w:sz w:val="19"/>
                      </w:rPr>
                      <w:t>continued use of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same amount of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substance.</w:t>
                    </w:r>
                  </w:p>
                  <w:p>
                    <w:pPr>
                      <w:spacing w:line="240" w:lineRule="auto" w:before="2"/>
                      <w:rPr>
                        <w:sz w:val="18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80" w:val="left" w:leader="none"/>
                        <w:tab w:pos="681" w:val="left" w:leader="none"/>
                      </w:tabs>
                      <w:spacing w:before="0"/>
                      <w:ind w:left="680" w:right="0" w:hanging="384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Withdrawal,</w:t>
                    </w:r>
                    <w:r>
                      <w:rPr>
                        <w:color w:val="05487B"/>
                        <w:spacing w:val="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as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manifested</w:t>
                    </w:r>
                    <w:r>
                      <w:rPr>
                        <w:color w:val="05487B"/>
                        <w:spacing w:val="10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by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either</w:t>
                    </w:r>
                    <w:r>
                      <w:rPr>
                        <w:color w:val="05487B"/>
                        <w:spacing w:val="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of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following: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852" w:val="left" w:leader="none"/>
                      </w:tabs>
                      <w:spacing w:before="80"/>
                      <w:ind w:left="851" w:right="0" w:hanging="156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characteristic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withdrawal</w:t>
                    </w:r>
                    <w:r>
                      <w:rPr>
                        <w:color w:val="05487B"/>
                        <w:spacing w:val="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syndrome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for</w:t>
                    </w:r>
                    <w:r>
                      <w:rPr>
                        <w:color w:val="05487B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substance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852" w:val="left" w:leader="none"/>
                      </w:tabs>
                      <w:spacing w:before="55"/>
                      <w:ind w:left="851" w:right="0" w:hanging="156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</w:t>
                    </w:r>
                    <w:r>
                      <w:rPr>
                        <w:color w:val="05487B"/>
                        <w:spacing w:val="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is</w:t>
                    </w:r>
                    <w:r>
                      <w:rPr>
                        <w:color w:val="05487B"/>
                        <w:spacing w:val="-1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taken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to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relieve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avoid</w:t>
                    </w:r>
                    <w:r>
                      <w:rPr>
                        <w:color w:val="05487B"/>
                        <w:spacing w:val="2"/>
                        <w:sz w:val="19"/>
                      </w:rPr>
                      <w:t> </w:t>
                    </w:r>
                    <w:r>
                      <w:rPr>
                        <w:color w:val="185685"/>
                        <w:sz w:val="19"/>
                      </w:rPr>
                      <w:t>withdrawal</w:t>
                    </w:r>
                    <w:r>
                      <w:rPr>
                        <w:color w:val="185685"/>
                        <w:spacing w:val="3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symptoms.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73" w:val="left" w:leader="none"/>
                        <w:tab w:pos="674" w:val="left" w:leader="none"/>
                      </w:tabs>
                      <w:spacing w:line="273" w:lineRule="auto" w:before="0"/>
                      <w:ind w:left="680" w:right="870" w:hanging="390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 is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often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taken in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larger amounts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over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longer period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than was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intended.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73" w:val="left" w:leader="none"/>
                        <w:tab w:pos="674" w:val="left" w:leader="none"/>
                      </w:tabs>
                      <w:spacing w:line="273" w:lineRule="auto" w:before="50"/>
                      <w:ind w:left="675" w:right="568" w:hanging="375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There is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 persistent desire or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unsuccessful</w:t>
                    </w:r>
                    <w:r>
                      <w:rPr>
                        <w:color w:val="05487B"/>
                        <w:spacing w:val="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efforts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to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cut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down or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control substance 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use.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83" w:val="left" w:leader="none"/>
                        <w:tab w:pos="684" w:val="left" w:leader="none"/>
                      </w:tabs>
                      <w:spacing w:line="273" w:lineRule="auto" w:before="54"/>
                      <w:ind w:left="677" w:right="532" w:hanging="382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A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great deal of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time is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spent in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activities necessary to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obtain the substance,</w:t>
                    </w:r>
                    <w:r>
                      <w:rPr>
                        <w:color w:val="05487B"/>
                        <w:spacing w:val="1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use the substance,</w:t>
                    </w:r>
                    <w:r>
                      <w:rPr>
                        <w:color w:val="05487B"/>
                        <w:spacing w:val="40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 recover from its effects.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74" w:val="left" w:leader="none"/>
                        <w:tab w:pos="675" w:val="left" w:leader="none"/>
                      </w:tabs>
                      <w:spacing w:line="273" w:lineRule="auto" w:before="50"/>
                      <w:ind w:left="675" w:right="924" w:hanging="380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Important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social,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occupational,</w:t>
                    </w:r>
                    <w:r>
                      <w:rPr>
                        <w:color w:val="05487B"/>
                        <w:spacing w:val="10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recreational activities are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given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up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reduced because of substance use.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74" w:val="left" w:leader="none"/>
                      </w:tabs>
                      <w:spacing w:line="273" w:lineRule="auto" w:before="50"/>
                      <w:ind w:left="675" w:right="397" w:hanging="372"/>
                      <w:jc w:val="both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The</w:t>
                    </w:r>
                    <w:r>
                      <w:rPr>
                        <w:color w:val="05487B"/>
                        <w:spacing w:val="-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 use is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continued despite knowledge of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having</w:t>
                    </w:r>
                    <w:r>
                      <w:rPr>
                        <w:color w:val="05487B"/>
                        <w:spacing w:val="-1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persistent or</w:t>
                    </w:r>
                    <w:r>
                      <w:rPr>
                        <w:color w:val="05487B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recurrent physical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psychological problem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that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is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likely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to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have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been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caused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by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exacerbated by the substance.</w:t>
                    </w:r>
                  </w:p>
                  <w:p>
                    <w:pPr>
                      <w:spacing w:line="285" w:lineRule="auto" w:before="179"/>
                      <w:ind w:left="87" w:right="0" w:hanging="1"/>
                      <w:jc w:val="left"/>
                      <w:rPr>
                        <w:sz w:val="13"/>
                      </w:rPr>
                    </w:pPr>
                    <w:r>
                      <w:rPr>
                        <w:color w:val="05487B"/>
                        <w:w w:val="105"/>
                        <w:sz w:val="13"/>
                      </w:rPr>
                      <w:t>Reprinted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6993"/>
                        <w:w w:val="105"/>
                        <w:sz w:val="13"/>
                      </w:rPr>
                      <w:t>w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ith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permission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 from the</w:t>
                    </w:r>
                    <w:r>
                      <w:rPr>
                        <w:color w:val="185685"/>
                        <w:spacing w:val="-1"/>
                        <w:w w:val="105"/>
                        <w:sz w:val="13"/>
                      </w:rPr>
                      <w:t> </w:t>
                    </w:r>
                    <w:r>
                      <w:rPr>
                        <w:i/>
                        <w:color w:val="05487B"/>
                        <w:w w:val="105"/>
                        <w:sz w:val="13"/>
                      </w:rPr>
                      <w:t>Diagnostic 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and</w:t>
                    </w:r>
                    <w:r>
                      <w:rPr>
                        <w:i/>
                        <w:color w:val="185685"/>
                        <w:spacing w:val="-1"/>
                        <w:w w:val="105"/>
                        <w:sz w:val="13"/>
                      </w:rPr>
                      <w:t> 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Statistical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 Manual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 of Mental </w:t>
                    </w:r>
                    <w:r>
                      <w:rPr>
                        <w:i/>
                        <w:color w:val="05487B"/>
                        <w:w w:val="105"/>
                        <w:sz w:val="13"/>
                      </w:rPr>
                      <w:t>Disorders</w:t>
                    </w:r>
                    <w:r>
                      <w:rPr>
                        <w:i/>
                        <w:color w:val="5280A3"/>
                        <w:w w:val="105"/>
                        <w:sz w:val="13"/>
                      </w:rPr>
                      <w:t>,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Copyright 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1994.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American Psychiatric</w:t>
                    </w:r>
                    <w:r>
                      <w:rPr>
                        <w:color w:val="185685"/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Association</w:t>
                    </w:r>
                    <w:r>
                      <w:rPr>
                        <w:color w:val="185685"/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(1994).</w:t>
                    </w:r>
                  </w:p>
                </w:txbxContent>
              </v:textbox>
              <v:stroke dashstyle="solid"/>
              <w10:wrap type="none"/>
            </v:shape>
            <v:shape style="position:absolute;left:957;top:345;width:8322;height:412" type="#_x0000_t202" id="docshape146" filled="false" stroked="true" strokeweight=".84pt" strokecolor="#004478">
              <v:textbox inset="0,0,0,0">
                <w:txbxContent>
                  <w:p>
                    <w:pPr>
                      <w:spacing w:before="21"/>
                      <w:ind w:left="1684" w:right="1694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EXhibU</w:t>
                    </w:r>
                    <w:r>
                      <w:rPr>
                        <w:b/>
                        <w:color w:val="05487B"/>
                        <w:spacing w:val="-20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IV-I.</w:t>
                    </w:r>
                    <w:r>
                      <w:rPr>
                        <w:b/>
                        <w:color w:val="05487B"/>
                        <w:spacing w:val="-19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DSN•IV</w:t>
                    </w:r>
                    <w:r>
                      <w:rPr>
                        <w:b/>
                        <w:color w:val="05487B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Subsfam:e</w:t>
                    </w:r>
                    <w:r>
                      <w:rPr>
                        <w:b/>
                        <w:color w:val="05487B"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Dependence</w:t>
                    </w:r>
                    <w:r>
                      <w:rPr>
                        <w:b/>
                        <w:color w:val="05487B"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spacing w:val="-2"/>
                        <w:w w:val="70"/>
                        <w:sz w:val="28"/>
                      </w:rPr>
                      <w:t>Criteria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48.060001pt;margin-top:368.574524pt;width:416.35pt;height:150.9pt;mso-position-horizontal-relative:page;mso-position-vertical-relative:paragraph;z-index:-15725056;mso-wrap-distance-left:0;mso-wrap-distance-right:0" id="docshapegroup147" coordorigin="961,7371" coordsize="8327,3018">
            <v:shape style="position:absolute;left:969;top:7791;width:8310;height:2590" type="#_x0000_t202" id="docshape148" filled="false" stroked="true" strokeweight=".84pt" strokecolor="#004478">
              <v:textbox inset="0,0,0,0">
                <w:txbxContent>
                  <w:p>
                    <w:pPr>
                      <w:spacing w:line="240" w:lineRule="auto" w:before="1"/>
                      <w:rPr>
                        <w:sz w:val="16"/>
                      </w:rPr>
                    </w:pP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42" w:val="left" w:leader="none"/>
                      </w:tabs>
                      <w:spacing w:line="280" w:lineRule="auto" w:before="0"/>
                      <w:ind w:left="641" w:right="554" w:hanging="390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Recurrent substance use resulting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in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a failure to</w:t>
                    </w:r>
                    <w:r>
                      <w:rPr>
                        <w:color w:val="05487B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fulfill major </w:t>
                    </w:r>
                    <w:r>
                      <w:rPr>
                        <w:color w:val="185685"/>
                        <w:sz w:val="19"/>
                      </w:rPr>
                      <w:t>role </w:t>
                    </w:r>
                    <w:r>
                      <w:rPr>
                        <w:color w:val="05487B"/>
                        <w:sz w:val="19"/>
                      </w:rPr>
                      <w:t>obligations at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185685"/>
                        <w:sz w:val="19"/>
                      </w:rPr>
                      <w:t>work, </w:t>
                    </w:r>
                    <w:r>
                      <w:rPr>
                        <w:color w:val="05487B"/>
                        <w:sz w:val="19"/>
                      </w:rPr>
                      <w:t>school, or home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41" w:val="left" w:leader="none"/>
                        <w:tab w:pos="642" w:val="left" w:leader="none"/>
                      </w:tabs>
                      <w:spacing w:before="41"/>
                      <w:ind w:left="641" w:right="0" w:hanging="381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Recurrent</w:t>
                    </w:r>
                    <w:r>
                      <w:rPr>
                        <w:color w:val="05487B"/>
                        <w:spacing w:val="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</w:t>
                    </w:r>
                    <w:r>
                      <w:rPr>
                        <w:color w:val="05487B"/>
                        <w:spacing w:val="5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use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in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situations</w:t>
                    </w:r>
                    <w:r>
                      <w:rPr>
                        <w:color w:val="05487B"/>
                        <w:spacing w:val="3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in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which it</w:t>
                    </w:r>
                    <w:r>
                      <w:rPr>
                        <w:color w:val="05487B"/>
                        <w:spacing w:val="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is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physically</w:t>
                    </w:r>
                    <w:r>
                      <w:rPr>
                        <w:color w:val="05487B"/>
                        <w:spacing w:val="2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hazardous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41" w:val="left" w:leader="none"/>
                        <w:tab w:pos="642" w:val="left" w:leader="none"/>
                      </w:tabs>
                      <w:spacing w:before="80"/>
                      <w:ind w:left="641" w:right="0" w:hanging="388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pacing w:val="-2"/>
                        <w:sz w:val="19"/>
                      </w:rPr>
                      <w:t>Recurrent</w:t>
                    </w:r>
                    <w:r>
                      <w:rPr>
                        <w:color w:val="05487B"/>
                        <w:spacing w:val="12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substance-related</w:t>
                    </w:r>
                    <w:r>
                      <w:rPr>
                        <w:color w:val="05487B"/>
                        <w:spacing w:val="4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legal</w:t>
                    </w:r>
                    <w:r>
                      <w:rPr>
                        <w:color w:val="05487B"/>
                        <w:spacing w:val="10"/>
                        <w:sz w:val="19"/>
                      </w:rPr>
                      <w:t> 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problems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42" w:val="left" w:leader="none"/>
                        <w:tab w:pos="643" w:val="left" w:leader="none"/>
                      </w:tabs>
                      <w:spacing w:line="273" w:lineRule="auto" w:before="55"/>
                      <w:ind w:left="644" w:right="431" w:hanging="380"/>
                      <w:jc w:val="left"/>
                      <w:rPr>
                        <w:sz w:val="19"/>
                      </w:rPr>
                    </w:pPr>
                    <w:r>
                      <w:rPr>
                        <w:color w:val="05487B"/>
                        <w:sz w:val="19"/>
                      </w:rPr>
                      <w:t>Continued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substance</w:t>
                    </w:r>
                    <w:r>
                      <w:rPr>
                        <w:color w:val="05487B"/>
                        <w:spacing w:val="-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use</w:t>
                    </w:r>
                    <w:r>
                      <w:rPr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despite</w:t>
                    </w:r>
                    <w:r>
                      <w:rPr>
                        <w:color w:val="05487B"/>
                        <w:spacing w:val="-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having</w:t>
                    </w:r>
                    <w:r>
                      <w:rPr>
                        <w:color w:val="05487B"/>
                        <w:spacing w:val="-14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persistent</w:t>
                    </w:r>
                    <w:r>
                      <w:rPr>
                        <w:color w:val="05487B"/>
                        <w:spacing w:val="-2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8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recurrent</w:t>
                    </w:r>
                    <w:r>
                      <w:rPr>
                        <w:color w:val="05487B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social</w:t>
                    </w:r>
                    <w:r>
                      <w:rPr>
                        <w:color w:val="05487B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or</w:t>
                    </w:r>
                    <w:r>
                      <w:rPr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color w:val="05487B"/>
                        <w:sz w:val="19"/>
                      </w:rPr>
                      <w:t>interpersonal problems caused by the effects of the substance</w:t>
                    </w:r>
                  </w:p>
                  <w:p>
                    <w:pPr>
                      <w:spacing w:line="240" w:lineRule="auto" w:before="11"/>
                      <w:rPr>
                        <w:sz w:val="15"/>
                      </w:rPr>
                    </w:pPr>
                  </w:p>
                  <w:p>
                    <w:pPr>
                      <w:spacing w:line="278" w:lineRule="auto" w:before="0"/>
                      <w:ind w:left="99" w:right="0" w:hanging="6"/>
                      <w:jc w:val="left"/>
                      <w:rPr>
                        <w:sz w:val="13"/>
                      </w:rPr>
                    </w:pPr>
                    <w:r>
                      <w:rPr>
                        <w:color w:val="185685"/>
                        <w:w w:val="105"/>
                        <w:sz w:val="13"/>
                      </w:rPr>
                      <w:t>Reprinted</w:t>
                    </w:r>
                    <w:r>
                      <w:rPr>
                        <w:color w:val="185685"/>
                        <w:spacing w:val="12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36993"/>
                        <w:w w:val="105"/>
                        <w:sz w:val="13"/>
                      </w:rPr>
                      <w:t>w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ith 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permission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from</w:t>
                    </w:r>
                    <w:r>
                      <w:rPr>
                        <w:color w:val="185685"/>
                        <w:spacing w:val="-3"/>
                        <w:w w:val="105"/>
                        <w:sz w:val="13"/>
                      </w:rPr>
                      <w:t>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the </w:t>
                    </w:r>
                    <w:r>
                      <w:rPr>
                        <w:i/>
                        <w:color w:val="05487B"/>
                        <w:w w:val="105"/>
                        <w:sz w:val="13"/>
                      </w:rPr>
                      <w:t>Diagnostic</w:t>
                    </w:r>
                    <w:r>
                      <w:rPr>
                        <w:i/>
                        <w:color w:val="05487B"/>
                        <w:w w:val="105"/>
                        <w:sz w:val="13"/>
                      </w:rPr>
                      <w:t> 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and</w:t>
                    </w:r>
                    <w:r>
                      <w:rPr>
                        <w:i/>
                        <w:color w:val="185685"/>
                        <w:spacing w:val="-1"/>
                        <w:w w:val="105"/>
                        <w:sz w:val="13"/>
                      </w:rPr>
                      <w:t> 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Statistical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 Manual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 of Mental</w:t>
                    </w:r>
                    <w:r>
                      <w:rPr>
                        <w:i/>
                        <w:color w:val="185685"/>
                        <w:w w:val="105"/>
                        <w:sz w:val="13"/>
                      </w:rPr>
                      <w:t> Disorders</w:t>
                    </w:r>
                    <w:r>
                      <w:rPr>
                        <w:i/>
                        <w:color w:val="336993"/>
                        <w:w w:val="105"/>
                        <w:sz w:val="13"/>
                      </w:rPr>
                      <w:t>,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Cop</w:t>
                    </w:r>
                    <w:r>
                      <w:rPr>
                        <w:color w:val="336993"/>
                        <w:w w:val="105"/>
                        <w:sz w:val="13"/>
                      </w:rPr>
                      <w:t>y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right 1994</w:t>
                    </w:r>
                    <w:r>
                      <w:rPr>
                        <w:color w:val="336993"/>
                        <w:w w:val="105"/>
                        <w:sz w:val="13"/>
                      </w:rPr>
                      <w:t>.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American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 </w:t>
                    </w:r>
                    <w:r>
                      <w:rPr>
                        <w:color w:val="05487B"/>
                        <w:w w:val="105"/>
                        <w:sz w:val="13"/>
                      </w:rPr>
                      <w:t>Psychiatric</w:t>
                    </w:r>
                    <w:r>
                      <w:rPr>
                        <w:color w:val="05487B"/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Association</w:t>
                    </w:r>
                    <w:r>
                      <w:rPr>
                        <w:color w:val="185685"/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color w:val="185685"/>
                        <w:w w:val="105"/>
                        <w:sz w:val="13"/>
                      </w:rPr>
                      <w:t>(1994).</w:t>
                    </w:r>
                  </w:p>
                </w:txbxContent>
              </v:textbox>
              <v:stroke dashstyle="solid"/>
              <w10:wrap type="none"/>
            </v:shape>
            <v:shape style="position:absolute;left:969;top:7379;width:8310;height:412" type="#_x0000_t202" id="docshape149" filled="false" stroked="true" strokeweight=".84pt" strokecolor="#004478">
              <v:textbox inset="0,0,0,0">
                <w:txbxContent>
                  <w:p>
                    <w:pPr>
                      <w:spacing w:before="32"/>
                      <w:ind w:left="113" w:right="129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EXhibU</w:t>
                    </w:r>
                    <w:r>
                      <w:rPr>
                        <w:b/>
                        <w:color w:val="05487B"/>
                        <w:spacing w:val="-20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IV-2.</w:t>
                    </w:r>
                    <w:r>
                      <w:rPr>
                        <w:b/>
                        <w:color w:val="05487B"/>
                        <w:spacing w:val="-19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DSN·IV</w:t>
                    </w:r>
                    <w:r>
                      <w:rPr>
                        <w:b/>
                        <w:color w:val="05487B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Substance</w:t>
                    </w:r>
                    <w:r>
                      <w:rPr>
                        <w:b/>
                        <w:color w:val="05487B"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w w:val="70"/>
                        <w:sz w:val="28"/>
                      </w:rPr>
                      <w:t>Abuse</w:t>
                    </w:r>
                    <w:r>
                      <w:rPr>
                        <w:b/>
                        <w:color w:val="05487B"/>
                        <w:spacing w:val="-20"/>
                        <w:sz w:val="28"/>
                      </w:rPr>
                      <w:t> </w:t>
                    </w:r>
                    <w:r>
                      <w:rPr>
                        <w:b/>
                        <w:color w:val="05487B"/>
                        <w:spacing w:val="-2"/>
                        <w:w w:val="70"/>
                        <w:sz w:val="28"/>
                      </w:rPr>
                      <w:t>Criteria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headerReference w:type="even" r:id="rId16"/>
          <w:headerReference w:type="default" r:id="rId17"/>
          <w:pgSz w:w="12240" w:h="15840"/>
          <w:pgMar w:header="446" w:footer="2334" w:top="640" w:bottom="2520" w:left="0" w:right="5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78.360001pt;margin-top:49.740002pt;width:420.4pt;height:574.8pt;mso-position-horizontal-relative:page;mso-position-vertical-relative:page;z-index:-18931712" id="docshapegroup152" coordorigin="1567,995" coordsize="8408,11496">
            <v:rect style="position:absolute;left:1575;top:1003;width:8391;height:11480" id="docshape153" filled="true" fillcolor="#dfe8ee" stroked="false">
              <v:fill type="solid"/>
            </v:rect>
            <v:rect style="position:absolute;left:1575;top:1003;width:8391;height:11480" id="docshape154" filled="false" stroked="true" strokeweight=".84pt" strokecolor="#004478">
              <v:stroke dashstyle="solid"/>
            </v:rect>
            <w10:wrap type="none"/>
          </v:group>
        </w:pict>
      </w:r>
    </w:p>
    <w:p>
      <w:pPr>
        <w:pStyle w:val="Heading1"/>
        <w:spacing w:before="209"/>
        <w:ind w:left="1670"/>
        <w:rPr>
          <w:sz w:val="30"/>
        </w:rPr>
      </w:pPr>
      <w:r>
        <w:rPr>
          <w:color w:val="054879"/>
          <w:w w:val="65"/>
        </w:rPr>
        <w:t>overview</w:t>
      </w:r>
      <w:r>
        <w:rPr>
          <w:color w:val="054879"/>
          <w:spacing w:val="-3"/>
        </w:rPr>
        <w:t> </w:t>
      </w:r>
      <w:r>
        <w:rPr>
          <w:color w:val="054879"/>
          <w:w w:val="65"/>
        </w:rPr>
        <w:t>of</w:t>
      </w:r>
      <w:r>
        <w:rPr>
          <w:color w:val="054879"/>
          <w:spacing w:val="4"/>
        </w:rPr>
        <w:t> </w:t>
      </w:r>
      <w:r>
        <w:rPr>
          <w:color w:val="054879"/>
          <w:w w:val="65"/>
        </w:rPr>
        <w:t>Assessment</w:t>
      </w:r>
      <w:r>
        <w:rPr>
          <w:color w:val="054879"/>
          <w:spacing w:val="-4"/>
        </w:rPr>
        <w:t> </w:t>
      </w:r>
      <w:r>
        <w:rPr>
          <w:color w:val="054879"/>
          <w:w w:val="65"/>
        </w:rPr>
        <w:t>Session:</w:t>
      </w:r>
      <w:r>
        <w:rPr>
          <w:color w:val="054879"/>
          <w:spacing w:val="1"/>
        </w:rPr>
        <w:t> </w:t>
      </w:r>
      <w:r>
        <w:rPr>
          <w:color w:val="054879"/>
          <w:w w:val="65"/>
        </w:rPr>
        <w:t>Building</w:t>
      </w:r>
      <w:r>
        <w:rPr>
          <w:color w:val="054879"/>
          <w:spacing w:val="1"/>
        </w:rPr>
        <w:t> </w:t>
      </w:r>
      <w:r>
        <w:rPr>
          <w:color w:val="054879"/>
          <w:w w:val="65"/>
        </w:rPr>
        <w:t>Rapport</w:t>
      </w:r>
      <w:r>
        <w:rPr>
          <w:color w:val="054879"/>
          <w:spacing w:val="4"/>
        </w:rPr>
        <w:t> </w:t>
      </w:r>
      <w:r>
        <w:rPr>
          <w:color w:val="054879"/>
          <w:w w:val="65"/>
        </w:rPr>
        <w:t>and</w:t>
      </w:r>
      <w:r>
        <w:rPr>
          <w:color w:val="054879"/>
          <w:spacing w:val="-4"/>
        </w:rPr>
        <w:t> </w:t>
      </w:r>
      <w:r>
        <w:rPr>
          <w:color w:val="054879"/>
          <w:w w:val="65"/>
        </w:rPr>
        <w:t>Assessing</w:t>
      </w:r>
      <w:r>
        <w:rPr>
          <w:color w:val="054879"/>
          <w:spacing w:val="5"/>
        </w:rPr>
        <w:t> </w:t>
      </w:r>
      <w:r>
        <w:rPr>
          <w:color w:val="054879"/>
          <w:w w:val="65"/>
        </w:rPr>
        <w:t>Harijuana</w:t>
      </w:r>
      <w:r>
        <w:rPr>
          <w:color w:val="054879"/>
          <w:spacing w:val="17"/>
        </w:rPr>
        <w:t> </w:t>
      </w:r>
      <w:r>
        <w:rPr>
          <w:color w:val="054879"/>
          <w:spacing w:val="-4"/>
          <w:w w:val="65"/>
          <w:sz w:val="30"/>
        </w:rPr>
        <w:t>list</w:t>
      </w:r>
    </w:p>
    <w:p>
      <w:pPr>
        <w:pStyle w:val="BodyText"/>
        <w:spacing w:before="258"/>
        <w:ind w:left="1673"/>
      </w:pPr>
      <w:r>
        <w:rPr>
          <w:b/>
          <w:color w:val="054879"/>
          <w:sz w:val="19"/>
        </w:rPr>
        <w:t>Total</w:t>
      </w:r>
      <w:r>
        <w:rPr>
          <w:b/>
          <w:color w:val="054879"/>
          <w:spacing w:val="13"/>
          <w:sz w:val="19"/>
        </w:rPr>
        <w:t> </w:t>
      </w:r>
      <w:r>
        <w:rPr>
          <w:b/>
          <w:color w:val="054879"/>
          <w:sz w:val="19"/>
        </w:rPr>
        <w:t>Time:</w:t>
      </w:r>
      <w:r>
        <w:rPr>
          <w:b/>
          <w:color w:val="054879"/>
          <w:spacing w:val="15"/>
          <w:sz w:val="19"/>
        </w:rPr>
        <w:t> </w:t>
      </w:r>
      <w:r>
        <w:rPr>
          <w:color w:val="054879"/>
        </w:rPr>
        <w:t>1</w:t>
      </w:r>
      <w:r>
        <w:rPr>
          <w:color w:val="054879"/>
          <w:spacing w:val="49"/>
        </w:rPr>
        <w:t> </w:t>
      </w:r>
      <w:r>
        <w:rPr>
          <w:color w:val="054879"/>
        </w:rPr>
        <w:t>hour</w:t>
      </w:r>
      <w:r>
        <w:rPr>
          <w:color w:val="265E8C"/>
        </w:rPr>
        <w:t>,</w:t>
      </w:r>
      <w:r>
        <w:rPr>
          <w:color w:val="265E8C"/>
          <w:spacing w:val="11"/>
        </w:rPr>
        <w:t> </w:t>
      </w:r>
      <w:r>
        <w:rPr>
          <w:color w:val="054879"/>
        </w:rPr>
        <w:t>30</w:t>
      </w:r>
      <w:r>
        <w:rPr>
          <w:color w:val="054879"/>
          <w:spacing w:val="54"/>
        </w:rPr>
        <w:t> </w:t>
      </w:r>
      <w:r>
        <w:rPr>
          <w:color w:val="054879"/>
        </w:rPr>
        <w:t>minutes</w:t>
      </w:r>
      <w:r>
        <w:rPr>
          <w:color w:val="054879"/>
          <w:spacing w:val="25"/>
        </w:rPr>
        <w:t> </w:t>
      </w:r>
      <w:r>
        <w:rPr>
          <w:color w:val="054879"/>
        </w:rPr>
        <w:t>(1</w:t>
      </w:r>
      <w:r>
        <w:rPr>
          <w:color w:val="054879"/>
          <w:spacing w:val="34"/>
        </w:rPr>
        <w:t> </w:t>
      </w:r>
      <w:r>
        <w:rPr>
          <w:color w:val="054879"/>
        </w:rPr>
        <w:t>hour</w:t>
      </w:r>
      <w:r>
        <w:rPr>
          <w:color w:val="265E8C"/>
        </w:rPr>
        <w:t>,</w:t>
      </w:r>
      <w:r>
        <w:rPr>
          <w:color w:val="265E8C"/>
          <w:spacing w:val="14"/>
        </w:rPr>
        <w:t> </w:t>
      </w:r>
      <w:r>
        <w:rPr>
          <w:color w:val="054879"/>
        </w:rPr>
        <w:t>20</w:t>
      </w:r>
      <w:r>
        <w:rPr>
          <w:color w:val="054879"/>
          <w:spacing w:val="53"/>
        </w:rPr>
        <w:t> </w:t>
      </w:r>
      <w:r>
        <w:rPr>
          <w:color w:val="054879"/>
        </w:rPr>
        <w:t>minutes</w:t>
      </w:r>
      <w:r>
        <w:rPr>
          <w:color w:val="054879"/>
          <w:spacing w:val="20"/>
        </w:rPr>
        <w:t> </w:t>
      </w:r>
      <w:r>
        <w:rPr>
          <w:color w:val="054879"/>
        </w:rPr>
        <w:t>for</w:t>
      </w:r>
      <w:r>
        <w:rPr>
          <w:color w:val="054879"/>
          <w:spacing w:val="21"/>
        </w:rPr>
        <w:t> </w:t>
      </w:r>
      <w:r>
        <w:rPr>
          <w:color w:val="054879"/>
        </w:rPr>
        <w:t>session;</w:t>
      </w:r>
      <w:r>
        <w:rPr>
          <w:color w:val="054879"/>
          <w:spacing w:val="25"/>
        </w:rPr>
        <w:t> </w:t>
      </w:r>
      <w:r>
        <w:rPr>
          <w:color w:val="054879"/>
        </w:rPr>
        <w:t>10</w:t>
      </w:r>
      <w:r>
        <w:rPr>
          <w:color w:val="054879"/>
          <w:spacing w:val="58"/>
        </w:rPr>
        <w:t> </w:t>
      </w:r>
      <w:r>
        <w:rPr>
          <w:color w:val="054879"/>
        </w:rPr>
        <w:t>minutes</w:t>
      </w:r>
      <w:r>
        <w:rPr>
          <w:color w:val="054879"/>
          <w:spacing w:val="19"/>
        </w:rPr>
        <w:t> </w:t>
      </w:r>
      <w:r>
        <w:rPr>
          <w:color w:val="054879"/>
        </w:rPr>
        <w:t>to</w:t>
      </w:r>
      <w:r>
        <w:rPr>
          <w:color w:val="054879"/>
          <w:spacing w:val="32"/>
        </w:rPr>
        <w:t> </w:t>
      </w:r>
      <w:r>
        <w:rPr>
          <w:color w:val="054879"/>
        </w:rPr>
        <w:t>prepare</w:t>
      </w:r>
      <w:r>
        <w:rPr>
          <w:color w:val="054879"/>
          <w:spacing w:val="24"/>
        </w:rPr>
        <w:t> </w:t>
      </w:r>
      <w:r>
        <w:rPr>
          <w:color w:val="054879"/>
          <w:spacing w:val="-4"/>
        </w:rPr>
        <w:t>PFR)</w:t>
      </w:r>
    </w:p>
    <w:p>
      <w:pPr>
        <w:pStyle w:val="BodyText"/>
        <w:rPr>
          <w:sz w:val="20"/>
        </w:rPr>
      </w:pPr>
    </w:p>
    <w:p>
      <w:pPr>
        <w:spacing w:before="118"/>
        <w:ind w:left="1673" w:right="0" w:firstLine="0"/>
        <w:jc w:val="left"/>
        <w:rPr>
          <w:sz w:val="18"/>
        </w:rPr>
      </w:pPr>
      <w:r>
        <w:rPr>
          <w:b/>
          <w:color w:val="054879"/>
          <w:sz w:val="19"/>
        </w:rPr>
        <w:t>Delivery</w:t>
      </w:r>
      <w:r>
        <w:rPr>
          <w:b/>
          <w:color w:val="054879"/>
          <w:spacing w:val="12"/>
          <w:sz w:val="19"/>
        </w:rPr>
        <w:t> </w:t>
      </w:r>
      <w:r>
        <w:rPr>
          <w:b/>
          <w:color w:val="054879"/>
          <w:sz w:val="19"/>
        </w:rPr>
        <w:t>Method:</w:t>
      </w:r>
      <w:r>
        <w:rPr>
          <w:b/>
          <w:color w:val="054879"/>
          <w:spacing w:val="5"/>
          <w:sz w:val="19"/>
        </w:rPr>
        <w:t> </w:t>
      </w:r>
      <w:r>
        <w:rPr>
          <w:color w:val="054879"/>
          <w:sz w:val="18"/>
        </w:rPr>
        <w:t>MET-focused</w:t>
      </w:r>
      <w:r>
        <w:rPr>
          <w:color w:val="054879"/>
          <w:spacing w:val="27"/>
          <w:sz w:val="18"/>
        </w:rPr>
        <w:t> </w:t>
      </w:r>
      <w:r>
        <w:rPr>
          <w:color w:val="054879"/>
          <w:sz w:val="18"/>
        </w:rPr>
        <w:t>individual</w:t>
      </w:r>
      <w:r>
        <w:rPr>
          <w:color w:val="054879"/>
          <w:spacing w:val="12"/>
          <w:sz w:val="18"/>
        </w:rPr>
        <w:t> </w:t>
      </w:r>
      <w:r>
        <w:rPr>
          <w:color w:val="054879"/>
          <w:spacing w:val="-2"/>
          <w:sz w:val="18"/>
        </w:rPr>
        <w:t>therapy</w:t>
      </w:r>
    </w:p>
    <w:p>
      <w:pPr>
        <w:pStyle w:val="BodyText"/>
        <w:rPr>
          <w:sz w:val="20"/>
        </w:rPr>
      </w:pPr>
    </w:p>
    <w:p>
      <w:pPr>
        <w:pStyle w:val="Heading7"/>
        <w:spacing w:before="124"/>
        <w:ind w:left="1673"/>
      </w:pPr>
      <w:r>
        <w:rPr>
          <w:color w:val="054879"/>
        </w:rPr>
        <w:t>Materials</w:t>
      </w:r>
      <w:r>
        <w:rPr>
          <w:color w:val="054879"/>
          <w:spacing w:val="17"/>
        </w:rPr>
        <w:t> </w:t>
      </w:r>
      <w:r>
        <w:rPr>
          <w:color w:val="054879"/>
        </w:rPr>
        <w:t>(all</w:t>
      </w:r>
      <w:r>
        <w:rPr>
          <w:color w:val="054879"/>
          <w:spacing w:val="4"/>
        </w:rPr>
        <w:t> </w:t>
      </w:r>
      <w:r>
        <w:rPr>
          <w:color w:val="054879"/>
        </w:rPr>
        <w:t>forms</w:t>
      </w:r>
      <w:r>
        <w:rPr>
          <w:color w:val="054879"/>
          <w:spacing w:val="15"/>
        </w:rPr>
        <w:t> </w:t>
      </w:r>
      <w:r>
        <w:rPr>
          <w:color w:val="054879"/>
        </w:rPr>
        <w:t>include</w:t>
      </w:r>
      <w:r>
        <w:rPr>
          <w:color w:val="054879"/>
          <w:spacing w:val="18"/>
        </w:rPr>
        <w:t> </w:t>
      </w:r>
      <w:r>
        <w:rPr>
          <w:color w:val="054879"/>
        </w:rPr>
        <w:t>instructions</w:t>
      </w:r>
      <w:r>
        <w:rPr>
          <w:color w:val="054879"/>
          <w:spacing w:val="20"/>
        </w:rPr>
        <w:t> </w:t>
      </w:r>
      <w:r>
        <w:rPr>
          <w:color w:val="054879"/>
        </w:rPr>
        <w:t>and</w:t>
      </w:r>
      <w:r>
        <w:rPr>
          <w:color w:val="054879"/>
          <w:spacing w:val="14"/>
        </w:rPr>
        <w:t> </w:t>
      </w:r>
      <w:r>
        <w:rPr>
          <w:color w:val="054879"/>
        </w:rPr>
        <w:t>are</w:t>
      </w:r>
      <w:r>
        <w:rPr>
          <w:color w:val="054879"/>
          <w:spacing w:val="6"/>
        </w:rPr>
        <w:t> </w:t>
      </w:r>
      <w:r>
        <w:rPr>
          <w:color w:val="054879"/>
        </w:rPr>
        <w:t>at</w:t>
      </w:r>
      <w:r>
        <w:rPr>
          <w:color w:val="054879"/>
          <w:spacing w:val="19"/>
        </w:rPr>
        <w:t> </w:t>
      </w:r>
      <w:r>
        <w:rPr>
          <w:color w:val="054879"/>
        </w:rPr>
        <w:t>the</w:t>
      </w:r>
      <w:r>
        <w:rPr>
          <w:color w:val="054879"/>
          <w:spacing w:val="13"/>
        </w:rPr>
        <w:t> </w:t>
      </w:r>
      <w:r>
        <w:rPr>
          <w:color w:val="054879"/>
        </w:rPr>
        <w:t>end</w:t>
      </w:r>
      <w:r>
        <w:rPr>
          <w:color w:val="054879"/>
          <w:spacing w:val="13"/>
        </w:rPr>
        <w:t> </w:t>
      </w:r>
      <w:r>
        <w:rPr>
          <w:color w:val="054879"/>
        </w:rPr>
        <w:t>of</w:t>
      </w:r>
      <w:r>
        <w:rPr>
          <w:color w:val="054879"/>
          <w:spacing w:val="13"/>
        </w:rPr>
        <w:t> </w:t>
      </w:r>
      <w:r>
        <w:rPr>
          <w:color w:val="054879"/>
        </w:rPr>
        <w:t>this</w:t>
      </w:r>
      <w:r>
        <w:rPr>
          <w:color w:val="054879"/>
          <w:spacing w:val="9"/>
        </w:rPr>
        <w:t> </w:t>
      </w:r>
      <w:r>
        <w:rPr>
          <w:color w:val="054879"/>
          <w:spacing w:val="-2"/>
        </w:rPr>
        <w:t>section):</w:t>
      </w:r>
    </w:p>
    <w:p>
      <w:pPr>
        <w:pStyle w:val="ListParagraph"/>
        <w:numPr>
          <w:ilvl w:val="0"/>
          <w:numId w:val="1"/>
        </w:numPr>
        <w:tabs>
          <w:tab w:pos="2304" w:val="left" w:leader="none"/>
          <w:tab w:pos="2305" w:val="left" w:leader="none"/>
        </w:tabs>
        <w:spacing w:line="240" w:lineRule="auto" w:before="103" w:after="0"/>
        <w:ind w:left="2304" w:right="0" w:hanging="35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Sample</w:t>
      </w:r>
      <w:r>
        <w:rPr>
          <w:i/>
          <w:color w:val="054879"/>
          <w:spacing w:val="22"/>
          <w:sz w:val="18"/>
        </w:rPr>
        <w:t> </w:t>
      </w:r>
      <w:r>
        <w:rPr>
          <w:i/>
          <w:color w:val="054879"/>
          <w:sz w:val="18"/>
        </w:rPr>
        <w:t>Timeline</w:t>
      </w:r>
      <w:r>
        <w:rPr>
          <w:i/>
          <w:color w:val="054879"/>
          <w:spacing w:val="36"/>
          <w:sz w:val="18"/>
        </w:rPr>
        <w:t> </w:t>
      </w:r>
      <w:r>
        <w:rPr>
          <w:i/>
          <w:color w:val="054879"/>
          <w:sz w:val="18"/>
        </w:rPr>
        <w:t>Follow-Back</w:t>
      </w:r>
      <w:r>
        <w:rPr>
          <w:i/>
          <w:color w:val="054879"/>
          <w:spacing w:val="39"/>
          <w:sz w:val="18"/>
        </w:rPr>
        <w:t> </w:t>
      </w:r>
      <w:r>
        <w:rPr>
          <w:i/>
          <w:color w:val="054879"/>
          <w:sz w:val="18"/>
        </w:rPr>
        <w:t>Calendar</w:t>
      </w:r>
      <w:r>
        <w:rPr>
          <w:i/>
          <w:color w:val="054879"/>
          <w:spacing w:val="39"/>
          <w:sz w:val="18"/>
        </w:rPr>
        <w:t> </w:t>
      </w:r>
      <w:r>
        <w:rPr>
          <w:color w:val="054879"/>
          <w:sz w:val="18"/>
        </w:rPr>
        <w:t>for</w:t>
      </w:r>
      <w:r>
        <w:rPr>
          <w:color w:val="054879"/>
          <w:spacing w:val="21"/>
          <w:sz w:val="18"/>
        </w:rPr>
        <w:t> </w:t>
      </w:r>
      <w:r>
        <w:rPr>
          <w:color w:val="054879"/>
          <w:sz w:val="18"/>
        </w:rPr>
        <w:t>past</w:t>
      </w:r>
      <w:r>
        <w:rPr>
          <w:color w:val="054879"/>
          <w:spacing w:val="25"/>
          <w:sz w:val="18"/>
        </w:rPr>
        <w:t> </w:t>
      </w:r>
      <w:r>
        <w:rPr>
          <w:color w:val="054879"/>
          <w:sz w:val="18"/>
        </w:rPr>
        <w:t>month</w:t>
      </w:r>
      <w:r>
        <w:rPr>
          <w:color w:val="054879"/>
          <w:spacing w:val="36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8"/>
          <w:sz w:val="18"/>
        </w:rPr>
        <w:t> </w:t>
      </w:r>
      <w:r>
        <w:rPr>
          <w:color w:val="054879"/>
          <w:spacing w:val="-4"/>
          <w:sz w:val="18"/>
        </w:rPr>
        <w:t>AS1)</w:t>
      </w:r>
    </w:p>
    <w:p>
      <w:pPr>
        <w:pStyle w:val="ListParagraph"/>
        <w:numPr>
          <w:ilvl w:val="0"/>
          <w:numId w:val="1"/>
        </w:numPr>
        <w:tabs>
          <w:tab w:pos="2304" w:val="left" w:leader="none"/>
          <w:tab w:pos="2305" w:val="left" w:leader="none"/>
        </w:tabs>
        <w:spacing w:line="240" w:lineRule="auto" w:before="105" w:after="0"/>
        <w:ind w:left="2304" w:right="0" w:hanging="35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Timeline</w:t>
      </w:r>
      <w:r>
        <w:rPr>
          <w:i/>
          <w:color w:val="054879"/>
          <w:spacing w:val="29"/>
          <w:sz w:val="18"/>
        </w:rPr>
        <w:t> </w:t>
      </w:r>
      <w:r>
        <w:rPr>
          <w:i/>
          <w:color w:val="054879"/>
          <w:sz w:val="18"/>
        </w:rPr>
        <w:t>Follow-Back</w:t>
      </w:r>
      <w:r>
        <w:rPr>
          <w:i/>
          <w:color w:val="054879"/>
          <w:spacing w:val="31"/>
          <w:sz w:val="18"/>
        </w:rPr>
        <w:t> </w:t>
      </w:r>
      <w:r>
        <w:rPr>
          <w:i/>
          <w:color w:val="054879"/>
          <w:sz w:val="18"/>
        </w:rPr>
        <w:t>Grid</w:t>
      </w:r>
      <w:r>
        <w:rPr>
          <w:i/>
          <w:color w:val="054879"/>
          <w:spacing w:val="34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3"/>
          <w:sz w:val="18"/>
        </w:rPr>
        <w:t> </w:t>
      </w:r>
      <w:r>
        <w:rPr>
          <w:color w:val="054879"/>
          <w:spacing w:val="-4"/>
          <w:sz w:val="18"/>
        </w:rPr>
        <w:t>AS2)</w:t>
      </w:r>
    </w:p>
    <w:p>
      <w:pPr>
        <w:pStyle w:val="ListParagraph"/>
        <w:numPr>
          <w:ilvl w:val="0"/>
          <w:numId w:val="1"/>
        </w:numPr>
        <w:tabs>
          <w:tab w:pos="2304" w:val="left" w:leader="none"/>
          <w:tab w:pos="2305" w:val="left" w:leader="none"/>
        </w:tabs>
        <w:spacing w:line="240" w:lineRule="auto" w:before="96" w:after="0"/>
        <w:ind w:left="2304" w:right="0" w:hanging="35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Timeline</w:t>
      </w:r>
      <w:r>
        <w:rPr>
          <w:i/>
          <w:color w:val="054879"/>
          <w:spacing w:val="31"/>
          <w:sz w:val="18"/>
        </w:rPr>
        <w:t> </w:t>
      </w:r>
      <w:r>
        <w:rPr>
          <w:i/>
          <w:color w:val="054879"/>
          <w:sz w:val="18"/>
        </w:rPr>
        <w:t>Follow-Back</w:t>
      </w:r>
      <w:r>
        <w:rPr>
          <w:i/>
          <w:color w:val="054879"/>
          <w:spacing w:val="43"/>
          <w:sz w:val="18"/>
        </w:rPr>
        <w:t> </w:t>
      </w:r>
      <w:r>
        <w:rPr>
          <w:i/>
          <w:color w:val="054879"/>
          <w:sz w:val="18"/>
        </w:rPr>
        <w:t>Marijuana</w:t>
      </w:r>
      <w:r>
        <w:rPr>
          <w:i/>
          <w:color w:val="054879"/>
          <w:spacing w:val="37"/>
          <w:sz w:val="18"/>
        </w:rPr>
        <w:t> </w:t>
      </w:r>
      <w:r>
        <w:rPr>
          <w:color w:val="054879"/>
          <w:sz w:val="18"/>
        </w:rPr>
        <w:t>Use</w:t>
      </w:r>
      <w:r>
        <w:rPr>
          <w:color w:val="054879"/>
          <w:spacing w:val="12"/>
          <w:sz w:val="18"/>
        </w:rPr>
        <w:t> </w:t>
      </w:r>
      <w:r>
        <w:rPr>
          <w:i/>
          <w:color w:val="054879"/>
          <w:sz w:val="18"/>
        </w:rPr>
        <w:t>Summary</w:t>
      </w:r>
      <w:r>
        <w:rPr>
          <w:i/>
          <w:color w:val="054879"/>
          <w:spacing w:val="28"/>
          <w:sz w:val="18"/>
        </w:rPr>
        <w:t> </w:t>
      </w:r>
      <w:r>
        <w:rPr>
          <w:i/>
          <w:color w:val="054879"/>
          <w:sz w:val="18"/>
        </w:rPr>
        <w:t>Sheet</w:t>
      </w:r>
      <w:r>
        <w:rPr>
          <w:i/>
          <w:color w:val="054879"/>
          <w:spacing w:val="41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30"/>
          <w:sz w:val="18"/>
        </w:rPr>
        <w:t> </w:t>
      </w:r>
      <w:r>
        <w:rPr>
          <w:color w:val="054879"/>
          <w:spacing w:val="-4"/>
          <w:sz w:val="18"/>
        </w:rPr>
        <w:t>AS3)</w:t>
      </w:r>
    </w:p>
    <w:p>
      <w:pPr>
        <w:pStyle w:val="ListParagraph"/>
        <w:numPr>
          <w:ilvl w:val="0"/>
          <w:numId w:val="1"/>
        </w:numPr>
        <w:tabs>
          <w:tab w:pos="2304" w:val="left" w:leader="none"/>
          <w:tab w:pos="2305" w:val="left" w:leader="none"/>
        </w:tabs>
        <w:spacing w:line="240" w:lineRule="auto" w:before="96" w:after="0"/>
        <w:ind w:left="2304" w:right="0" w:hanging="35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Structured</w:t>
      </w:r>
      <w:r>
        <w:rPr>
          <w:i/>
          <w:color w:val="054879"/>
          <w:spacing w:val="27"/>
          <w:sz w:val="18"/>
        </w:rPr>
        <w:t> </w:t>
      </w:r>
      <w:r>
        <w:rPr>
          <w:i/>
          <w:color w:val="054879"/>
          <w:sz w:val="18"/>
        </w:rPr>
        <w:t>Clinical</w:t>
      </w:r>
      <w:r>
        <w:rPr>
          <w:i/>
          <w:color w:val="054879"/>
          <w:spacing w:val="23"/>
          <w:sz w:val="18"/>
        </w:rPr>
        <w:t> </w:t>
      </w:r>
      <w:r>
        <w:rPr>
          <w:i/>
          <w:color w:val="054879"/>
          <w:sz w:val="18"/>
        </w:rPr>
        <w:t>Interview</w:t>
      </w:r>
      <w:r>
        <w:rPr>
          <w:i/>
          <w:color w:val="054879"/>
          <w:spacing w:val="30"/>
          <w:sz w:val="18"/>
        </w:rPr>
        <w:t> </w:t>
      </w:r>
      <w:r>
        <w:rPr>
          <w:i/>
          <w:color w:val="054879"/>
          <w:sz w:val="18"/>
        </w:rPr>
        <w:t>for</w:t>
      </w:r>
      <w:r>
        <w:rPr>
          <w:i/>
          <w:color w:val="054879"/>
          <w:spacing w:val="14"/>
          <w:sz w:val="18"/>
        </w:rPr>
        <w:t> </w:t>
      </w:r>
      <w:r>
        <w:rPr>
          <w:i/>
          <w:color w:val="054879"/>
          <w:sz w:val="18"/>
        </w:rPr>
        <w:t>DSM-IV</w:t>
      </w:r>
      <w:r>
        <w:rPr>
          <w:i/>
          <w:color w:val="054879"/>
          <w:spacing w:val="36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17"/>
          <w:sz w:val="18"/>
        </w:rPr>
        <w:t> </w:t>
      </w:r>
      <w:r>
        <w:rPr>
          <w:color w:val="054879"/>
          <w:spacing w:val="-4"/>
          <w:sz w:val="18"/>
        </w:rPr>
        <w:t>AS4)</w:t>
      </w:r>
    </w:p>
    <w:p>
      <w:pPr>
        <w:pStyle w:val="ListParagraph"/>
        <w:numPr>
          <w:ilvl w:val="0"/>
          <w:numId w:val="1"/>
        </w:numPr>
        <w:tabs>
          <w:tab w:pos="2312" w:val="left" w:leader="none"/>
          <w:tab w:pos="2313" w:val="left" w:leader="none"/>
        </w:tabs>
        <w:spacing w:line="240" w:lineRule="auto" w:before="91" w:after="0"/>
        <w:ind w:left="2312" w:right="0" w:hanging="362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Marijuana</w:t>
      </w:r>
      <w:r>
        <w:rPr>
          <w:i/>
          <w:color w:val="054879"/>
          <w:spacing w:val="41"/>
          <w:sz w:val="18"/>
        </w:rPr>
        <w:t> </w:t>
      </w:r>
      <w:r>
        <w:rPr>
          <w:i/>
          <w:color w:val="054879"/>
          <w:sz w:val="18"/>
        </w:rPr>
        <w:t>Problem</w:t>
      </w:r>
      <w:r>
        <w:rPr>
          <w:i/>
          <w:color w:val="054879"/>
          <w:spacing w:val="30"/>
          <w:sz w:val="18"/>
        </w:rPr>
        <w:t> </w:t>
      </w:r>
      <w:r>
        <w:rPr>
          <w:i/>
          <w:color w:val="054879"/>
          <w:sz w:val="18"/>
        </w:rPr>
        <w:t>Scale</w:t>
      </w:r>
      <w:r>
        <w:rPr>
          <w:i/>
          <w:color w:val="054879"/>
          <w:spacing w:val="41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7"/>
          <w:sz w:val="18"/>
        </w:rPr>
        <w:t> </w:t>
      </w:r>
      <w:r>
        <w:rPr>
          <w:color w:val="054879"/>
          <w:spacing w:val="-4"/>
          <w:sz w:val="18"/>
        </w:rPr>
        <w:t>AS5)</w:t>
      </w:r>
    </w:p>
    <w:p>
      <w:pPr>
        <w:pStyle w:val="ListParagraph"/>
        <w:numPr>
          <w:ilvl w:val="0"/>
          <w:numId w:val="1"/>
        </w:numPr>
        <w:tabs>
          <w:tab w:pos="2307" w:val="left" w:leader="none"/>
          <w:tab w:pos="2308" w:val="left" w:leader="none"/>
        </w:tabs>
        <w:spacing w:line="240" w:lineRule="auto" w:before="96" w:after="0"/>
        <w:ind w:left="2307" w:right="0" w:hanging="357"/>
        <w:jc w:val="left"/>
        <w:rPr>
          <w:color w:val="054879"/>
          <w:sz w:val="18"/>
        </w:rPr>
      </w:pPr>
      <w:r>
        <w:rPr>
          <w:color w:val="054879"/>
          <w:sz w:val="18"/>
        </w:rPr>
        <w:t>Reasons</w:t>
      </w:r>
      <w:r>
        <w:rPr>
          <w:color w:val="054879"/>
          <w:spacing w:val="31"/>
          <w:sz w:val="18"/>
        </w:rPr>
        <w:t> </w:t>
      </w:r>
      <w:r>
        <w:rPr>
          <w:i/>
          <w:color w:val="054879"/>
          <w:sz w:val="18"/>
        </w:rPr>
        <w:t>for</w:t>
      </w:r>
      <w:r>
        <w:rPr>
          <w:i/>
          <w:color w:val="054879"/>
          <w:spacing w:val="19"/>
          <w:sz w:val="18"/>
        </w:rPr>
        <w:t> </w:t>
      </w:r>
      <w:r>
        <w:rPr>
          <w:i/>
          <w:color w:val="054879"/>
          <w:sz w:val="18"/>
        </w:rPr>
        <w:t>Quitting</w:t>
      </w:r>
      <w:r>
        <w:rPr>
          <w:i/>
          <w:color w:val="054879"/>
          <w:spacing w:val="18"/>
          <w:sz w:val="18"/>
        </w:rPr>
        <w:t> </w:t>
      </w:r>
      <w:r>
        <w:rPr>
          <w:i/>
          <w:color w:val="054879"/>
          <w:sz w:val="18"/>
        </w:rPr>
        <w:t>Questionnaire</w:t>
      </w:r>
      <w:r>
        <w:rPr>
          <w:i/>
          <w:color w:val="054879"/>
          <w:spacing w:val="49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7"/>
          <w:sz w:val="18"/>
        </w:rPr>
        <w:t> </w:t>
      </w:r>
      <w:r>
        <w:rPr>
          <w:color w:val="054879"/>
          <w:spacing w:val="-4"/>
          <w:sz w:val="18"/>
        </w:rPr>
        <w:t>AS6)</w:t>
      </w:r>
    </w:p>
    <w:p>
      <w:pPr>
        <w:pStyle w:val="ListParagraph"/>
        <w:numPr>
          <w:ilvl w:val="0"/>
          <w:numId w:val="1"/>
        </w:numPr>
        <w:tabs>
          <w:tab w:pos="2304" w:val="left" w:leader="none"/>
          <w:tab w:pos="2305" w:val="left" w:leader="none"/>
        </w:tabs>
        <w:spacing w:line="240" w:lineRule="auto" w:before="91" w:after="0"/>
        <w:ind w:left="2304" w:right="0" w:hanging="35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Self-Efficacy</w:t>
      </w:r>
      <w:r>
        <w:rPr>
          <w:i/>
          <w:color w:val="054879"/>
          <w:spacing w:val="29"/>
          <w:sz w:val="18"/>
        </w:rPr>
        <w:t> </w:t>
      </w:r>
      <w:r>
        <w:rPr>
          <w:i/>
          <w:color w:val="054879"/>
          <w:sz w:val="18"/>
        </w:rPr>
        <w:t>Questionnaire</w:t>
      </w:r>
      <w:r>
        <w:rPr>
          <w:i/>
          <w:color w:val="054879"/>
          <w:spacing w:val="52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6"/>
          <w:sz w:val="18"/>
        </w:rPr>
        <w:t> </w:t>
      </w:r>
      <w:r>
        <w:rPr>
          <w:color w:val="054879"/>
          <w:spacing w:val="-4"/>
          <w:sz w:val="18"/>
        </w:rPr>
        <w:t>AS7)</w:t>
      </w:r>
    </w:p>
    <w:p>
      <w:pPr>
        <w:pStyle w:val="ListParagraph"/>
        <w:numPr>
          <w:ilvl w:val="0"/>
          <w:numId w:val="1"/>
        </w:numPr>
        <w:tabs>
          <w:tab w:pos="2314" w:val="left" w:leader="none"/>
          <w:tab w:pos="2315" w:val="left" w:leader="none"/>
        </w:tabs>
        <w:spacing w:line="240" w:lineRule="auto" w:before="71" w:after="0"/>
        <w:ind w:left="2314" w:right="0" w:hanging="364"/>
        <w:jc w:val="left"/>
        <w:rPr>
          <w:color w:val="054879"/>
          <w:sz w:val="18"/>
        </w:rPr>
      </w:pPr>
      <w:r>
        <w:rPr>
          <w:i/>
          <w:color w:val="054879"/>
          <w:sz w:val="18"/>
        </w:rPr>
        <w:t>Personal</w:t>
      </w:r>
      <w:r>
        <w:rPr>
          <w:i/>
          <w:color w:val="054879"/>
          <w:spacing w:val="33"/>
          <w:sz w:val="18"/>
        </w:rPr>
        <w:t> </w:t>
      </w:r>
      <w:r>
        <w:rPr>
          <w:i/>
          <w:color w:val="054879"/>
          <w:sz w:val="18"/>
        </w:rPr>
        <w:t>Feedback</w:t>
      </w:r>
      <w:r>
        <w:rPr>
          <w:i/>
          <w:color w:val="054879"/>
          <w:spacing w:val="31"/>
          <w:sz w:val="18"/>
        </w:rPr>
        <w:t> </w:t>
      </w:r>
      <w:r>
        <w:rPr>
          <w:i/>
          <w:color w:val="054879"/>
          <w:sz w:val="18"/>
        </w:rPr>
        <w:t>Report</w:t>
      </w:r>
      <w:r>
        <w:rPr>
          <w:i/>
          <w:color w:val="054879"/>
          <w:spacing w:val="29"/>
          <w:sz w:val="18"/>
        </w:rPr>
        <w:t> </w:t>
      </w:r>
      <w:r>
        <w:rPr>
          <w:color w:val="054879"/>
          <w:sz w:val="18"/>
        </w:rPr>
        <w:t>and</w:t>
      </w:r>
      <w:r>
        <w:rPr>
          <w:color w:val="054879"/>
          <w:spacing w:val="18"/>
          <w:sz w:val="18"/>
        </w:rPr>
        <w:t> </w:t>
      </w:r>
      <w:r>
        <w:rPr>
          <w:color w:val="054879"/>
          <w:sz w:val="18"/>
        </w:rPr>
        <w:t>percentage</w:t>
      </w:r>
      <w:r>
        <w:rPr>
          <w:color w:val="054879"/>
          <w:spacing w:val="22"/>
          <w:sz w:val="18"/>
        </w:rPr>
        <w:t> </w:t>
      </w:r>
      <w:r>
        <w:rPr>
          <w:color w:val="054879"/>
          <w:sz w:val="18"/>
        </w:rPr>
        <w:t>tables</w:t>
      </w:r>
      <w:r>
        <w:rPr>
          <w:color w:val="054879"/>
          <w:spacing w:val="28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6"/>
          <w:sz w:val="18"/>
        </w:rPr>
        <w:t> </w:t>
      </w:r>
      <w:r>
        <w:rPr>
          <w:color w:val="054879"/>
          <w:spacing w:val="-4"/>
          <w:sz w:val="18"/>
        </w:rPr>
        <w:t>AS8)</w:t>
      </w:r>
    </w:p>
    <w:p>
      <w:pPr>
        <w:pStyle w:val="BodyText"/>
        <w:spacing w:before="7"/>
        <w:rPr>
          <w:sz w:val="19"/>
        </w:rPr>
      </w:pPr>
    </w:p>
    <w:p>
      <w:pPr>
        <w:pStyle w:val="Heading7"/>
        <w:spacing w:before="1"/>
        <w:ind w:left="1673"/>
      </w:pPr>
      <w:r>
        <w:rPr>
          <w:color w:val="054879"/>
        </w:rPr>
        <w:t>Goals</w:t>
      </w:r>
      <w:r>
        <w:rPr>
          <w:color w:val="054879"/>
          <w:spacing w:val="-7"/>
        </w:rPr>
        <w:t> </w:t>
      </w:r>
      <w:r>
        <w:rPr>
          <w:color w:val="054879"/>
        </w:rPr>
        <w:t>for</w:t>
      </w:r>
      <w:r>
        <w:rPr>
          <w:color w:val="054879"/>
          <w:spacing w:val="-3"/>
        </w:rPr>
        <w:t> </w:t>
      </w:r>
      <w:r>
        <w:rPr>
          <w:color w:val="054879"/>
        </w:rPr>
        <w:t>This</w:t>
      </w:r>
      <w:r>
        <w:rPr>
          <w:color w:val="054879"/>
          <w:spacing w:val="-10"/>
        </w:rPr>
        <w:t> </w:t>
      </w:r>
      <w:r>
        <w:rPr>
          <w:color w:val="054879"/>
          <w:spacing w:val="-2"/>
        </w:rPr>
        <w:t>Session:</w:t>
      </w:r>
    </w:p>
    <w:p>
      <w:pPr>
        <w:pStyle w:val="ListParagraph"/>
        <w:numPr>
          <w:ilvl w:val="0"/>
          <w:numId w:val="1"/>
        </w:numPr>
        <w:tabs>
          <w:tab w:pos="2312" w:val="left" w:leader="none"/>
          <w:tab w:pos="2314" w:val="left" w:leader="none"/>
        </w:tabs>
        <w:spacing w:line="240" w:lineRule="auto" w:before="127" w:after="0"/>
        <w:ind w:left="2313" w:right="0" w:hanging="363"/>
        <w:jc w:val="left"/>
        <w:rPr>
          <w:color w:val="054879"/>
          <w:sz w:val="18"/>
        </w:rPr>
      </w:pPr>
      <w:r>
        <w:rPr>
          <w:color w:val="054879"/>
          <w:w w:val="105"/>
          <w:sz w:val="18"/>
        </w:rPr>
        <w:t>To</w:t>
      </w:r>
      <w:r>
        <w:rPr>
          <w:color w:val="054879"/>
          <w:spacing w:val="2"/>
          <w:w w:val="105"/>
          <w:sz w:val="18"/>
        </w:rPr>
        <w:t> </w:t>
      </w:r>
      <w:r>
        <w:rPr>
          <w:color w:val="054879"/>
          <w:w w:val="105"/>
          <w:sz w:val="18"/>
        </w:rPr>
        <w:t>build</w:t>
      </w:r>
      <w:r>
        <w:rPr>
          <w:color w:val="054879"/>
          <w:spacing w:val="6"/>
          <w:w w:val="105"/>
          <w:sz w:val="18"/>
        </w:rPr>
        <w:t> </w:t>
      </w:r>
      <w:r>
        <w:rPr>
          <w:color w:val="054879"/>
          <w:w w:val="105"/>
          <w:sz w:val="18"/>
        </w:rPr>
        <w:t>rapport</w:t>
      </w:r>
      <w:r>
        <w:rPr>
          <w:color w:val="054879"/>
          <w:spacing w:val="11"/>
          <w:w w:val="105"/>
          <w:sz w:val="18"/>
        </w:rPr>
        <w:t> </w:t>
      </w:r>
      <w:r>
        <w:rPr>
          <w:color w:val="054879"/>
          <w:w w:val="105"/>
          <w:sz w:val="18"/>
        </w:rPr>
        <w:t>with</w:t>
      </w:r>
      <w:r>
        <w:rPr>
          <w:color w:val="054879"/>
          <w:spacing w:val="4"/>
          <w:w w:val="105"/>
          <w:sz w:val="18"/>
        </w:rPr>
        <w:t> </w:t>
      </w:r>
      <w:r>
        <w:rPr>
          <w:color w:val="054879"/>
          <w:w w:val="105"/>
          <w:sz w:val="18"/>
        </w:rPr>
        <w:t>the</w:t>
      </w:r>
      <w:r>
        <w:rPr>
          <w:color w:val="054879"/>
          <w:spacing w:val="2"/>
          <w:w w:val="105"/>
          <w:sz w:val="18"/>
        </w:rPr>
        <w:t> </w:t>
      </w:r>
      <w:r>
        <w:rPr>
          <w:color w:val="054879"/>
          <w:w w:val="105"/>
          <w:sz w:val="18"/>
        </w:rPr>
        <w:t>client,</w:t>
      </w:r>
      <w:r>
        <w:rPr>
          <w:color w:val="054879"/>
          <w:spacing w:val="4"/>
          <w:w w:val="105"/>
          <w:sz w:val="18"/>
        </w:rPr>
        <w:t> </w:t>
      </w:r>
      <w:r>
        <w:rPr>
          <w:color w:val="054879"/>
          <w:w w:val="105"/>
          <w:sz w:val="18"/>
        </w:rPr>
        <w:t>creating</w:t>
      </w:r>
      <w:r>
        <w:rPr>
          <w:color w:val="054879"/>
          <w:spacing w:val="-1"/>
          <w:w w:val="105"/>
          <w:sz w:val="18"/>
        </w:rPr>
        <w:t> </w:t>
      </w:r>
      <w:r>
        <w:rPr>
          <w:color w:val="054879"/>
          <w:w w:val="105"/>
          <w:sz w:val="18"/>
        </w:rPr>
        <w:t>a</w:t>
      </w:r>
      <w:r>
        <w:rPr>
          <w:color w:val="054879"/>
          <w:spacing w:val="9"/>
          <w:w w:val="105"/>
          <w:sz w:val="18"/>
        </w:rPr>
        <w:t> </w:t>
      </w:r>
      <w:r>
        <w:rPr>
          <w:color w:val="054879"/>
          <w:w w:val="105"/>
          <w:sz w:val="18"/>
        </w:rPr>
        <w:t>nonthreatening</w:t>
      </w:r>
      <w:r>
        <w:rPr>
          <w:color w:val="054879"/>
          <w:spacing w:val="-13"/>
          <w:w w:val="105"/>
          <w:sz w:val="18"/>
        </w:rPr>
        <w:t> </w:t>
      </w:r>
      <w:r>
        <w:rPr>
          <w:color w:val="054879"/>
          <w:w w:val="105"/>
          <w:sz w:val="18"/>
        </w:rPr>
        <w:t>therapeutic</w:t>
      </w:r>
      <w:r>
        <w:rPr>
          <w:color w:val="054879"/>
          <w:spacing w:val="23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environment</w:t>
      </w:r>
    </w:p>
    <w:p>
      <w:pPr>
        <w:pStyle w:val="ListParagraph"/>
        <w:numPr>
          <w:ilvl w:val="0"/>
          <w:numId w:val="1"/>
        </w:numPr>
        <w:tabs>
          <w:tab w:pos="2312" w:val="left" w:leader="none"/>
          <w:tab w:pos="2314" w:val="left" w:leader="none"/>
        </w:tabs>
        <w:spacing w:line="290" w:lineRule="auto" w:before="72" w:after="0"/>
        <w:ind w:left="2316" w:right="2345" w:hanging="365"/>
        <w:jc w:val="left"/>
        <w:rPr>
          <w:color w:val="054879"/>
          <w:sz w:val="18"/>
        </w:rPr>
      </w:pPr>
      <w:r>
        <w:rPr>
          <w:color w:val="054879"/>
          <w:w w:val="105"/>
          <w:sz w:val="18"/>
        </w:rPr>
        <w:t>To</w:t>
      </w:r>
      <w:r>
        <w:rPr>
          <w:color w:val="054879"/>
          <w:spacing w:val="-2"/>
          <w:w w:val="105"/>
          <w:sz w:val="18"/>
        </w:rPr>
        <w:t> </w:t>
      </w:r>
      <w:r>
        <w:rPr>
          <w:color w:val="054879"/>
          <w:w w:val="105"/>
          <w:sz w:val="18"/>
        </w:rPr>
        <w:t>collect and</w:t>
      </w:r>
      <w:r>
        <w:rPr>
          <w:color w:val="054879"/>
          <w:spacing w:val="-3"/>
          <w:w w:val="105"/>
          <w:sz w:val="18"/>
        </w:rPr>
        <w:t> </w:t>
      </w:r>
      <w:r>
        <w:rPr>
          <w:color w:val="054879"/>
          <w:w w:val="105"/>
          <w:sz w:val="18"/>
        </w:rPr>
        <w:t>document baseline</w:t>
      </w:r>
      <w:r>
        <w:rPr>
          <w:color w:val="054879"/>
          <w:w w:val="105"/>
          <w:sz w:val="18"/>
        </w:rPr>
        <w:t> marijuana use information to</w:t>
      </w:r>
      <w:r>
        <w:rPr>
          <w:color w:val="054879"/>
          <w:w w:val="105"/>
          <w:sz w:val="18"/>
        </w:rPr>
        <w:t> monitor therapeutic </w:t>
      </w:r>
      <w:r>
        <w:rPr>
          <w:color w:val="054879"/>
          <w:spacing w:val="-2"/>
          <w:w w:val="105"/>
          <w:sz w:val="18"/>
        </w:rPr>
        <w:t>outcomes</w:t>
      </w:r>
    </w:p>
    <w:p>
      <w:pPr>
        <w:pStyle w:val="BodyText"/>
        <w:spacing w:before="9"/>
        <w:rPr>
          <w:sz w:val="15"/>
        </w:rPr>
      </w:pPr>
    </w:p>
    <w:p>
      <w:pPr>
        <w:pStyle w:val="Heading7"/>
        <w:spacing w:before="0"/>
        <w:ind w:left="1675"/>
      </w:pPr>
      <w:r>
        <w:rPr>
          <w:color w:val="054879"/>
        </w:rPr>
        <w:t>Session</w:t>
      </w:r>
      <w:r>
        <w:rPr>
          <w:color w:val="054879"/>
          <w:spacing w:val="-6"/>
        </w:rPr>
        <w:t> </w:t>
      </w:r>
      <w:r>
        <w:rPr>
          <w:color w:val="054879"/>
          <w:spacing w:val="-2"/>
        </w:rPr>
        <w:t>Outline:</w:t>
      </w:r>
    </w:p>
    <w:p>
      <w:pPr>
        <w:pStyle w:val="ListParagraph"/>
        <w:numPr>
          <w:ilvl w:val="0"/>
          <w:numId w:val="4"/>
        </w:numPr>
        <w:tabs>
          <w:tab w:pos="2318" w:val="left" w:leader="none"/>
          <w:tab w:pos="2319" w:val="left" w:leader="none"/>
        </w:tabs>
        <w:spacing w:line="240" w:lineRule="auto" w:before="118" w:after="0"/>
        <w:ind w:left="2318" w:right="0" w:hanging="387"/>
        <w:jc w:val="left"/>
        <w:rPr>
          <w:b/>
          <w:color w:val="054879"/>
          <w:sz w:val="19"/>
        </w:rPr>
      </w:pPr>
      <w:r>
        <w:rPr>
          <w:color w:val="054879"/>
          <w:sz w:val="18"/>
        </w:rPr>
        <w:t>Build</w:t>
      </w:r>
      <w:r>
        <w:rPr>
          <w:color w:val="054879"/>
          <w:spacing w:val="27"/>
          <w:sz w:val="18"/>
        </w:rPr>
        <w:t> </w:t>
      </w:r>
      <w:r>
        <w:rPr>
          <w:color w:val="054879"/>
          <w:sz w:val="18"/>
        </w:rPr>
        <w:t>rapport</w:t>
      </w:r>
      <w:r>
        <w:rPr>
          <w:color w:val="054879"/>
          <w:spacing w:val="28"/>
          <w:sz w:val="18"/>
        </w:rPr>
        <w:t> </w:t>
      </w:r>
      <w:r>
        <w:rPr>
          <w:color w:val="054879"/>
          <w:sz w:val="18"/>
        </w:rPr>
        <w:t>and</w:t>
      </w:r>
      <w:r>
        <w:rPr>
          <w:color w:val="054879"/>
          <w:spacing w:val="15"/>
          <w:sz w:val="18"/>
        </w:rPr>
        <w:t> </w:t>
      </w:r>
      <w:r>
        <w:rPr>
          <w:color w:val="054879"/>
          <w:sz w:val="18"/>
        </w:rPr>
        <w:t>give</w:t>
      </w:r>
      <w:r>
        <w:rPr>
          <w:color w:val="054879"/>
          <w:spacing w:val="18"/>
          <w:sz w:val="18"/>
        </w:rPr>
        <w:t> </w:t>
      </w:r>
      <w:r>
        <w:rPr>
          <w:color w:val="054879"/>
          <w:sz w:val="18"/>
        </w:rPr>
        <w:t>an</w:t>
      </w:r>
      <w:r>
        <w:rPr>
          <w:color w:val="054879"/>
          <w:spacing w:val="18"/>
          <w:sz w:val="18"/>
        </w:rPr>
        <w:t> </w:t>
      </w:r>
      <w:r>
        <w:rPr>
          <w:color w:val="054879"/>
          <w:sz w:val="18"/>
        </w:rPr>
        <w:t>overview</w:t>
      </w:r>
      <w:r>
        <w:rPr>
          <w:color w:val="054879"/>
          <w:spacing w:val="30"/>
          <w:sz w:val="18"/>
        </w:rPr>
        <w:t> </w:t>
      </w:r>
      <w:r>
        <w:rPr>
          <w:color w:val="054879"/>
          <w:sz w:val="18"/>
        </w:rPr>
        <w:t>of</w:t>
      </w:r>
      <w:r>
        <w:rPr>
          <w:color w:val="054879"/>
          <w:spacing w:val="10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19"/>
          <w:sz w:val="18"/>
        </w:rPr>
        <w:t> </w:t>
      </w:r>
      <w:r>
        <w:rPr>
          <w:color w:val="054879"/>
          <w:sz w:val="18"/>
        </w:rPr>
        <w:t>assessment</w:t>
      </w:r>
      <w:r>
        <w:rPr>
          <w:color w:val="054879"/>
          <w:spacing w:val="35"/>
          <w:sz w:val="18"/>
        </w:rPr>
        <w:t> </w:t>
      </w:r>
      <w:r>
        <w:rPr>
          <w:color w:val="054879"/>
          <w:spacing w:val="-2"/>
          <w:sz w:val="18"/>
        </w:rPr>
        <w:t>process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40" w:lineRule="auto" w:before="71" w:after="0"/>
        <w:ind w:left="2317" w:right="0" w:hanging="381"/>
        <w:jc w:val="left"/>
        <w:rPr>
          <w:rFonts w:ascii="Times New Roman"/>
          <w:b/>
          <w:color w:val="054879"/>
          <w:sz w:val="20"/>
        </w:rPr>
      </w:pPr>
      <w:r>
        <w:rPr>
          <w:color w:val="054879"/>
          <w:spacing w:val="-2"/>
          <w:w w:val="105"/>
          <w:sz w:val="18"/>
        </w:rPr>
        <w:t>Conduct</w:t>
      </w:r>
      <w:r>
        <w:rPr>
          <w:color w:val="054879"/>
          <w:spacing w:val="5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an</w:t>
      </w:r>
      <w:r>
        <w:rPr>
          <w:color w:val="054879"/>
          <w:spacing w:val="-1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overview</w:t>
      </w:r>
      <w:r>
        <w:rPr>
          <w:color w:val="054879"/>
          <w:spacing w:val="9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assessment</w:t>
      </w:r>
      <w:r>
        <w:rPr>
          <w:color w:val="054879"/>
          <w:spacing w:val="13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using</w:t>
      </w:r>
      <w:r>
        <w:rPr>
          <w:color w:val="054879"/>
          <w:spacing w:val="-11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open-ended</w:t>
      </w:r>
      <w:r>
        <w:rPr>
          <w:color w:val="054879"/>
          <w:spacing w:val="12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and</w:t>
      </w:r>
      <w:r>
        <w:rPr>
          <w:color w:val="054879"/>
          <w:spacing w:val="2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summary</w:t>
      </w:r>
      <w:r>
        <w:rPr>
          <w:color w:val="054879"/>
          <w:spacing w:val="7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questions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40" w:lineRule="auto" w:before="81" w:after="0"/>
        <w:ind w:left="2317" w:right="0" w:hanging="388"/>
        <w:jc w:val="left"/>
        <w:rPr>
          <w:b/>
          <w:color w:val="054879"/>
          <w:sz w:val="19"/>
        </w:rPr>
      </w:pPr>
      <w:r>
        <w:rPr>
          <w:color w:val="054879"/>
          <w:w w:val="105"/>
          <w:sz w:val="18"/>
        </w:rPr>
        <w:t>Use</w:t>
      </w:r>
      <w:r>
        <w:rPr>
          <w:color w:val="054879"/>
          <w:spacing w:val="-9"/>
          <w:w w:val="105"/>
          <w:sz w:val="18"/>
        </w:rPr>
        <w:t> </w:t>
      </w:r>
      <w:r>
        <w:rPr>
          <w:color w:val="054879"/>
          <w:w w:val="105"/>
          <w:sz w:val="18"/>
        </w:rPr>
        <w:t>the</w:t>
      </w:r>
      <w:r>
        <w:rPr>
          <w:color w:val="054879"/>
          <w:spacing w:val="-10"/>
          <w:w w:val="105"/>
          <w:sz w:val="18"/>
        </w:rPr>
        <w:t> </w:t>
      </w:r>
      <w:r>
        <w:rPr>
          <w:color w:val="054879"/>
          <w:w w:val="105"/>
          <w:sz w:val="18"/>
        </w:rPr>
        <w:t>timeline</w:t>
      </w:r>
      <w:r>
        <w:rPr>
          <w:color w:val="054879"/>
          <w:spacing w:val="-4"/>
          <w:w w:val="105"/>
          <w:sz w:val="18"/>
        </w:rPr>
        <w:t> </w:t>
      </w:r>
      <w:r>
        <w:rPr>
          <w:color w:val="054879"/>
          <w:w w:val="105"/>
          <w:sz w:val="18"/>
        </w:rPr>
        <w:t>follow-back</w:t>
      </w:r>
      <w:r>
        <w:rPr>
          <w:color w:val="054879"/>
          <w:spacing w:val="5"/>
          <w:w w:val="105"/>
          <w:sz w:val="18"/>
        </w:rPr>
        <w:t> </w:t>
      </w:r>
      <w:r>
        <w:rPr>
          <w:color w:val="054879"/>
          <w:w w:val="105"/>
          <w:sz w:val="18"/>
        </w:rPr>
        <w:t>(TLFB)</w:t>
      </w:r>
      <w:r>
        <w:rPr>
          <w:color w:val="054879"/>
          <w:spacing w:val="8"/>
          <w:w w:val="105"/>
          <w:sz w:val="18"/>
        </w:rPr>
        <w:t> </w:t>
      </w:r>
      <w:r>
        <w:rPr>
          <w:color w:val="054879"/>
          <w:w w:val="105"/>
          <w:sz w:val="18"/>
        </w:rPr>
        <w:t>method</w:t>
      </w:r>
      <w:r>
        <w:rPr>
          <w:color w:val="054879"/>
          <w:spacing w:val="-7"/>
          <w:w w:val="105"/>
          <w:sz w:val="18"/>
        </w:rPr>
        <w:t> </w:t>
      </w:r>
      <w:r>
        <w:rPr>
          <w:color w:val="054879"/>
          <w:w w:val="105"/>
          <w:sz w:val="18"/>
        </w:rPr>
        <w:t>to</w:t>
      </w:r>
      <w:r>
        <w:rPr>
          <w:color w:val="054879"/>
          <w:spacing w:val="-1"/>
          <w:w w:val="105"/>
          <w:sz w:val="18"/>
        </w:rPr>
        <w:t> </w:t>
      </w:r>
      <w:r>
        <w:rPr>
          <w:color w:val="054879"/>
          <w:w w:val="105"/>
          <w:sz w:val="18"/>
        </w:rPr>
        <w:t>assess</w:t>
      </w:r>
      <w:r>
        <w:rPr>
          <w:color w:val="054879"/>
          <w:spacing w:val="-4"/>
          <w:w w:val="105"/>
          <w:sz w:val="18"/>
        </w:rPr>
        <w:t> </w:t>
      </w:r>
      <w:r>
        <w:rPr>
          <w:color w:val="054879"/>
          <w:w w:val="105"/>
          <w:sz w:val="18"/>
        </w:rPr>
        <w:t>marijuana </w:t>
      </w:r>
      <w:r>
        <w:rPr>
          <w:color w:val="054879"/>
          <w:spacing w:val="-5"/>
          <w:w w:val="105"/>
          <w:sz w:val="18"/>
        </w:rPr>
        <w:t>use</w:t>
      </w:r>
    </w:p>
    <w:p>
      <w:pPr>
        <w:pStyle w:val="ListParagraph"/>
        <w:numPr>
          <w:ilvl w:val="1"/>
          <w:numId w:val="4"/>
        </w:numPr>
        <w:tabs>
          <w:tab w:pos="2496" w:val="left" w:leader="none"/>
        </w:tabs>
        <w:spacing w:line="240" w:lineRule="auto" w:before="89" w:after="0"/>
        <w:ind w:left="2495" w:right="0" w:hanging="160"/>
        <w:jc w:val="left"/>
        <w:rPr>
          <w:sz w:val="18"/>
        </w:rPr>
      </w:pPr>
      <w:r>
        <w:rPr>
          <w:color w:val="054879"/>
          <w:sz w:val="18"/>
        </w:rPr>
        <w:t>Complete</w:t>
      </w:r>
      <w:r>
        <w:rPr>
          <w:color w:val="054879"/>
          <w:spacing w:val="24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-1"/>
          <w:sz w:val="18"/>
        </w:rPr>
        <w:t> </w:t>
      </w:r>
      <w:r>
        <w:rPr>
          <w:i/>
          <w:color w:val="054879"/>
          <w:sz w:val="18"/>
        </w:rPr>
        <w:t>TLFB</w:t>
      </w:r>
      <w:r>
        <w:rPr>
          <w:i/>
          <w:color w:val="054879"/>
          <w:spacing w:val="18"/>
          <w:sz w:val="18"/>
        </w:rPr>
        <w:t> </w:t>
      </w:r>
      <w:r>
        <w:rPr>
          <w:i/>
          <w:color w:val="054879"/>
          <w:sz w:val="18"/>
        </w:rPr>
        <w:t>Calendar</w:t>
      </w:r>
      <w:r>
        <w:rPr>
          <w:i/>
          <w:color w:val="054879"/>
          <w:spacing w:val="42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4"/>
          <w:sz w:val="18"/>
        </w:rPr>
        <w:t> </w:t>
      </w:r>
      <w:r>
        <w:rPr>
          <w:color w:val="054879"/>
          <w:spacing w:val="-4"/>
          <w:sz w:val="18"/>
        </w:rPr>
        <w:t>AS1)</w:t>
      </w:r>
    </w:p>
    <w:p>
      <w:pPr>
        <w:pStyle w:val="ListParagraph"/>
        <w:numPr>
          <w:ilvl w:val="1"/>
          <w:numId w:val="4"/>
        </w:numPr>
        <w:tabs>
          <w:tab w:pos="2496" w:val="left" w:leader="none"/>
        </w:tabs>
        <w:spacing w:line="240" w:lineRule="auto" w:before="96" w:after="0"/>
        <w:ind w:left="2495" w:right="0" w:hanging="160"/>
        <w:jc w:val="left"/>
        <w:rPr>
          <w:sz w:val="18"/>
        </w:rPr>
      </w:pPr>
      <w:r>
        <w:rPr>
          <w:color w:val="054879"/>
          <w:sz w:val="18"/>
        </w:rPr>
        <w:t>Complete</w:t>
      </w:r>
      <w:r>
        <w:rPr>
          <w:color w:val="054879"/>
          <w:spacing w:val="24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-2"/>
          <w:sz w:val="18"/>
        </w:rPr>
        <w:t> </w:t>
      </w:r>
      <w:r>
        <w:rPr>
          <w:i/>
          <w:color w:val="054879"/>
          <w:sz w:val="18"/>
        </w:rPr>
        <w:t>TLFB</w:t>
      </w:r>
      <w:r>
        <w:rPr>
          <w:i/>
          <w:color w:val="054879"/>
          <w:spacing w:val="17"/>
          <w:sz w:val="18"/>
        </w:rPr>
        <w:t> </w:t>
      </w:r>
      <w:r>
        <w:rPr>
          <w:i/>
          <w:color w:val="054879"/>
          <w:sz w:val="18"/>
        </w:rPr>
        <w:t>Grid</w:t>
      </w:r>
      <w:r>
        <w:rPr>
          <w:i/>
          <w:color w:val="054879"/>
          <w:spacing w:val="36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3"/>
          <w:sz w:val="18"/>
        </w:rPr>
        <w:t> </w:t>
      </w:r>
      <w:r>
        <w:rPr>
          <w:color w:val="054879"/>
          <w:spacing w:val="-4"/>
          <w:sz w:val="18"/>
        </w:rPr>
        <w:t>AS2)</w:t>
      </w:r>
    </w:p>
    <w:p>
      <w:pPr>
        <w:pStyle w:val="ListParagraph"/>
        <w:numPr>
          <w:ilvl w:val="1"/>
          <w:numId w:val="4"/>
        </w:numPr>
        <w:tabs>
          <w:tab w:pos="2496" w:val="left" w:leader="none"/>
        </w:tabs>
        <w:spacing w:line="240" w:lineRule="auto" w:before="96" w:after="0"/>
        <w:ind w:left="2495" w:right="0" w:hanging="160"/>
        <w:jc w:val="left"/>
        <w:rPr>
          <w:sz w:val="18"/>
        </w:rPr>
      </w:pPr>
      <w:r>
        <w:rPr>
          <w:color w:val="054879"/>
          <w:sz w:val="18"/>
        </w:rPr>
        <w:t>Complete</w:t>
      </w:r>
      <w:r>
        <w:rPr>
          <w:color w:val="054879"/>
          <w:spacing w:val="27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1"/>
          <w:sz w:val="18"/>
        </w:rPr>
        <w:t> </w:t>
      </w:r>
      <w:r>
        <w:rPr>
          <w:i/>
          <w:color w:val="054879"/>
          <w:sz w:val="18"/>
        </w:rPr>
        <w:t>TLFB</w:t>
      </w:r>
      <w:r>
        <w:rPr>
          <w:i/>
          <w:color w:val="054879"/>
          <w:spacing w:val="23"/>
          <w:sz w:val="18"/>
        </w:rPr>
        <w:t> </w:t>
      </w:r>
      <w:r>
        <w:rPr>
          <w:i/>
          <w:color w:val="054879"/>
          <w:sz w:val="18"/>
        </w:rPr>
        <w:t>Marijuana</w:t>
      </w:r>
      <w:r>
        <w:rPr>
          <w:i/>
          <w:color w:val="054879"/>
          <w:spacing w:val="39"/>
          <w:sz w:val="18"/>
        </w:rPr>
        <w:t> </w:t>
      </w:r>
      <w:r>
        <w:rPr>
          <w:color w:val="054879"/>
          <w:sz w:val="18"/>
        </w:rPr>
        <w:t>Use</w:t>
      </w:r>
      <w:r>
        <w:rPr>
          <w:color w:val="054879"/>
          <w:spacing w:val="9"/>
          <w:sz w:val="18"/>
        </w:rPr>
        <w:t> </w:t>
      </w:r>
      <w:r>
        <w:rPr>
          <w:i/>
          <w:color w:val="054879"/>
          <w:sz w:val="18"/>
        </w:rPr>
        <w:t>Summary</w:t>
      </w:r>
      <w:r>
        <w:rPr>
          <w:i/>
          <w:color w:val="054879"/>
          <w:spacing w:val="30"/>
          <w:sz w:val="18"/>
        </w:rPr>
        <w:t> </w:t>
      </w:r>
      <w:r>
        <w:rPr>
          <w:i/>
          <w:color w:val="054879"/>
          <w:sz w:val="18"/>
        </w:rPr>
        <w:t>Sheet</w:t>
      </w:r>
      <w:r>
        <w:rPr>
          <w:i/>
          <w:color w:val="054879"/>
          <w:spacing w:val="43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31"/>
          <w:sz w:val="18"/>
        </w:rPr>
        <w:t> </w:t>
      </w:r>
      <w:r>
        <w:rPr>
          <w:color w:val="054879"/>
          <w:spacing w:val="-4"/>
          <w:sz w:val="18"/>
        </w:rPr>
        <w:t>AS3)</w:t>
      </w:r>
    </w:p>
    <w:p>
      <w:pPr>
        <w:pStyle w:val="ListParagraph"/>
        <w:numPr>
          <w:ilvl w:val="0"/>
          <w:numId w:val="4"/>
        </w:numPr>
        <w:tabs>
          <w:tab w:pos="2322" w:val="left" w:leader="none"/>
          <w:tab w:pos="2323" w:val="left" w:leader="none"/>
        </w:tabs>
        <w:spacing w:line="240" w:lineRule="auto" w:before="73" w:after="0"/>
        <w:ind w:left="2322" w:right="0" w:hanging="391"/>
        <w:jc w:val="left"/>
        <w:rPr>
          <w:rFonts w:ascii="Times New Roman"/>
          <w:b/>
          <w:color w:val="054879"/>
          <w:sz w:val="20"/>
        </w:rPr>
      </w:pPr>
      <w:r>
        <w:rPr>
          <w:color w:val="054879"/>
          <w:sz w:val="18"/>
        </w:rPr>
        <w:t>Administer</w:t>
      </w:r>
      <w:r>
        <w:rPr>
          <w:color w:val="054879"/>
          <w:spacing w:val="21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4"/>
          <w:sz w:val="18"/>
        </w:rPr>
        <w:t> </w:t>
      </w:r>
      <w:r>
        <w:rPr>
          <w:i/>
          <w:color w:val="054879"/>
          <w:sz w:val="18"/>
        </w:rPr>
        <w:t>Structured</w:t>
      </w:r>
      <w:r>
        <w:rPr>
          <w:i/>
          <w:color w:val="054879"/>
          <w:spacing w:val="27"/>
          <w:sz w:val="18"/>
        </w:rPr>
        <w:t> </w:t>
      </w:r>
      <w:r>
        <w:rPr>
          <w:i/>
          <w:color w:val="054879"/>
          <w:sz w:val="18"/>
        </w:rPr>
        <w:t>Clinical</w:t>
      </w:r>
      <w:r>
        <w:rPr>
          <w:i/>
          <w:color w:val="054879"/>
          <w:spacing w:val="27"/>
          <w:sz w:val="18"/>
        </w:rPr>
        <w:t> </w:t>
      </w:r>
      <w:r>
        <w:rPr>
          <w:i/>
          <w:color w:val="054879"/>
          <w:sz w:val="18"/>
        </w:rPr>
        <w:t>Interview</w:t>
      </w:r>
      <w:r>
        <w:rPr>
          <w:i/>
          <w:color w:val="054879"/>
          <w:spacing w:val="35"/>
          <w:sz w:val="18"/>
        </w:rPr>
        <w:t> </w:t>
      </w:r>
      <w:r>
        <w:rPr>
          <w:i/>
          <w:color w:val="054879"/>
          <w:sz w:val="18"/>
        </w:rPr>
        <w:t>for</w:t>
      </w:r>
      <w:r>
        <w:rPr>
          <w:i/>
          <w:color w:val="054879"/>
          <w:spacing w:val="23"/>
          <w:sz w:val="18"/>
        </w:rPr>
        <w:t> </w:t>
      </w:r>
      <w:r>
        <w:rPr>
          <w:i/>
          <w:color w:val="054879"/>
          <w:sz w:val="18"/>
        </w:rPr>
        <w:t>DSM-IV</w:t>
      </w:r>
      <w:r>
        <w:rPr>
          <w:i/>
          <w:color w:val="054879"/>
          <w:spacing w:val="37"/>
          <w:sz w:val="18"/>
        </w:rPr>
        <w:t> </w:t>
      </w:r>
      <w:r>
        <w:rPr>
          <w:color w:val="054879"/>
          <w:sz w:val="18"/>
        </w:rPr>
        <w:t>(form</w:t>
      </w:r>
      <w:r>
        <w:rPr>
          <w:color w:val="054879"/>
          <w:spacing w:val="24"/>
          <w:sz w:val="18"/>
        </w:rPr>
        <w:t> </w:t>
      </w:r>
      <w:r>
        <w:rPr>
          <w:color w:val="054879"/>
          <w:spacing w:val="-4"/>
          <w:sz w:val="18"/>
        </w:rPr>
        <w:t>AS4)</w:t>
      </w:r>
    </w:p>
    <w:p>
      <w:pPr>
        <w:pStyle w:val="ListParagraph"/>
        <w:numPr>
          <w:ilvl w:val="1"/>
          <w:numId w:val="4"/>
        </w:numPr>
        <w:tabs>
          <w:tab w:pos="2501" w:val="left" w:leader="none"/>
        </w:tabs>
        <w:spacing w:line="240" w:lineRule="auto" w:before="90" w:after="0"/>
        <w:ind w:left="2500" w:right="0" w:hanging="165"/>
        <w:jc w:val="left"/>
        <w:rPr>
          <w:sz w:val="18"/>
        </w:rPr>
      </w:pPr>
      <w:r>
        <w:rPr>
          <w:color w:val="054879"/>
          <w:sz w:val="18"/>
        </w:rPr>
        <w:t>Assess</w:t>
      </w:r>
      <w:r>
        <w:rPr>
          <w:color w:val="054879"/>
          <w:spacing w:val="16"/>
          <w:sz w:val="18"/>
        </w:rPr>
        <w:t> </w:t>
      </w:r>
      <w:r>
        <w:rPr>
          <w:color w:val="054879"/>
          <w:sz w:val="18"/>
        </w:rPr>
        <w:t>substance</w:t>
      </w:r>
      <w:r>
        <w:rPr>
          <w:color w:val="054879"/>
          <w:spacing w:val="22"/>
          <w:sz w:val="18"/>
        </w:rPr>
        <w:t> </w:t>
      </w:r>
      <w:r>
        <w:rPr>
          <w:color w:val="054879"/>
          <w:spacing w:val="-2"/>
          <w:sz w:val="18"/>
        </w:rPr>
        <w:t>dependence</w:t>
      </w:r>
    </w:p>
    <w:p>
      <w:pPr>
        <w:pStyle w:val="ListParagraph"/>
        <w:numPr>
          <w:ilvl w:val="1"/>
          <w:numId w:val="4"/>
        </w:numPr>
        <w:tabs>
          <w:tab w:pos="2501" w:val="left" w:leader="none"/>
        </w:tabs>
        <w:spacing w:line="240" w:lineRule="auto" w:before="96" w:after="0"/>
        <w:ind w:left="2500" w:right="0" w:hanging="165"/>
        <w:jc w:val="left"/>
        <w:rPr>
          <w:sz w:val="18"/>
        </w:rPr>
      </w:pPr>
      <w:r>
        <w:rPr>
          <w:color w:val="054879"/>
          <w:sz w:val="18"/>
        </w:rPr>
        <w:t>Assess</w:t>
      </w:r>
      <w:r>
        <w:rPr>
          <w:color w:val="054879"/>
          <w:spacing w:val="16"/>
          <w:sz w:val="18"/>
        </w:rPr>
        <w:t> </w:t>
      </w:r>
      <w:r>
        <w:rPr>
          <w:color w:val="054879"/>
          <w:sz w:val="18"/>
        </w:rPr>
        <w:t>substance</w:t>
      </w:r>
      <w:r>
        <w:rPr>
          <w:color w:val="054879"/>
          <w:spacing w:val="21"/>
          <w:sz w:val="18"/>
        </w:rPr>
        <w:t> </w:t>
      </w:r>
      <w:r>
        <w:rPr>
          <w:color w:val="054879"/>
          <w:spacing w:val="-2"/>
          <w:sz w:val="18"/>
        </w:rPr>
        <w:t>abuse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85" w:lineRule="auto" w:before="82" w:after="0"/>
        <w:ind w:left="2314" w:right="2147" w:hanging="381"/>
        <w:jc w:val="left"/>
        <w:rPr>
          <w:b/>
          <w:color w:val="054879"/>
          <w:sz w:val="19"/>
        </w:rPr>
      </w:pPr>
      <w:r>
        <w:rPr>
          <w:color w:val="054879"/>
          <w:w w:val="105"/>
          <w:sz w:val="18"/>
        </w:rPr>
        <w:t>Explain and</w:t>
      </w:r>
      <w:r>
        <w:rPr>
          <w:color w:val="054879"/>
          <w:spacing w:val="-2"/>
          <w:w w:val="105"/>
          <w:sz w:val="18"/>
        </w:rPr>
        <w:t> </w:t>
      </w:r>
      <w:r>
        <w:rPr>
          <w:color w:val="054879"/>
          <w:w w:val="105"/>
          <w:sz w:val="18"/>
        </w:rPr>
        <w:t>ask</w:t>
      </w:r>
      <w:r>
        <w:rPr>
          <w:color w:val="054879"/>
          <w:spacing w:val="-1"/>
          <w:w w:val="105"/>
          <w:sz w:val="18"/>
        </w:rPr>
        <w:t> </w:t>
      </w:r>
      <w:r>
        <w:rPr>
          <w:color w:val="054879"/>
          <w:w w:val="105"/>
          <w:sz w:val="18"/>
        </w:rPr>
        <w:t>client</w:t>
      </w:r>
      <w:r>
        <w:rPr>
          <w:color w:val="054879"/>
          <w:spacing w:val="-6"/>
          <w:w w:val="105"/>
          <w:sz w:val="18"/>
        </w:rPr>
        <w:t> </w:t>
      </w:r>
      <w:r>
        <w:rPr>
          <w:color w:val="054879"/>
          <w:w w:val="105"/>
          <w:sz w:val="18"/>
        </w:rPr>
        <w:t>to complete the</w:t>
      </w:r>
      <w:r>
        <w:rPr>
          <w:color w:val="054879"/>
          <w:spacing w:val="-5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Marijuana</w:t>
      </w:r>
      <w:r>
        <w:rPr>
          <w:i/>
          <w:color w:val="054879"/>
          <w:spacing w:val="13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Problem Scale</w:t>
      </w:r>
      <w:r>
        <w:rPr>
          <w:i/>
          <w:color w:val="054879"/>
          <w:w w:val="105"/>
          <w:sz w:val="18"/>
        </w:rPr>
        <w:t> </w:t>
      </w:r>
      <w:r>
        <w:rPr>
          <w:color w:val="054879"/>
          <w:w w:val="105"/>
          <w:sz w:val="18"/>
        </w:rPr>
        <w:t>(form AS5); evaluate consequences of marijuana use</w:t>
      </w:r>
    </w:p>
    <w:p>
      <w:pPr>
        <w:pStyle w:val="ListParagraph"/>
        <w:numPr>
          <w:ilvl w:val="0"/>
          <w:numId w:val="4"/>
        </w:numPr>
        <w:tabs>
          <w:tab w:pos="2322" w:val="left" w:leader="none"/>
          <w:tab w:pos="2323" w:val="left" w:leader="none"/>
        </w:tabs>
        <w:spacing w:line="278" w:lineRule="auto" w:before="38" w:after="0"/>
        <w:ind w:left="2316" w:right="2665" w:hanging="382"/>
        <w:jc w:val="left"/>
        <w:rPr>
          <w:rFonts w:ascii="Times New Roman"/>
          <w:b/>
          <w:color w:val="054879"/>
          <w:sz w:val="20"/>
        </w:rPr>
      </w:pPr>
      <w:r>
        <w:rPr>
          <w:color w:val="054879"/>
          <w:w w:val="105"/>
          <w:sz w:val="18"/>
        </w:rPr>
        <w:t>Administer</w:t>
      </w:r>
      <w:r>
        <w:rPr>
          <w:color w:val="054879"/>
          <w:spacing w:val="-8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Reasons</w:t>
      </w:r>
      <w:r>
        <w:rPr>
          <w:i/>
          <w:color w:val="054879"/>
          <w:spacing w:val="-2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for</w:t>
      </w:r>
      <w:r>
        <w:rPr>
          <w:i/>
          <w:color w:val="054879"/>
          <w:spacing w:val="-12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Quitting</w:t>
      </w:r>
      <w:r>
        <w:rPr>
          <w:i/>
          <w:color w:val="054879"/>
          <w:spacing w:val="-12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Questionnaire</w:t>
      </w:r>
      <w:r>
        <w:rPr>
          <w:i/>
          <w:color w:val="054879"/>
          <w:spacing w:val="10"/>
          <w:w w:val="105"/>
          <w:sz w:val="18"/>
        </w:rPr>
        <w:t> </w:t>
      </w:r>
      <w:r>
        <w:rPr>
          <w:color w:val="054879"/>
          <w:w w:val="105"/>
          <w:sz w:val="18"/>
        </w:rPr>
        <w:t>(form</w:t>
      </w:r>
      <w:r>
        <w:rPr>
          <w:color w:val="054879"/>
          <w:spacing w:val="-7"/>
          <w:w w:val="105"/>
          <w:sz w:val="18"/>
        </w:rPr>
        <w:t> </w:t>
      </w:r>
      <w:r>
        <w:rPr>
          <w:color w:val="054879"/>
          <w:w w:val="105"/>
          <w:sz w:val="18"/>
        </w:rPr>
        <w:t>AS6);</w:t>
      </w:r>
      <w:r>
        <w:rPr>
          <w:color w:val="054879"/>
          <w:spacing w:val="-4"/>
          <w:w w:val="105"/>
          <w:sz w:val="18"/>
        </w:rPr>
        <w:t> </w:t>
      </w:r>
      <w:r>
        <w:rPr>
          <w:color w:val="054879"/>
          <w:w w:val="105"/>
          <w:sz w:val="18"/>
        </w:rPr>
        <w:t>evaluate</w:t>
      </w:r>
      <w:r>
        <w:rPr>
          <w:color w:val="054879"/>
          <w:spacing w:val="-6"/>
          <w:w w:val="105"/>
          <w:sz w:val="18"/>
        </w:rPr>
        <w:t> </w:t>
      </w:r>
      <w:r>
        <w:rPr>
          <w:color w:val="054879"/>
          <w:w w:val="105"/>
          <w:sz w:val="18"/>
        </w:rPr>
        <w:t>reasons</w:t>
      </w:r>
      <w:r>
        <w:rPr>
          <w:color w:val="054879"/>
          <w:spacing w:val="-6"/>
          <w:w w:val="105"/>
          <w:sz w:val="18"/>
        </w:rPr>
        <w:t> </w:t>
      </w:r>
      <w:r>
        <w:rPr>
          <w:color w:val="054879"/>
          <w:w w:val="105"/>
          <w:sz w:val="18"/>
        </w:rPr>
        <w:t>for seeking treatment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85" w:lineRule="auto" w:before="49" w:after="0"/>
        <w:ind w:left="2314" w:right="2494" w:hanging="376"/>
        <w:jc w:val="left"/>
        <w:rPr>
          <w:b/>
          <w:color w:val="054879"/>
          <w:sz w:val="19"/>
        </w:rPr>
      </w:pPr>
      <w:r>
        <w:rPr>
          <w:color w:val="054879"/>
          <w:w w:val="105"/>
          <w:sz w:val="18"/>
        </w:rPr>
        <w:t>Explain</w:t>
      </w:r>
      <w:r>
        <w:rPr>
          <w:color w:val="054879"/>
          <w:spacing w:val="-5"/>
          <w:w w:val="105"/>
          <w:sz w:val="18"/>
        </w:rPr>
        <w:t> </w:t>
      </w:r>
      <w:r>
        <w:rPr>
          <w:color w:val="054879"/>
          <w:w w:val="105"/>
          <w:sz w:val="18"/>
        </w:rPr>
        <w:t>and</w:t>
      </w:r>
      <w:r>
        <w:rPr>
          <w:color w:val="054879"/>
          <w:spacing w:val="-10"/>
          <w:w w:val="105"/>
          <w:sz w:val="18"/>
        </w:rPr>
        <w:t> </w:t>
      </w:r>
      <w:r>
        <w:rPr>
          <w:color w:val="054879"/>
          <w:w w:val="105"/>
          <w:sz w:val="18"/>
        </w:rPr>
        <w:t>ask</w:t>
      </w:r>
      <w:r>
        <w:rPr>
          <w:color w:val="054879"/>
          <w:spacing w:val="-8"/>
          <w:w w:val="105"/>
          <w:sz w:val="18"/>
        </w:rPr>
        <w:t> </w:t>
      </w:r>
      <w:r>
        <w:rPr>
          <w:color w:val="054879"/>
          <w:w w:val="105"/>
          <w:sz w:val="18"/>
        </w:rPr>
        <w:t>client</w:t>
      </w:r>
      <w:r>
        <w:rPr>
          <w:color w:val="054879"/>
          <w:spacing w:val="-12"/>
          <w:w w:val="105"/>
          <w:sz w:val="18"/>
        </w:rPr>
        <w:t> </w:t>
      </w:r>
      <w:r>
        <w:rPr>
          <w:color w:val="054879"/>
          <w:w w:val="105"/>
          <w:sz w:val="18"/>
        </w:rPr>
        <w:t>to</w:t>
      </w:r>
      <w:r>
        <w:rPr>
          <w:color w:val="054879"/>
          <w:spacing w:val="-4"/>
          <w:w w:val="105"/>
          <w:sz w:val="18"/>
        </w:rPr>
        <w:t> </w:t>
      </w:r>
      <w:r>
        <w:rPr>
          <w:color w:val="054879"/>
          <w:w w:val="105"/>
          <w:sz w:val="18"/>
        </w:rPr>
        <w:t>complete</w:t>
      </w:r>
      <w:r>
        <w:rPr>
          <w:color w:val="054879"/>
          <w:spacing w:val="-12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Self-Efficacy</w:t>
      </w:r>
      <w:r>
        <w:rPr>
          <w:i/>
          <w:color w:val="054879"/>
          <w:spacing w:val="5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Questionnaire</w:t>
      </w:r>
      <w:r>
        <w:rPr>
          <w:i/>
          <w:color w:val="054879"/>
          <w:spacing w:val="12"/>
          <w:w w:val="105"/>
          <w:sz w:val="18"/>
        </w:rPr>
        <w:t> </w:t>
      </w:r>
      <w:r>
        <w:rPr>
          <w:color w:val="054879"/>
          <w:w w:val="105"/>
          <w:sz w:val="18"/>
        </w:rPr>
        <w:t>(form</w:t>
      </w:r>
      <w:r>
        <w:rPr>
          <w:color w:val="054879"/>
          <w:spacing w:val="-5"/>
          <w:w w:val="105"/>
          <w:sz w:val="18"/>
        </w:rPr>
        <w:t> </w:t>
      </w:r>
      <w:r>
        <w:rPr>
          <w:color w:val="054879"/>
          <w:w w:val="105"/>
          <w:sz w:val="18"/>
        </w:rPr>
        <w:t>AS7);</w:t>
      </w:r>
      <w:r>
        <w:rPr>
          <w:color w:val="054879"/>
          <w:spacing w:val="-3"/>
          <w:w w:val="105"/>
          <w:sz w:val="18"/>
        </w:rPr>
        <w:t> </w:t>
      </w:r>
      <w:r>
        <w:rPr>
          <w:color w:val="054879"/>
          <w:w w:val="105"/>
          <w:sz w:val="18"/>
        </w:rPr>
        <w:t>assess targets for intervention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40" w:lineRule="auto" w:before="38" w:after="0"/>
        <w:ind w:left="2317" w:right="0" w:hanging="388"/>
        <w:jc w:val="left"/>
        <w:rPr>
          <w:rFonts w:ascii="Times New Roman"/>
          <w:b/>
          <w:color w:val="054879"/>
          <w:sz w:val="20"/>
        </w:rPr>
      </w:pPr>
      <w:r>
        <w:rPr>
          <w:color w:val="054879"/>
          <w:w w:val="105"/>
          <w:sz w:val="18"/>
        </w:rPr>
        <w:t>Conclude</w:t>
      </w:r>
      <w:r>
        <w:rPr>
          <w:color w:val="054879"/>
          <w:spacing w:val="-2"/>
          <w:w w:val="105"/>
          <w:sz w:val="18"/>
        </w:rPr>
        <w:t> </w:t>
      </w:r>
      <w:r>
        <w:rPr>
          <w:color w:val="054879"/>
          <w:w w:val="105"/>
          <w:sz w:val="18"/>
        </w:rPr>
        <w:t>the</w:t>
      </w:r>
      <w:r>
        <w:rPr>
          <w:color w:val="054879"/>
          <w:spacing w:val="-4"/>
          <w:w w:val="105"/>
          <w:sz w:val="18"/>
        </w:rPr>
        <w:t> </w:t>
      </w:r>
      <w:r>
        <w:rPr>
          <w:color w:val="054879"/>
          <w:spacing w:val="-2"/>
          <w:w w:val="105"/>
          <w:sz w:val="18"/>
        </w:rPr>
        <w:t>session</w:t>
      </w:r>
    </w:p>
    <w:p>
      <w:pPr>
        <w:pStyle w:val="ListParagraph"/>
        <w:numPr>
          <w:ilvl w:val="0"/>
          <w:numId w:val="4"/>
        </w:numPr>
        <w:tabs>
          <w:tab w:pos="2317" w:val="left" w:leader="none"/>
          <w:tab w:pos="2318" w:val="left" w:leader="none"/>
        </w:tabs>
        <w:spacing w:line="240" w:lineRule="auto" w:before="44" w:after="0"/>
        <w:ind w:left="2317" w:right="0" w:hanging="387"/>
        <w:jc w:val="left"/>
        <w:rPr>
          <w:rFonts w:ascii="Times New Roman"/>
          <w:b/>
          <w:color w:val="054879"/>
          <w:sz w:val="20"/>
        </w:rPr>
      </w:pPr>
      <w:r>
        <w:rPr>
          <w:color w:val="054879"/>
          <w:sz w:val="18"/>
        </w:rPr>
        <w:t>Prepare</w:t>
      </w:r>
      <w:r>
        <w:rPr>
          <w:color w:val="054879"/>
          <w:spacing w:val="10"/>
          <w:sz w:val="18"/>
        </w:rPr>
        <w:t> </w:t>
      </w:r>
      <w:r>
        <w:rPr>
          <w:color w:val="054879"/>
          <w:sz w:val="18"/>
        </w:rPr>
        <w:t>the</w:t>
      </w:r>
      <w:r>
        <w:rPr>
          <w:color w:val="054879"/>
          <w:spacing w:val="12"/>
          <w:sz w:val="18"/>
        </w:rPr>
        <w:t> </w:t>
      </w:r>
      <w:r>
        <w:rPr>
          <w:color w:val="054879"/>
          <w:sz w:val="18"/>
        </w:rPr>
        <w:t>PFR</w:t>
      </w:r>
      <w:r>
        <w:rPr>
          <w:color w:val="054879"/>
          <w:spacing w:val="19"/>
          <w:sz w:val="18"/>
        </w:rPr>
        <w:t> </w:t>
      </w:r>
      <w:r>
        <w:rPr>
          <w:color w:val="054879"/>
          <w:sz w:val="18"/>
        </w:rPr>
        <w:t>before</w:t>
      </w:r>
      <w:r>
        <w:rPr>
          <w:color w:val="054879"/>
          <w:spacing w:val="9"/>
          <w:sz w:val="18"/>
        </w:rPr>
        <w:t> </w:t>
      </w:r>
      <w:r>
        <w:rPr>
          <w:color w:val="054879"/>
          <w:sz w:val="18"/>
        </w:rPr>
        <w:t>session</w:t>
      </w:r>
      <w:r>
        <w:rPr>
          <w:color w:val="054879"/>
          <w:spacing w:val="13"/>
          <w:sz w:val="18"/>
        </w:rPr>
        <w:t> </w:t>
      </w:r>
      <w:r>
        <w:rPr>
          <w:color w:val="054879"/>
          <w:spacing w:val="-10"/>
          <w:sz w:val="18"/>
        </w:rPr>
        <w:t>1</w:t>
      </w:r>
    </w:p>
    <w:p>
      <w:pPr>
        <w:spacing w:after="0" w:line="240" w:lineRule="auto"/>
        <w:jc w:val="left"/>
        <w:rPr>
          <w:rFonts w:ascii="Times New Roman"/>
          <w:sz w:val="20"/>
        </w:rPr>
        <w:sectPr>
          <w:footerReference w:type="default" r:id="rId18"/>
          <w:footerReference w:type="even" r:id="rId19"/>
          <w:pgSz w:w="12240" w:h="15840"/>
          <w:pgMar w:footer="2334" w:header="450" w:top="660" w:bottom="2520" w:left="0" w:right="580"/>
          <w:pgNumType w:start="25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Heading1"/>
        <w:spacing w:before="86"/>
        <w:ind w:left="978"/>
      </w:pPr>
      <w:r>
        <w:rPr>
          <w:color w:val="07497B"/>
          <w:w w:val="65"/>
        </w:rPr>
        <w:t>Assessment</w:t>
      </w:r>
      <w:r>
        <w:rPr>
          <w:color w:val="07497B"/>
          <w:spacing w:val="-3"/>
        </w:rPr>
        <w:t> </w:t>
      </w:r>
      <w:r>
        <w:rPr>
          <w:color w:val="07497B"/>
          <w:w w:val="65"/>
        </w:rPr>
        <w:t>Session</w:t>
      </w:r>
      <w:r>
        <w:rPr>
          <w:color w:val="07497B"/>
          <w:spacing w:val="2"/>
        </w:rPr>
        <w:t> </w:t>
      </w:r>
      <w:r>
        <w:rPr>
          <w:color w:val="07497B"/>
          <w:spacing w:val="-2"/>
          <w:w w:val="65"/>
        </w:rPr>
        <w:t>Protocol</w:t>
      </w:r>
    </w:p>
    <w:p>
      <w:pPr>
        <w:pStyle w:val="BodyText"/>
        <w:spacing w:line="290" w:lineRule="auto" w:before="171"/>
        <w:ind w:left="978" w:right="2378" w:hanging="7"/>
      </w:pPr>
      <w:r>
        <w:rPr>
          <w:color w:val="07497B"/>
          <w:w w:val="105"/>
        </w:rPr>
        <w:t>The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counselor</w:t>
      </w:r>
      <w:r>
        <w:rPr>
          <w:color w:val="07497B"/>
          <w:w w:val="105"/>
        </w:rPr>
        <w:t> welcomes the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client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and provides an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overview of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the session. In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this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session, the counselor assesses the client's marijuana</w:t>
      </w:r>
      <w:r>
        <w:rPr>
          <w:color w:val="07497B"/>
          <w:spacing w:val="30"/>
          <w:w w:val="105"/>
        </w:rPr>
        <w:t> </w:t>
      </w:r>
      <w:r>
        <w:rPr>
          <w:color w:val="07497B"/>
          <w:w w:val="105"/>
        </w:rPr>
        <w:t>use while laying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the foundation for a positive</w:t>
      </w:r>
    </w:p>
    <w:p>
      <w:pPr>
        <w:pStyle w:val="BodyText"/>
        <w:spacing w:line="206" w:lineRule="exact"/>
        <w:ind w:left="978"/>
      </w:pPr>
      <w:r>
        <w:rPr>
          <w:color w:val="07497B"/>
          <w:w w:val="105"/>
        </w:rPr>
        <w:t>client</w:t>
      </w:r>
      <w:r>
        <w:rPr>
          <w:color w:val="215B89"/>
          <w:w w:val="105"/>
        </w:rPr>
        <w:t>-</w:t>
      </w:r>
      <w:r>
        <w:rPr>
          <w:color w:val="07497B"/>
          <w:w w:val="105"/>
        </w:rPr>
        <w:t>counselor</w:t>
      </w:r>
      <w:r>
        <w:rPr>
          <w:color w:val="07497B"/>
          <w:spacing w:val="38"/>
          <w:w w:val="105"/>
        </w:rPr>
        <w:t> </w:t>
      </w:r>
      <w:r>
        <w:rPr>
          <w:color w:val="07497B"/>
          <w:spacing w:val="-2"/>
          <w:w w:val="105"/>
        </w:rPr>
        <w:t>relationship.</w:t>
      </w:r>
    </w:p>
    <w:p>
      <w:pPr>
        <w:pStyle w:val="BodyText"/>
        <w:rPr>
          <w:sz w:val="20"/>
        </w:rPr>
      </w:pPr>
    </w:p>
    <w:p>
      <w:pPr>
        <w:pStyle w:val="Heading6"/>
        <w:spacing w:before="131"/>
        <w:ind w:left="972"/>
        <w:rPr>
          <w:i/>
        </w:rPr>
      </w:pPr>
      <w:r>
        <w:rPr>
          <w:i/>
          <w:color w:val="07497B"/>
        </w:rPr>
        <w:t>Build</w:t>
      </w:r>
      <w:r>
        <w:rPr>
          <w:i/>
          <w:color w:val="07497B"/>
          <w:spacing w:val="19"/>
        </w:rPr>
        <w:t> </w:t>
      </w:r>
      <w:r>
        <w:rPr>
          <w:i/>
          <w:color w:val="07497B"/>
        </w:rPr>
        <w:t>Rapport</w:t>
      </w:r>
      <w:r>
        <w:rPr>
          <w:i/>
          <w:color w:val="07497B"/>
          <w:spacing w:val="26"/>
        </w:rPr>
        <w:t> </w:t>
      </w:r>
      <w:r>
        <w:rPr>
          <w:i/>
          <w:color w:val="07497B"/>
        </w:rPr>
        <w:t>and</w:t>
      </w:r>
      <w:r>
        <w:rPr>
          <w:i/>
          <w:color w:val="07497B"/>
          <w:spacing w:val="14"/>
        </w:rPr>
        <w:t> </w:t>
      </w:r>
      <w:r>
        <w:rPr>
          <w:i/>
          <w:color w:val="07497B"/>
        </w:rPr>
        <w:t>Give</w:t>
      </w:r>
      <w:r>
        <w:rPr>
          <w:i/>
          <w:color w:val="07497B"/>
          <w:spacing w:val="17"/>
        </w:rPr>
        <w:t> </w:t>
      </w:r>
      <w:r>
        <w:rPr>
          <w:i/>
          <w:color w:val="07497B"/>
        </w:rPr>
        <w:t>an</w:t>
      </w:r>
      <w:r>
        <w:rPr>
          <w:i/>
          <w:color w:val="07497B"/>
          <w:spacing w:val="5"/>
        </w:rPr>
        <w:t> </w:t>
      </w:r>
      <w:r>
        <w:rPr>
          <w:i/>
          <w:color w:val="07497B"/>
        </w:rPr>
        <w:t>Overview</w:t>
      </w:r>
      <w:r>
        <w:rPr>
          <w:i/>
          <w:color w:val="07497B"/>
          <w:spacing w:val="27"/>
        </w:rPr>
        <w:t> </w:t>
      </w:r>
      <w:r>
        <w:rPr>
          <w:i/>
          <w:color w:val="07497B"/>
        </w:rPr>
        <w:t>of</w:t>
      </w:r>
      <w:r>
        <w:rPr>
          <w:i/>
          <w:color w:val="07497B"/>
          <w:spacing w:val="11"/>
        </w:rPr>
        <w:t> </w:t>
      </w:r>
      <w:r>
        <w:rPr>
          <w:i/>
          <w:color w:val="07497B"/>
        </w:rPr>
        <w:t>the</w:t>
      </w:r>
      <w:r>
        <w:rPr>
          <w:i/>
          <w:color w:val="07497B"/>
          <w:spacing w:val="8"/>
        </w:rPr>
        <w:t> </w:t>
      </w:r>
      <w:r>
        <w:rPr>
          <w:i/>
          <w:color w:val="07497B"/>
        </w:rPr>
        <w:t>Assessment</w:t>
      </w:r>
      <w:r>
        <w:rPr>
          <w:i/>
          <w:color w:val="07497B"/>
          <w:spacing w:val="39"/>
        </w:rPr>
        <w:t> </w:t>
      </w:r>
      <w:r>
        <w:rPr>
          <w:i/>
          <w:color w:val="07497B"/>
          <w:spacing w:val="-2"/>
        </w:rPr>
        <w:t>Process</w:t>
      </w:r>
    </w:p>
    <w:p>
      <w:pPr>
        <w:pStyle w:val="BodyText"/>
        <w:spacing w:line="290" w:lineRule="auto" w:before="197"/>
        <w:ind w:left="977" w:right="2432" w:hanging="7"/>
      </w:pPr>
      <w:r>
        <w:rPr>
          <w:color w:val="07497B"/>
          <w:w w:val="105"/>
        </w:rPr>
        <w:t>To build rapport and engage the client during</w:t>
      </w:r>
      <w:r>
        <w:rPr>
          <w:color w:val="07497B"/>
          <w:spacing w:val="-9"/>
          <w:w w:val="105"/>
        </w:rPr>
        <w:t> </w:t>
      </w:r>
      <w:r>
        <w:rPr>
          <w:color w:val="07497B"/>
          <w:w w:val="105"/>
        </w:rPr>
        <w:t>the assessment session, the counselor informs the client about the sequence of events for this session and what to</w:t>
      </w:r>
      <w:r>
        <w:rPr>
          <w:color w:val="07497B"/>
          <w:w w:val="105"/>
        </w:rPr>
        <w:t> expect in the overall treatment approach</w:t>
      </w:r>
      <w:r>
        <w:rPr>
          <w:color w:val="346B93"/>
          <w:w w:val="105"/>
        </w:rPr>
        <w:t>.</w:t>
      </w:r>
      <w:r>
        <w:rPr>
          <w:color w:val="346B93"/>
          <w:spacing w:val="-7"/>
          <w:w w:val="105"/>
        </w:rPr>
        <w:t> </w:t>
      </w:r>
      <w:r>
        <w:rPr>
          <w:color w:val="07497B"/>
          <w:w w:val="105"/>
        </w:rPr>
        <w:t>Introducing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session topics, providing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information,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and responding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to</w:t>
      </w:r>
      <w:r>
        <w:rPr>
          <w:color w:val="07497B"/>
          <w:w w:val="105"/>
        </w:rPr>
        <w:t> client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concerns are the primary tasks during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this part of the session. The counselor could begin the first session of BMDC with the following introduction:</w:t>
      </w:r>
    </w:p>
    <w:p>
      <w:pPr>
        <w:pStyle w:val="BodyText"/>
        <w:spacing w:before="6"/>
        <w:rPr>
          <w:sz w:val="26"/>
        </w:rPr>
      </w:pPr>
    </w:p>
    <w:p>
      <w:pPr>
        <w:spacing w:line="273" w:lineRule="auto" w:before="0"/>
        <w:ind w:left="1611" w:right="2432" w:hanging="635"/>
        <w:jc w:val="left"/>
        <w:rPr>
          <w:i/>
          <w:sz w:val="19"/>
        </w:rPr>
      </w:pPr>
      <w:r>
        <w:rPr>
          <w:b/>
          <w:color w:val="07497B"/>
          <w:sz w:val="18"/>
        </w:rPr>
        <w:t>Counselor</w:t>
      </w:r>
      <w:r>
        <w:rPr>
          <w:b/>
          <w:color w:val="07497B"/>
          <w:spacing w:val="24"/>
          <w:sz w:val="18"/>
        </w:rPr>
        <w:t> </w:t>
      </w:r>
      <w:r>
        <w:rPr>
          <w:b/>
          <w:color w:val="07497B"/>
          <w:sz w:val="18"/>
        </w:rPr>
        <w:t>(C):</w:t>
      </w:r>
      <w:r>
        <w:rPr>
          <w:b/>
          <w:color w:val="07497B"/>
          <w:spacing w:val="-2"/>
          <w:sz w:val="18"/>
        </w:rPr>
        <w:t> </w:t>
      </w:r>
      <w:r>
        <w:rPr>
          <w:i/>
          <w:color w:val="07497B"/>
          <w:sz w:val="19"/>
        </w:rPr>
        <w:t>Let's talk about what we'd like to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accomplish</w:t>
      </w:r>
      <w:r>
        <w:rPr>
          <w:i/>
          <w:color w:val="07497B"/>
          <w:spacing w:val="20"/>
          <w:sz w:val="19"/>
        </w:rPr>
        <w:t> </w:t>
      </w:r>
      <w:r>
        <w:rPr>
          <w:i/>
          <w:color w:val="07497B"/>
          <w:sz w:val="19"/>
        </w:rPr>
        <w:t>in the </w:t>
      </w:r>
      <w:r>
        <w:rPr>
          <w:color w:val="07497B"/>
          <w:sz w:val="18"/>
        </w:rPr>
        <w:t>assessment</w:t>
      </w:r>
      <w:r>
        <w:rPr>
          <w:color w:val="07497B"/>
          <w:spacing w:val="12"/>
          <w:sz w:val="18"/>
        </w:rPr>
        <w:t> </w:t>
      </w:r>
      <w:r>
        <w:rPr>
          <w:i/>
          <w:color w:val="07497B"/>
          <w:sz w:val="19"/>
        </w:rPr>
        <w:t>session. We need</w:t>
      </w:r>
      <w:r>
        <w:rPr>
          <w:i/>
          <w:color w:val="07497B"/>
          <w:sz w:val="19"/>
        </w:rPr>
        <w:t> a clear</w:t>
      </w:r>
      <w:r>
        <w:rPr>
          <w:i/>
          <w:color w:val="07497B"/>
          <w:spacing w:val="30"/>
          <w:sz w:val="19"/>
        </w:rPr>
        <w:t> </w:t>
      </w:r>
      <w:r>
        <w:rPr>
          <w:i/>
          <w:color w:val="07497B"/>
          <w:sz w:val="19"/>
        </w:rPr>
        <w:t>description</w:t>
      </w:r>
      <w:r>
        <w:rPr>
          <w:i/>
          <w:color w:val="07497B"/>
          <w:spacing w:val="38"/>
          <w:sz w:val="19"/>
        </w:rPr>
        <w:t> </w:t>
      </w:r>
      <w:r>
        <w:rPr>
          <w:i/>
          <w:color w:val="07497B"/>
          <w:sz w:val="19"/>
        </w:rPr>
        <w:t>of your</w:t>
      </w:r>
      <w:r>
        <w:rPr>
          <w:i/>
          <w:color w:val="07497B"/>
          <w:spacing w:val="31"/>
          <w:sz w:val="19"/>
        </w:rPr>
        <w:t> </w:t>
      </w:r>
      <w:r>
        <w:rPr>
          <w:i/>
          <w:color w:val="07497B"/>
          <w:sz w:val="19"/>
        </w:rPr>
        <w:t>marijuana</w:t>
      </w:r>
      <w:r>
        <w:rPr>
          <w:i/>
          <w:color w:val="07497B"/>
          <w:spacing w:val="38"/>
          <w:sz w:val="19"/>
        </w:rPr>
        <w:t> </w:t>
      </w:r>
      <w:r>
        <w:rPr>
          <w:i/>
          <w:color w:val="07497B"/>
          <w:sz w:val="19"/>
        </w:rPr>
        <w:t>use</w:t>
      </w:r>
      <w:r>
        <w:rPr>
          <w:i/>
          <w:color w:val="215B89"/>
          <w:sz w:val="19"/>
        </w:rPr>
        <w:t>-</w:t>
      </w:r>
      <w:r>
        <w:rPr>
          <w:i/>
          <w:color w:val="07497B"/>
          <w:sz w:val="19"/>
        </w:rPr>
        <w:t>how much</w:t>
      </w:r>
      <w:r>
        <w:rPr>
          <w:i/>
          <w:color w:val="07497B"/>
          <w:spacing w:val="26"/>
          <w:sz w:val="19"/>
        </w:rPr>
        <w:t> </w:t>
      </w:r>
      <w:r>
        <w:rPr>
          <w:i/>
          <w:color w:val="07497B"/>
          <w:sz w:val="19"/>
        </w:rPr>
        <w:t>marijuana</w:t>
      </w:r>
      <w:r>
        <w:rPr>
          <w:i/>
          <w:color w:val="07497B"/>
          <w:spacing w:val="31"/>
          <w:sz w:val="19"/>
        </w:rPr>
        <w:t> </w:t>
      </w:r>
      <w:r>
        <w:rPr>
          <w:i/>
          <w:color w:val="07497B"/>
          <w:sz w:val="19"/>
        </w:rPr>
        <w:t>you</w:t>
      </w:r>
      <w:r>
        <w:rPr>
          <w:i/>
          <w:color w:val="07497B"/>
          <w:spacing w:val="32"/>
          <w:sz w:val="19"/>
        </w:rPr>
        <w:t> </w:t>
      </w:r>
      <w:r>
        <w:rPr>
          <w:i/>
          <w:color w:val="07497B"/>
          <w:sz w:val="19"/>
        </w:rPr>
        <w:t>use</w:t>
      </w:r>
      <w:r>
        <w:rPr>
          <w:i/>
          <w:color w:val="346B93"/>
          <w:sz w:val="19"/>
        </w:rPr>
        <w:t>, </w:t>
      </w:r>
      <w:r>
        <w:rPr>
          <w:i/>
          <w:color w:val="07497B"/>
          <w:sz w:val="19"/>
        </w:rPr>
        <w:t>how often you use it, and what </w:t>
      </w:r>
      <w:r>
        <w:rPr>
          <w:color w:val="07497B"/>
          <w:sz w:val="18"/>
        </w:rPr>
        <w:t>types </w:t>
      </w:r>
      <w:r>
        <w:rPr>
          <w:i/>
          <w:color w:val="07497B"/>
          <w:sz w:val="19"/>
        </w:rPr>
        <w:t>of problems</w:t>
      </w:r>
      <w:r>
        <w:rPr>
          <w:i/>
          <w:color w:val="07497B"/>
          <w:spacing w:val="29"/>
          <w:sz w:val="19"/>
        </w:rPr>
        <w:t> </w:t>
      </w:r>
      <w:r>
        <w:rPr>
          <w:i/>
          <w:color w:val="07497B"/>
          <w:sz w:val="19"/>
        </w:rPr>
        <w:t>marijuana might be causing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you</w:t>
      </w:r>
      <w:r>
        <w:rPr>
          <w:i/>
          <w:color w:val="346B93"/>
          <w:sz w:val="19"/>
        </w:rPr>
        <w:t>. </w:t>
      </w:r>
      <w:r>
        <w:rPr>
          <w:i/>
          <w:color w:val="07497B"/>
          <w:sz w:val="19"/>
        </w:rPr>
        <w:t>I'll ask you detailed</w:t>
      </w:r>
      <w:r>
        <w:rPr>
          <w:i/>
          <w:color w:val="07497B"/>
          <w:sz w:val="19"/>
        </w:rPr>
        <w:t> questions about your marijuana and other drug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and alcohol use, and I'll also ask you questions about how marijuana use has affected your daily life</w:t>
      </w:r>
      <w:r>
        <w:rPr>
          <w:i/>
          <w:color w:val="5280A3"/>
          <w:sz w:val="19"/>
        </w:rPr>
        <w:t>.</w:t>
      </w:r>
    </w:p>
    <w:p>
      <w:pPr>
        <w:spacing w:line="273" w:lineRule="auto" w:before="134"/>
        <w:ind w:left="1611" w:right="2432" w:firstLine="2"/>
        <w:jc w:val="left"/>
        <w:rPr>
          <w:i/>
          <w:sz w:val="19"/>
        </w:rPr>
      </w:pPr>
      <w:r>
        <w:rPr>
          <w:i/>
          <w:color w:val="07497B"/>
          <w:sz w:val="19"/>
        </w:rPr>
        <w:t>I'll summarize this information</w:t>
      </w:r>
      <w:r>
        <w:rPr>
          <w:i/>
          <w:color w:val="07497B"/>
          <w:spacing w:val="20"/>
          <w:sz w:val="19"/>
        </w:rPr>
        <w:t> </w:t>
      </w:r>
      <w:r>
        <w:rPr>
          <w:i/>
          <w:color w:val="07497B"/>
          <w:sz w:val="19"/>
        </w:rPr>
        <w:t>in the </w:t>
      </w:r>
      <w:r>
        <w:rPr>
          <w:color w:val="07497B"/>
          <w:sz w:val="18"/>
        </w:rPr>
        <w:t>Personal</w:t>
      </w:r>
      <w:r>
        <w:rPr>
          <w:color w:val="07497B"/>
          <w:spacing w:val="22"/>
          <w:sz w:val="18"/>
        </w:rPr>
        <w:t> </w:t>
      </w:r>
      <w:r>
        <w:rPr>
          <w:color w:val="07497B"/>
          <w:sz w:val="18"/>
        </w:rPr>
        <w:t>Feedback</w:t>
      </w:r>
      <w:r>
        <w:rPr>
          <w:color w:val="07497B"/>
          <w:spacing w:val="19"/>
          <w:sz w:val="18"/>
        </w:rPr>
        <w:t> </w:t>
      </w:r>
      <w:r>
        <w:rPr>
          <w:color w:val="07497B"/>
          <w:sz w:val="18"/>
        </w:rPr>
        <w:t>Report </w:t>
      </w:r>
      <w:r>
        <w:rPr>
          <w:i/>
          <w:color w:val="07497B"/>
          <w:sz w:val="19"/>
        </w:rPr>
        <w:t>that I'll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give you during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our</w:t>
      </w:r>
      <w:r>
        <w:rPr>
          <w:i/>
          <w:color w:val="07497B"/>
          <w:sz w:val="19"/>
        </w:rPr>
        <w:t> next session. We</w:t>
      </w:r>
      <w:r>
        <w:rPr>
          <w:i/>
          <w:color w:val="215B89"/>
          <w:sz w:val="19"/>
        </w:rPr>
        <w:t>'</w:t>
      </w:r>
      <w:r>
        <w:rPr>
          <w:i/>
          <w:color w:val="07497B"/>
          <w:sz w:val="19"/>
        </w:rPr>
        <w:t>ll use the PFR to compare your marijuana consumption with national averages and to</w:t>
      </w:r>
      <w:r>
        <w:rPr>
          <w:i/>
          <w:color w:val="07497B"/>
          <w:spacing w:val="-4"/>
          <w:sz w:val="19"/>
        </w:rPr>
        <w:t> </w:t>
      </w:r>
      <w:r>
        <w:rPr>
          <w:color w:val="07497B"/>
          <w:sz w:val="18"/>
        </w:rPr>
        <w:t>get </w:t>
      </w:r>
      <w:r>
        <w:rPr>
          <w:i/>
          <w:color w:val="07497B"/>
          <w:sz w:val="19"/>
        </w:rPr>
        <w:t>an idea about how to </w:t>
      </w:r>
      <w:r>
        <w:rPr>
          <w:color w:val="07497B"/>
          <w:sz w:val="18"/>
        </w:rPr>
        <w:t>set</w:t>
      </w:r>
      <w:r>
        <w:rPr>
          <w:color w:val="07497B"/>
          <w:spacing w:val="-6"/>
          <w:sz w:val="18"/>
        </w:rPr>
        <w:t> </w:t>
      </w:r>
      <w:r>
        <w:rPr>
          <w:i/>
          <w:color w:val="07497B"/>
          <w:sz w:val="19"/>
        </w:rPr>
        <w:t>your treatment goals. The session will take</w:t>
      </w:r>
      <w:r>
        <w:rPr>
          <w:i/>
          <w:color w:val="07497B"/>
          <w:sz w:val="19"/>
        </w:rPr>
        <w:t> about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1</w:t>
      </w:r>
      <w:r>
        <w:rPr>
          <w:i/>
          <w:color w:val="07497B"/>
          <w:spacing w:val="40"/>
          <w:sz w:val="19"/>
        </w:rPr>
        <w:t> </w:t>
      </w:r>
      <w:r>
        <w:rPr>
          <w:i/>
          <w:color w:val="07497B"/>
          <w:sz w:val="19"/>
        </w:rPr>
        <w:t>hour</w:t>
      </w:r>
      <w:r>
        <w:rPr>
          <w:i/>
          <w:color w:val="07497B"/>
          <w:spacing w:val="14"/>
          <w:sz w:val="19"/>
        </w:rPr>
        <w:t> </w:t>
      </w:r>
      <w:r>
        <w:rPr>
          <w:i/>
          <w:color w:val="07497B"/>
          <w:sz w:val="19"/>
        </w:rPr>
        <w:t>and</w:t>
      </w:r>
      <w:r>
        <w:rPr>
          <w:i/>
          <w:color w:val="07497B"/>
          <w:spacing w:val="19"/>
          <w:sz w:val="19"/>
        </w:rPr>
        <w:t> </w:t>
      </w:r>
      <w:r>
        <w:rPr>
          <w:color w:val="07497B"/>
          <w:sz w:val="18"/>
        </w:rPr>
        <w:t>20</w:t>
      </w:r>
      <w:r>
        <w:rPr>
          <w:color w:val="07497B"/>
          <w:spacing w:val="40"/>
          <w:sz w:val="18"/>
        </w:rPr>
        <w:t> </w:t>
      </w:r>
      <w:r>
        <w:rPr>
          <w:i/>
          <w:color w:val="07497B"/>
          <w:sz w:val="19"/>
        </w:rPr>
        <w:t>minutes.</w:t>
      </w:r>
      <w:r>
        <w:rPr>
          <w:i/>
          <w:color w:val="07497B"/>
          <w:spacing w:val="24"/>
          <w:sz w:val="19"/>
        </w:rPr>
        <w:t> </w:t>
      </w:r>
      <w:r>
        <w:rPr>
          <w:color w:val="07497B"/>
          <w:sz w:val="18"/>
        </w:rPr>
        <w:t>Some </w:t>
      </w:r>
      <w:r>
        <w:rPr>
          <w:i/>
          <w:color w:val="07497B"/>
          <w:sz w:val="19"/>
        </w:rPr>
        <w:t>questions</w:t>
      </w:r>
      <w:r>
        <w:rPr>
          <w:i/>
          <w:color w:val="07497B"/>
          <w:spacing w:val="26"/>
          <w:sz w:val="19"/>
        </w:rPr>
        <w:t> </w:t>
      </w:r>
      <w:r>
        <w:rPr>
          <w:i/>
          <w:color w:val="07497B"/>
          <w:sz w:val="19"/>
        </w:rPr>
        <w:t>may</w:t>
      </w:r>
      <w:r>
        <w:rPr>
          <w:i/>
          <w:color w:val="07497B"/>
          <w:spacing w:val="15"/>
          <w:sz w:val="19"/>
        </w:rPr>
        <w:t> </w:t>
      </w:r>
      <w:r>
        <w:rPr>
          <w:i/>
          <w:color w:val="07497B"/>
          <w:sz w:val="19"/>
        </w:rPr>
        <w:t>be difficult</w:t>
      </w:r>
      <w:r>
        <w:rPr>
          <w:i/>
          <w:color w:val="07497B"/>
          <w:spacing w:val="21"/>
          <w:sz w:val="19"/>
        </w:rPr>
        <w:t> </w:t>
      </w:r>
      <w:r>
        <w:rPr>
          <w:i/>
          <w:color w:val="07497B"/>
          <w:sz w:val="19"/>
        </w:rPr>
        <w:t>to answer</w:t>
      </w:r>
      <w:r>
        <w:rPr>
          <w:i/>
          <w:color w:val="07497B"/>
          <w:spacing w:val="18"/>
          <w:sz w:val="19"/>
        </w:rPr>
        <w:t> </w:t>
      </w:r>
      <w:r>
        <w:rPr>
          <w:i/>
          <w:color w:val="07497B"/>
          <w:sz w:val="19"/>
        </w:rPr>
        <w:t>and</w:t>
      </w:r>
      <w:r>
        <w:rPr>
          <w:i/>
          <w:color w:val="07497B"/>
          <w:spacing w:val="15"/>
          <w:sz w:val="19"/>
        </w:rPr>
        <w:t> </w:t>
      </w:r>
      <w:r>
        <w:rPr>
          <w:i/>
          <w:color w:val="07497B"/>
          <w:sz w:val="19"/>
        </w:rPr>
        <w:t>a real</w:t>
      </w:r>
      <w:r>
        <w:rPr>
          <w:i/>
          <w:color w:val="07497B"/>
          <w:spacing w:val="18"/>
          <w:sz w:val="19"/>
        </w:rPr>
        <w:t> </w:t>
      </w:r>
      <w:r>
        <w:rPr>
          <w:i/>
          <w:color w:val="07497B"/>
          <w:sz w:val="19"/>
        </w:rPr>
        <w:t>test</w:t>
      </w:r>
      <w:r>
        <w:rPr>
          <w:i/>
          <w:color w:val="07497B"/>
          <w:sz w:val="19"/>
        </w:rPr>
        <w:t> of your</w:t>
      </w:r>
      <w:r>
        <w:rPr>
          <w:i/>
          <w:color w:val="07497B"/>
          <w:spacing w:val="21"/>
          <w:sz w:val="19"/>
        </w:rPr>
        <w:t> </w:t>
      </w:r>
      <w:r>
        <w:rPr>
          <w:i/>
          <w:color w:val="07497B"/>
          <w:sz w:val="19"/>
        </w:rPr>
        <w:t>memory</w:t>
      </w:r>
      <w:r>
        <w:rPr>
          <w:i/>
          <w:color w:val="215B89"/>
          <w:sz w:val="19"/>
        </w:rPr>
        <w:t>; </w:t>
      </w:r>
      <w:r>
        <w:rPr>
          <w:i/>
          <w:color w:val="07497B"/>
          <w:sz w:val="19"/>
        </w:rPr>
        <w:t>just do your</w:t>
      </w:r>
      <w:r>
        <w:rPr>
          <w:i/>
          <w:color w:val="07497B"/>
          <w:spacing w:val="21"/>
          <w:sz w:val="19"/>
        </w:rPr>
        <w:t> </w:t>
      </w:r>
      <w:r>
        <w:rPr>
          <w:i/>
          <w:color w:val="07497B"/>
          <w:sz w:val="19"/>
        </w:rPr>
        <w:t>best to be honest and</w:t>
      </w:r>
      <w:r>
        <w:rPr>
          <w:i/>
          <w:color w:val="07497B"/>
          <w:spacing w:val="23"/>
          <w:sz w:val="19"/>
        </w:rPr>
        <w:t> </w:t>
      </w:r>
      <w:r>
        <w:rPr>
          <w:i/>
          <w:color w:val="07497B"/>
          <w:sz w:val="19"/>
        </w:rPr>
        <w:t>patient!</w:t>
      </w:r>
      <w:r>
        <w:rPr>
          <w:i/>
          <w:color w:val="07497B"/>
          <w:spacing w:val="31"/>
          <w:sz w:val="19"/>
        </w:rPr>
        <w:t> </w:t>
      </w:r>
      <w:r>
        <w:rPr>
          <w:i/>
          <w:color w:val="07497B"/>
          <w:sz w:val="19"/>
        </w:rPr>
        <w:t>Remember</w:t>
      </w:r>
      <w:r>
        <w:rPr>
          <w:i/>
          <w:color w:val="07497B"/>
          <w:spacing w:val="33"/>
          <w:sz w:val="19"/>
        </w:rPr>
        <w:t> </w:t>
      </w:r>
      <w:r>
        <w:rPr>
          <w:i/>
          <w:color w:val="07497B"/>
          <w:sz w:val="19"/>
        </w:rPr>
        <w:t>that the information</w:t>
      </w:r>
      <w:r>
        <w:rPr>
          <w:i/>
          <w:color w:val="07497B"/>
          <w:spacing w:val="26"/>
          <w:sz w:val="19"/>
        </w:rPr>
        <w:t> </w:t>
      </w:r>
      <w:r>
        <w:rPr>
          <w:i/>
          <w:color w:val="07497B"/>
          <w:sz w:val="19"/>
        </w:rPr>
        <w:t>is confidential and is used only to help you accomplish your therapy goals</w:t>
      </w:r>
      <w:r>
        <w:rPr>
          <w:i/>
          <w:color w:val="346B93"/>
          <w:sz w:val="19"/>
        </w:rPr>
        <w:t>.</w:t>
      </w:r>
    </w:p>
    <w:p>
      <w:pPr>
        <w:pStyle w:val="BodyText"/>
        <w:spacing w:before="10"/>
        <w:rPr>
          <w:i/>
          <w:sz w:val="28"/>
        </w:rPr>
      </w:pPr>
    </w:p>
    <w:p>
      <w:pPr>
        <w:pStyle w:val="Heading6"/>
        <w:rPr>
          <w:i/>
        </w:rPr>
      </w:pPr>
      <w:r>
        <w:rPr>
          <w:i/>
          <w:color w:val="07497B"/>
        </w:rPr>
        <w:t>Conduct</w:t>
      </w:r>
      <w:r>
        <w:rPr>
          <w:i/>
          <w:color w:val="07497B"/>
          <w:spacing w:val="23"/>
        </w:rPr>
        <w:t> </w:t>
      </w:r>
      <w:r>
        <w:rPr>
          <w:i/>
          <w:color w:val="07497B"/>
        </w:rPr>
        <w:t>an</w:t>
      </w:r>
      <w:r>
        <w:rPr>
          <w:i/>
          <w:color w:val="07497B"/>
          <w:spacing w:val="5"/>
        </w:rPr>
        <w:t> </w:t>
      </w:r>
      <w:r>
        <w:rPr>
          <w:i/>
          <w:color w:val="07497B"/>
        </w:rPr>
        <w:t>Overview</w:t>
      </w:r>
      <w:r>
        <w:rPr>
          <w:i/>
          <w:color w:val="07497B"/>
          <w:spacing w:val="20"/>
        </w:rPr>
        <w:t> </w:t>
      </w:r>
      <w:r>
        <w:rPr>
          <w:i/>
          <w:color w:val="07497B"/>
        </w:rPr>
        <w:t>Assessment</w:t>
      </w:r>
      <w:r>
        <w:rPr>
          <w:i/>
          <w:color w:val="07497B"/>
          <w:spacing w:val="24"/>
        </w:rPr>
        <w:t> </w:t>
      </w:r>
      <w:r>
        <w:rPr>
          <w:i/>
          <w:color w:val="07497B"/>
        </w:rPr>
        <w:t>Using</w:t>
      </w:r>
      <w:r>
        <w:rPr>
          <w:i/>
          <w:color w:val="07497B"/>
          <w:spacing w:val="2"/>
        </w:rPr>
        <w:t> </w:t>
      </w:r>
      <w:r>
        <w:rPr>
          <w:i/>
          <w:color w:val="07497B"/>
        </w:rPr>
        <w:t>Open-Ended</w:t>
      </w:r>
      <w:r>
        <w:rPr>
          <w:i/>
          <w:color w:val="07497B"/>
          <w:spacing w:val="27"/>
        </w:rPr>
        <w:t> </w:t>
      </w:r>
      <w:r>
        <w:rPr>
          <w:i/>
          <w:color w:val="07497B"/>
        </w:rPr>
        <w:t>and</w:t>
      </w:r>
      <w:r>
        <w:rPr>
          <w:i/>
          <w:color w:val="07497B"/>
          <w:spacing w:val="13"/>
        </w:rPr>
        <w:t> </w:t>
      </w:r>
      <w:r>
        <w:rPr>
          <w:i/>
          <w:color w:val="07497B"/>
        </w:rPr>
        <w:t>Summary</w:t>
      </w:r>
      <w:r>
        <w:rPr>
          <w:i/>
          <w:color w:val="07497B"/>
          <w:spacing w:val="14"/>
        </w:rPr>
        <w:t> </w:t>
      </w:r>
      <w:r>
        <w:rPr>
          <w:i/>
          <w:color w:val="07497B"/>
          <w:spacing w:val="-2"/>
        </w:rPr>
        <w:t>Questions</w:t>
      </w:r>
    </w:p>
    <w:p>
      <w:pPr>
        <w:spacing w:line="276" w:lineRule="auto" w:before="197"/>
        <w:ind w:left="974" w:right="2432" w:firstLine="7"/>
        <w:jc w:val="left"/>
        <w:rPr>
          <w:sz w:val="18"/>
        </w:rPr>
      </w:pPr>
      <w:r>
        <w:rPr>
          <w:color w:val="07497B"/>
          <w:sz w:val="18"/>
        </w:rPr>
        <w:t>Most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assessment</w:t>
      </w:r>
      <w:r>
        <w:rPr>
          <w:color w:val="07497B"/>
          <w:spacing w:val="58"/>
          <w:sz w:val="18"/>
        </w:rPr>
        <w:t> </w:t>
      </w:r>
      <w:r>
        <w:rPr>
          <w:color w:val="07497B"/>
          <w:sz w:val="18"/>
        </w:rPr>
        <w:t>tools</w:t>
      </w:r>
      <w:r>
        <w:rPr>
          <w:color w:val="215B89"/>
          <w:sz w:val="18"/>
        </w:rPr>
        <w:t>,</w:t>
      </w:r>
      <w:r>
        <w:rPr>
          <w:color w:val="215B89"/>
          <w:spacing w:val="33"/>
          <w:sz w:val="18"/>
        </w:rPr>
        <w:t> </w:t>
      </w:r>
      <w:r>
        <w:rPr>
          <w:color w:val="07497B"/>
          <w:sz w:val="18"/>
        </w:rPr>
        <w:t>including</w:t>
      </w:r>
      <w:r>
        <w:rPr>
          <w:color w:val="07497B"/>
          <w:spacing w:val="36"/>
          <w:sz w:val="18"/>
        </w:rPr>
        <w:t> </w:t>
      </w:r>
      <w:r>
        <w:rPr>
          <w:color w:val="07497B"/>
          <w:sz w:val="18"/>
        </w:rPr>
        <w:t>a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few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presented</w:t>
      </w:r>
      <w:r>
        <w:rPr>
          <w:color w:val="07497B"/>
          <w:spacing w:val="67"/>
          <w:sz w:val="18"/>
        </w:rPr>
        <w:t> </w:t>
      </w:r>
      <w:r>
        <w:rPr>
          <w:color w:val="07497B"/>
          <w:sz w:val="18"/>
        </w:rPr>
        <w:t>later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in</w:t>
      </w:r>
      <w:r>
        <w:rPr>
          <w:color w:val="07497B"/>
          <w:spacing w:val="36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session</w:t>
      </w:r>
      <w:r>
        <w:rPr>
          <w:color w:val="215B89"/>
          <w:sz w:val="18"/>
        </w:rPr>
        <w:t>,</w:t>
      </w:r>
      <w:r>
        <w:rPr>
          <w:color w:val="215B89"/>
          <w:spacing w:val="33"/>
          <w:sz w:val="18"/>
        </w:rPr>
        <w:t> </w:t>
      </w:r>
      <w:r>
        <w:rPr>
          <w:color w:val="07497B"/>
          <w:sz w:val="18"/>
        </w:rPr>
        <w:t>use</w:t>
      </w:r>
      <w:r>
        <w:rPr>
          <w:color w:val="07497B"/>
          <w:spacing w:val="38"/>
          <w:sz w:val="18"/>
        </w:rPr>
        <w:t> </w:t>
      </w:r>
      <w:r>
        <w:rPr>
          <w:color w:val="07497B"/>
          <w:sz w:val="18"/>
        </w:rPr>
        <w:t>closed-ended</w:t>
      </w:r>
      <w:r>
        <w:rPr>
          <w:color w:val="07497B"/>
          <w:sz w:val="18"/>
        </w:rPr>
        <w:t> questions </w:t>
      </w:r>
      <w:r>
        <w:rPr>
          <w:i/>
          <w:color w:val="07497B"/>
          <w:sz w:val="19"/>
        </w:rPr>
        <w:t>(How</w:t>
      </w:r>
      <w:r>
        <w:rPr>
          <w:i/>
          <w:color w:val="07497B"/>
          <w:spacing w:val="22"/>
          <w:sz w:val="19"/>
        </w:rPr>
        <w:t> </w:t>
      </w:r>
      <w:r>
        <w:rPr>
          <w:i/>
          <w:color w:val="07497B"/>
          <w:sz w:val="19"/>
        </w:rPr>
        <w:t>many days in the past month did you smoke marijuana?)</w:t>
      </w:r>
      <w:r>
        <w:rPr>
          <w:i/>
          <w:color w:val="215B89"/>
          <w:sz w:val="19"/>
        </w:rPr>
        <w:t>,</w:t>
      </w:r>
      <w:r>
        <w:rPr>
          <w:i/>
          <w:color w:val="215B89"/>
          <w:spacing w:val="-3"/>
          <w:sz w:val="19"/>
        </w:rPr>
        <w:t> </w:t>
      </w:r>
      <w:r>
        <w:rPr>
          <w:color w:val="07497B"/>
          <w:sz w:val="18"/>
        </w:rPr>
        <w:t>but the counselor</w:t>
      </w:r>
      <w:r>
        <w:rPr>
          <w:color w:val="07497B"/>
          <w:spacing w:val="21"/>
          <w:sz w:val="18"/>
        </w:rPr>
        <w:t> </w:t>
      </w:r>
      <w:r>
        <w:rPr>
          <w:color w:val="07497B"/>
          <w:sz w:val="18"/>
        </w:rPr>
        <w:t>starts the</w:t>
      </w:r>
      <w:r>
        <w:rPr>
          <w:color w:val="07497B"/>
          <w:spacing w:val="28"/>
          <w:sz w:val="18"/>
        </w:rPr>
        <w:t> </w:t>
      </w:r>
      <w:r>
        <w:rPr>
          <w:color w:val="07497B"/>
          <w:sz w:val="18"/>
        </w:rPr>
        <w:t>session</w:t>
      </w:r>
      <w:r>
        <w:rPr>
          <w:color w:val="07497B"/>
          <w:spacing w:val="34"/>
          <w:sz w:val="18"/>
        </w:rPr>
        <w:t> </w:t>
      </w:r>
      <w:r>
        <w:rPr>
          <w:color w:val="07497B"/>
          <w:sz w:val="18"/>
        </w:rPr>
        <w:t>by</w:t>
      </w:r>
      <w:r>
        <w:rPr>
          <w:color w:val="07497B"/>
          <w:spacing w:val="28"/>
          <w:sz w:val="18"/>
        </w:rPr>
        <w:t> </w:t>
      </w:r>
      <w:r>
        <w:rPr>
          <w:color w:val="07497B"/>
          <w:sz w:val="18"/>
        </w:rPr>
        <w:t>using</w:t>
      </w:r>
      <w:r>
        <w:rPr>
          <w:color w:val="07497B"/>
          <w:spacing w:val="16"/>
          <w:sz w:val="18"/>
        </w:rPr>
        <w:t> </w:t>
      </w:r>
      <w:r>
        <w:rPr>
          <w:color w:val="07497B"/>
          <w:sz w:val="18"/>
        </w:rPr>
        <w:t>open-ended</w:t>
      </w:r>
      <w:r>
        <w:rPr>
          <w:color w:val="07497B"/>
          <w:spacing w:val="37"/>
          <w:sz w:val="18"/>
        </w:rPr>
        <w:t> </w:t>
      </w:r>
      <w:r>
        <w:rPr>
          <w:color w:val="07497B"/>
          <w:sz w:val="18"/>
        </w:rPr>
        <w:t>questions</w:t>
      </w:r>
      <w:r>
        <w:rPr>
          <w:color w:val="07497B"/>
          <w:spacing w:val="35"/>
          <w:sz w:val="18"/>
        </w:rPr>
        <w:t> </w:t>
      </w:r>
      <w:r>
        <w:rPr>
          <w:color w:val="07497B"/>
          <w:sz w:val="18"/>
        </w:rPr>
        <w:t>to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engage</w:t>
      </w:r>
      <w:r>
        <w:rPr>
          <w:color w:val="07497B"/>
          <w:spacing w:val="30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32"/>
          <w:sz w:val="18"/>
        </w:rPr>
        <w:t> </w:t>
      </w:r>
      <w:r>
        <w:rPr>
          <w:color w:val="07497B"/>
          <w:sz w:val="18"/>
        </w:rPr>
        <w:t>client</w:t>
      </w:r>
      <w:r>
        <w:rPr>
          <w:color w:val="07497B"/>
          <w:spacing w:val="24"/>
          <w:sz w:val="18"/>
        </w:rPr>
        <w:t> </w:t>
      </w:r>
      <w:r>
        <w:rPr>
          <w:i/>
          <w:color w:val="07497B"/>
          <w:sz w:val="19"/>
        </w:rPr>
        <w:t>(Tell</w:t>
      </w:r>
      <w:r>
        <w:rPr>
          <w:i/>
          <w:color w:val="07497B"/>
          <w:spacing w:val="29"/>
          <w:sz w:val="19"/>
        </w:rPr>
        <w:t> </w:t>
      </w:r>
      <w:r>
        <w:rPr>
          <w:color w:val="07497B"/>
          <w:sz w:val="18"/>
        </w:rPr>
        <w:t>me</w:t>
      </w:r>
      <w:r>
        <w:rPr>
          <w:color w:val="07497B"/>
          <w:spacing w:val="17"/>
          <w:sz w:val="18"/>
        </w:rPr>
        <w:t> </w:t>
      </w:r>
      <w:r>
        <w:rPr>
          <w:i/>
          <w:color w:val="07497B"/>
          <w:sz w:val="19"/>
        </w:rPr>
        <w:t>about</w:t>
      </w:r>
      <w:r>
        <w:rPr>
          <w:i/>
          <w:color w:val="07497B"/>
          <w:spacing w:val="22"/>
          <w:sz w:val="19"/>
        </w:rPr>
        <w:t> </w:t>
      </w:r>
      <w:r>
        <w:rPr>
          <w:i/>
          <w:color w:val="07497B"/>
          <w:sz w:val="19"/>
        </w:rPr>
        <w:t>your</w:t>
      </w:r>
      <w:r>
        <w:rPr>
          <w:i/>
          <w:color w:val="07497B"/>
          <w:spacing w:val="40"/>
          <w:sz w:val="19"/>
        </w:rPr>
        <w:t> </w:t>
      </w:r>
      <w:r>
        <w:rPr>
          <w:i/>
          <w:color w:val="07497B"/>
          <w:sz w:val="19"/>
        </w:rPr>
        <w:t>marijuana</w:t>
      </w:r>
      <w:r>
        <w:rPr>
          <w:i/>
          <w:color w:val="07497B"/>
          <w:sz w:val="19"/>
        </w:rPr>
        <w:t> </w:t>
      </w:r>
      <w:r>
        <w:rPr>
          <w:color w:val="07497B"/>
          <w:sz w:val="18"/>
        </w:rPr>
        <w:t>use</w:t>
      </w:r>
      <w:r>
        <w:rPr>
          <w:color w:val="07497B"/>
          <w:spacing w:val="29"/>
          <w:sz w:val="18"/>
        </w:rPr>
        <w:t> </w:t>
      </w:r>
      <w:r>
        <w:rPr>
          <w:i/>
          <w:color w:val="07497B"/>
          <w:sz w:val="19"/>
        </w:rPr>
        <w:t>pattern</w:t>
      </w:r>
      <w:r>
        <w:rPr>
          <w:i/>
          <w:color w:val="07497B"/>
          <w:spacing w:val="40"/>
          <w:sz w:val="19"/>
        </w:rPr>
        <w:t> </w:t>
      </w:r>
      <w:r>
        <w:rPr>
          <w:i/>
          <w:color w:val="07497B"/>
          <w:sz w:val="19"/>
        </w:rPr>
        <w:t>over</w:t>
      </w:r>
      <w:r>
        <w:rPr>
          <w:i/>
          <w:color w:val="07497B"/>
          <w:spacing w:val="36"/>
          <w:sz w:val="19"/>
        </w:rPr>
        <w:t> </w:t>
      </w:r>
      <w:r>
        <w:rPr>
          <w:i/>
          <w:color w:val="07497B"/>
          <w:sz w:val="19"/>
        </w:rPr>
        <w:t>the</w:t>
      </w:r>
      <w:r>
        <w:rPr>
          <w:i/>
          <w:color w:val="07497B"/>
          <w:spacing w:val="35"/>
          <w:sz w:val="19"/>
        </w:rPr>
        <w:t> </w:t>
      </w:r>
      <w:r>
        <w:rPr>
          <w:i/>
          <w:color w:val="07497B"/>
          <w:sz w:val="19"/>
        </w:rPr>
        <w:t>last</w:t>
      </w:r>
      <w:r>
        <w:rPr>
          <w:i/>
          <w:color w:val="07497B"/>
          <w:spacing w:val="30"/>
          <w:sz w:val="19"/>
        </w:rPr>
        <w:t> </w:t>
      </w:r>
      <w:r>
        <w:rPr>
          <w:i/>
          <w:color w:val="07497B"/>
          <w:sz w:val="19"/>
        </w:rPr>
        <w:t>month)</w:t>
      </w:r>
      <w:r>
        <w:rPr>
          <w:i/>
          <w:color w:val="07497B"/>
          <w:spacing w:val="40"/>
          <w:sz w:val="19"/>
        </w:rPr>
        <w:t> </w:t>
      </w:r>
      <w:r>
        <w:rPr>
          <w:color w:val="07497B"/>
          <w:sz w:val="18"/>
        </w:rPr>
        <w:t>before</w:t>
      </w:r>
      <w:r>
        <w:rPr>
          <w:color w:val="07497B"/>
          <w:spacing w:val="33"/>
          <w:sz w:val="18"/>
        </w:rPr>
        <w:t> </w:t>
      </w:r>
      <w:r>
        <w:rPr>
          <w:color w:val="07497B"/>
          <w:sz w:val="18"/>
        </w:rPr>
        <w:t>transitioning</w:t>
      </w:r>
      <w:r>
        <w:rPr>
          <w:color w:val="07497B"/>
          <w:spacing w:val="18"/>
          <w:sz w:val="18"/>
        </w:rPr>
        <w:t> </w:t>
      </w:r>
      <w:r>
        <w:rPr>
          <w:color w:val="07497B"/>
          <w:sz w:val="18"/>
        </w:rPr>
        <w:t>to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more</w:t>
      </w:r>
      <w:r>
        <w:rPr>
          <w:color w:val="07497B"/>
          <w:spacing w:val="33"/>
          <w:sz w:val="18"/>
        </w:rPr>
        <w:t> </w:t>
      </w:r>
      <w:r>
        <w:rPr>
          <w:color w:val="07497B"/>
          <w:sz w:val="18"/>
        </w:rPr>
        <w:t>detailed</w:t>
      </w:r>
      <w:r>
        <w:rPr>
          <w:color w:val="07497B"/>
          <w:spacing w:val="37"/>
          <w:sz w:val="18"/>
        </w:rPr>
        <w:t> </w:t>
      </w:r>
      <w:r>
        <w:rPr>
          <w:color w:val="07497B"/>
          <w:sz w:val="18"/>
        </w:rPr>
        <w:t>tasks.</w:t>
      </w:r>
      <w:r>
        <w:rPr>
          <w:color w:val="07497B"/>
          <w:spacing w:val="37"/>
          <w:sz w:val="18"/>
        </w:rPr>
        <w:t> </w:t>
      </w:r>
      <w:r>
        <w:rPr>
          <w:color w:val="07497B"/>
          <w:sz w:val="18"/>
        </w:rPr>
        <w:t>Open-ended questions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allow</w:t>
      </w:r>
      <w:r>
        <w:rPr>
          <w:color w:val="07497B"/>
          <w:spacing w:val="39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34"/>
          <w:sz w:val="18"/>
        </w:rPr>
        <w:t> </w:t>
      </w:r>
      <w:r>
        <w:rPr>
          <w:color w:val="07497B"/>
          <w:sz w:val="18"/>
        </w:rPr>
        <w:t>counselor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to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establish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a</w:t>
      </w:r>
      <w:r>
        <w:rPr>
          <w:color w:val="07497B"/>
          <w:spacing w:val="38"/>
          <w:sz w:val="18"/>
        </w:rPr>
        <w:t> </w:t>
      </w:r>
      <w:r>
        <w:rPr>
          <w:color w:val="07497B"/>
          <w:sz w:val="18"/>
        </w:rPr>
        <w:t>dialog</w:t>
      </w:r>
      <w:r>
        <w:rPr>
          <w:color w:val="07497B"/>
          <w:spacing w:val="23"/>
          <w:sz w:val="18"/>
        </w:rPr>
        <w:t> </w:t>
      </w:r>
      <w:r>
        <w:rPr>
          <w:color w:val="07497B"/>
          <w:sz w:val="18"/>
        </w:rPr>
        <w:t>with</w:t>
      </w:r>
      <w:r>
        <w:rPr>
          <w:color w:val="07497B"/>
          <w:spacing w:val="37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34"/>
          <w:sz w:val="18"/>
        </w:rPr>
        <w:t> </w:t>
      </w:r>
      <w:r>
        <w:rPr>
          <w:color w:val="07497B"/>
          <w:sz w:val="18"/>
        </w:rPr>
        <w:t>client</w:t>
      </w:r>
      <w:r>
        <w:rPr>
          <w:color w:val="07497B"/>
          <w:spacing w:val="32"/>
          <w:sz w:val="18"/>
        </w:rPr>
        <w:t> </w:t>
      </w:r>
      <w:r>
        <w:rPr>
          <w:color w:val="07497B"/>
          <w:sz w:val="18"/>
        </w:rPr>
        <w:t>and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build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rapport</w:t>
      </w:r>
      <w:r>
        <w:rPr>
          <w:color w:val="07497B"/>
          <w:spacing w:val="40"/>
          <w:sz w:val="18"/>
        </w:rPr>
        <w:t> </w:t>
      </w:r>
      <w:r>
        <w:rPr>
          <w:color w:val="07497B"/>
          <w:sz w:val="18"/>
        </w:rPr>
        <w:t>by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621" w:val="left" w:leader="none"/>
          <w:tab w:pos="1622" w:val="left" w:leader="none"/>
        </w:tabs>
        <w:spacing w:line="240" w:lineRule="auto" w:before="0" w:after="0"/>
        <w:ind w:left="1621" w:right="0" w:hanging="300"/>
        <w:jc w:val="left"/>
        <w:rPr>
          <w:color w:val="07497B"/>
          <w:sz w:val="18"/>
        </w:rPr>
      </w:pPr>
      <w:r>
        <w:rPr>
          <w:color w:val="07497B"/>
          <w:spacing w:val="-2"/>
          <w:w w:val="105"/>
          <w:sz w:val="18"/>
        </w:rPr>
        <w:t>Showing</w:t>
      </w:r>
      <w:r>
        <w:rPr>
          <w:color w:val="07497B"/>
          <w:spacing w:val="-10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genuine</w:t>
      </w:r>
      <w:r>
        <w:rPr>
          <w:color w:val="07497B"/>
          <w:spacing w:val="12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interest</w:t>
      </w:r>
    </w:p>
    <w:p>
      <w:pPr>
        <w:pStyle w:val="ListParagraph"/>
        <w:numPr>
          <w:ilvl w:val="0"/>
          <w:numId w:val="5"/>
        </w:numPr>
        <w:tabs>
          <w:tab w:pos="1620" w:val="left" w:leader="none"/>
          <w:tab w:pos="1621" w:val="left" w:leader="none"/>
        </w:tabs>
        <w:spacing w:line="240" w:lineRule="auto" w:before="67" w:after="0"/>
        <w:ind w:left="1620" w:right="0" w:hanging="299"/>
        <w:jc w:val="left"/>
        <w:rPr>
          <w:color w:val="07497B"/>
          <w:sz w:val="18"/>
        </w:rPr>
      </w:pPr>
      <w:r>
        <w:rPr>
          <w:color w:val="07497B"/>
          <w:spacing w:val="-2"/>
          <w:w w:val="105"/>
          <w:sz w:val="18"/>
        </w:rPr>
        <w:t>Conveying a</w:t>
      </w:r>
      <w:r>
        <w:rPr>
          <w:color w:val="07497B"/>
          <w:spacing w:val="3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nonjudgmental</w:t>
      </w:r>
      <w:r>
        <w:rPr>
          <w:color w:val="07497B"/>
          <w:spacing w:val="22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and</w:t>
      </w:r>
      <w:r>
        <w:rPr>
          <w:color w:val="07497B"/>
          <w:spacing w:val="2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accepting</w:t>
      </w:r>
      <w:r>
        <w:rPr>
          <w:color w:val="07497B"/>
          <w:spacing w:val="-4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attitude</w:t>
      </w:r>
    </w:p>
    <w:p>
      <w:pPr>
        <w:pStyle w:val="ListParagraph"/>
        <w:numPr>
          <w:ilvl w:val="0"/>
          <w:numId w:val="5"/>
        </w:numPr>
        <w:tabs>
          <w:tab w:pos="1620" w:val="left" w:leader="none"/>
          <w:tab w:pos="1621" w:val="left" w:leader="none"/>
        </w:tabs>
        <w:spacing w:line="240" w:lineRule="auto" w:before="67" w:after="0"/>
        <w:ind w:left="1620" w:right="0" w:hanging="299"/>
        <w:jc w:val="left"/>
        <w:rPr>
          <w:color w:val="07497B"/>
          <w:sz w:val="18"/>
        </w:rPr>
      </w:pPr>
      <w:r>
        <w:rPr>
          <w:color w:val="07497B"/>
          <w:w w:val="105"/>
          <w:sz w:val="18"/>
        </w:rPr>
        <w:t>Demonstrating</w:t>
      </w:r>
      <w:r>
        <w:rPr>
          <w:color w:val="07497B"/>
          <w:spacing w:val="2"/>
          <w:w w:val="105"/>
          <w:sz w:val="18"/>
        </w:rPr>
        <w:t> </w:t>
      </w:r>
      <w:r>
        <w:rPr>
          <w:color w:val="07497B"/>
          <w:w w:val="105"/>
          <w:sz w:val="18"/>
        </w:rPr>
        <w:t>the</w:t>
      </w:r>
      <w:r>
        <w:rPr>
          <w:color w:val="07497B"/>
          <w:spacing w:val="4"/>
          <w:w w:val="105"/>
          <w:sz w:val="18"/>
        </w:rPr>
        <w:t> </w:t>
      </w:r>
      <w:r>
        <w:rPr>
          <w:color w:val="07497B"/>
          <w:w w:val="105"/>
          <w:sz w:val="18"/>
        </w:rPr>
        <w:t>ability</w:t>
      </w:r>
      <w:r>
        <w:rPr>
          <w:color w:val="07497B"/>
          <w:spacing w:val="3"/>
          <w:w w:val="105"/>
          <w:sz w:val="18"/>
        </w:rPr>
        <w:t> </w:t>
      </w:r>
      <w:r>
        <w:rPr>
          <w:color w:val="07497B"/>
          <w:w w:val="105"/>
          <w:sz w:val="18"/>
        </w:rPr>
        <w:t>to</w:t>
      </w:r>
      <w:r>
        <w:rPr>
          <w:color w:val="07497B"/>
          <w:spacing w:val="16"/>
          <w:w w:val="105"/>
          <w:sz w:val="18"/>
        </w:rPr>
        <w:t> </w:t>
      </w:r>
      <w:r>
        <w:rPr>
          <w:color w:val="07497B"/>
          <w:w w:val="105"/>
          <w:sz w:val="18"/>
        </w:rPr>
        <w:t>track</w:t>
      </w:r>
      <w:r>
        <w:rPr>
          <w:color w:val="07497B"/>
          <w:spacing w:val="8"/>
          <w:w w:val="105"/>
          <w:sz w:val="18"/>
        </w:rPr>
        <w:t> </w:t>
      </w:r>
      <w:r>
        <w:rPr>
          <w:color w:val="07497B"/>
          <w:w w:val="105"/>
          <w:sz w:val="18"/>
        </w:rPr>
        <w:t>accurately</w:t>
      </w:r>
      <w:r>
        <w:rPr>
          <w:color w:val="07497B"/>
          <w:spacing w:val="17"/>
          <w:w w:val="105"/>
          <w:sz w:val="18"/>
        </w:rPr>
        <w:t> </w:t>
      </w:r>
      <w:r>
        <w:rPr>
          <w:color w:val="07497B"/>
          <w:w w:val="105"/>
          <w:sz w:val="18"/>
        </w:rPr>
        <w:t>what</w:t>
      </w:r>
      <w:r>
        <w:rPr>
          <w:color w:val="07497B"/>
          <w:spacing w:val="3"/>
          <w:w w:val="105"/>
          <w:sz w:val="18"/>
        </w:rPr>
        <w:t> </w:t>
      </w:r>
      <w:r>
        <w:rPr>
          <w:color w:val="07497B"/>
          <w:w w:val="105"/>
          <w:sz w:val="18"/>
        </w:rPr>
        <w:t>the</w:t>
      </w:r>
      <w:r>
        <w:rPr>
          <w:color w:val="07497B"/>
          <w:spacing w:val="3"/>
          <w:w w:val="105"/>
          <w:sz w:val="18"/>
        </w:rPr>
        <w:t> </w:t>
      </w:r>
      <w:r>
        <w:rPr>
          <w:color w:val="07497B"/>
          <w:w w:val="105"/>
          <w:sz w:val="18"/>
        </w:rPr>
        <w:t>client</w:t>
      </w:r>
      <w:r>
        <w:rPr>
          <w:color w:val="07497B"/>
          <w:spacing w:val="5"/>
          <w:w w:val="105"/>
          <w:sz w:val="18"/>
        </w:rPr>
        <w:t> </w:t>
      </w:r>
      <w:r>
        <w:rPr>
          <w:color w:val="07497B"/>
          <w:w w:val="105"/>
          <w:sz w:val="18"/>
        </w:rPr>
        <w:t>is</w:t>
      </w:r>
      <w:r>
        <w:rPr>
          <w:color w:val="07497B"/>
          <w:spacing w:val="-3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saying</w:t>
      </w:r>
    </w:p>
    <w:p>
      <w:pPr>
        <w:pStyle w:val="ListParagraph"/>
        <w:numPr>
          <w:ilvl w:val="0"/>
          <w:numId w:val="5"/>
        </w:numPr>
        <w:tabs>
          <w:tab w:pos="1620" w:val="left" w:leader="none"/>
          <w:tab w:pos="1621" w:val="left" w:leader="none"/>
        </w:tabs>
        <w:spacing w:line="240" w:lineRule="auto" w:before="67" w:after="0"/>
        <w:ind w:left="1620" w:right="0" w:hanging="299"/>
        <w:jc w:val="left"/>
        <w:rPr>
          <w:color w:val="07497B"/>
          <w:sz w:val="18"/>
        </w:rPr>
      </w:pPr>
      <w:r>
        <w:rPr>
          <w:color w:val="07497B"/>
          <w:sz w:val="18"/>
        </w:rPr>
        <w:t>Expressing</w:t>
      </w:r>
      <w:r>
        <w:rPr>
          <w:color w:val="07497B"/>
          <w:spacing w:val="13"/>
          <w:sz w:val="18"/>
        </w:rPr>
        <w:t> </w:t>
      </w:r>
      <w:r>
        <w:rPr>
          <w:color w:val="07497B"/>
          <w:sz w:val="18"/>
        </w:rPr>
        <w:t>empathy</w:t>
      </w:r>
      <w:r>
        <w:rPr>
          <w:color w:val="07497B"/>
          <w:spacing w:val="30"/>
          <w:sz w:val="18"/>
        </w:rPr>
        <w:t> </w:t>
      </w:r>
      <w:r>
        <w:rPr>
          <w:color w:val="07497B"/>
          <w:sz w:val="18"/>
        </w:rPr>
        <w:t>with</w:t>
      </w:r>
      <w:r>
        <w:rPr>
          <w:color w:val="07497B"/>
          <w:spacing w:val="19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17"/>
          <w:sz w:val="18"/>
        </w:rPr>
        <w:t> </w:t>
      </w:r>
      <w:r>
        <w:rPr>
          <w:color w:val="07497B"/>
          <w:spacing w:val="-2"/>
          <w:sz w:val="18"/>
        </w:rPr>
        <w:t>client.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971"/>
      </w:pPr>
      <w:r>
        <w:rPr>
          <w:color w:val="07497B"/>
          <w:w w:val="105"/>
        </w:rPr>
        <w:t>The</w:t>
      </w:r>
      <w:r>
        <w:rPr>
          <w:color w:val="07497B"/>
          <w:spacing w:val="4"/>
          <w:w w:val="105"/>
        </w:rPr>
        <w:t> </w:t>
      </w:r>
      <w:r>
        <w:rPr>
          <w:color w:val="07497B"/>
          <w:w w:val="105"/>
        </w:rPr>
        <w:t>dialog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might</w:t>
      </w:r>
      <w:r>
        <w:rPr>
          <w:color w:val="07497B"/>
          <w:spacing w:val="3"/>
          <w:w w:val="105"/>
        </w:rPr>
        <w:t> </w:t>
      </w:r>
      <w:r>
        <w:rPr>
          <w:color w:val="07497B"/>
          <w:w w:val="105"/>
        </w:rPr>
        <w:t>go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as</w:t>
      </w:r>
      <w:r>
        <w:rPr>
          <w:color w:val="07497B"/>
          <w:spacing w:val="-3"/>
          <w:w w:val="105"/>
        </w:rPr>
        <w:t> </w:t>
      </w:r>
      <w:r>
        <w:rPr>
          <w:color w:val="07497B"/>
          <w:spacing w:val="-2"/>
          <w:w w:val="105"/>
        </w:rPr>
        <w:t>follows:</w:t>
      </w:r>
    </w:p>
    <w:p>
      <w:pPr>
        <w:pStyle w:val="BodyText"/>
        <w:spacing w:before="9"/>
        <w:rPr>
          <w:sz w:val="29"/>
        </w:rPr>
      </w:pPr>
    </w:p>
    <w:p>
      <w:pPr>
        <w:tabs>
          <w:tab w:pos="1616" w:val="left" w:leader="none"/>
        </w:tabs>
        <w:spacing w:before="0"/>
        <w:ind w:left="977" w:right="0" w:firstLine="0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5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How</w:t>
      </w:r>
      <w:r>
        <w:rPr>
          <w:i/>
          <w:color w:val="07497B"/>
          <w:spacing w:val="5"/>
          <w:sz w:val="19"/>
        </w:rPr>
        <w:t> </w:t>
      </w:r>
      <w:r>
        <w:rPr>
          <w:i/>
          <w:color w:val="07497B"/>
          <w:sz w:val="19"/>
        </w:rPr>
        <w:t>did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you</w:t>
      </w:r>
      <w:r>
        <w:rPr>
          <w:i/>
          <w:color w:val="07497B"/>
          <w:spacing w:val="7"/>
          <w:sz w:val="19"/>
        </w:rPr>
        <w:t> </w:t>
      </w:r>
      <w:r>
        <w:rPr>
          <w:i/>
          <w:color w:val="07497B"/>
          <w:sz w:val="19"/>
        </w:rPr>
        <w:t>hear</w:t>
      </w:r>
      <w:r>
        <w:rPr>
          <w:i/>
          <w:color w:val="07497B"/>
          <w:spacing w:val="4"/>
          <w:sz w:val="19"/>
        </w:rPr>
        <w:t> </w:t>
      </w:r>
      <w:r>
        <w:rPr>
          <w:i/>
          <w:color w:val="07497B"/>
          <w:sz w:val="19"/>
        </w:rPr>
        <w:t>about</w:t>
      </w:r>
      <w:r>
        <w:rPr>
          <w:i/>
          <w:color w:val="07497B"/>
          <w:spacing w:val="3"/>
          <w:sz w:val="19"/>
        </w:rPr>
        <w:t> </w:t>
      </w:r>
      <w:r>
        <w:rPr>
          <w:i/>
          <w:color w:val="07497B"/>
          <w:sz w:val="19"/>
        </w:rPr>
        <w:t>this</w:t>
      </w:r>
      <w:r>
        <w:rPr>
          <w:i/>
          <w:color w:val="07497B"/>
          <w:spacing w:val="4"/>
          <w:sz w:val="19"/>
        </w:rPr>
        <w:t> </w:t>
      </w:r>
      <w:r>
        <w:rPr>
          <w:i/>
          <w:color w:val="07497B"/>
          <w:spacing w:val="-2"/>
          <w:sz w:val="19"/>
        </w:rPr>
        <w:t>program?</w:t>
      </w:r>
    </w:p>
    <w:p>
      <w:pPr>
        <w:spacing w:line="273" w:lineRule="auto" w:before="96"/>
        <w:ind w:left="1619" w:right="2588" w:hanging="640"/>
        <w:jc w:val="left"/>
        <w:rPr>
          <w:sz w:val="18"/>
        </w:rPr>
      </w:pPr>
      <w:r>
        <w:rPr>
          <w:b/>
          <w:color w:val="07497B"/>
          <w:sz w:val="18"/>
        </w:rPr>
        <w:t>Shirley (5):</w:t>
      </w:r>
      <w:r>
        <w:rPr>
          <w:b/>
          <w:color w:val="07497B"/>
          <w:spacing w:val="-7"/>
          <w:sz w:val="18"/>
        </w:rPr>
        <w:t> </w:t>
      </w:r>
      <w:r>
        <w:rPr>
          <w:i/>
          <w:color w:val="07497B"/>
          <w:sz w:val="19"/>
        </w:rPr>
        <w:t>I</w:t>
      </w:r>
      <w:r>
        <w:rPr>
          <w:i/>
          <w:color w:val="346B93"/>
          <w:sz w:val="19"/>
        </w:rPr>
        <w:t>'</w:t>
      </w:r>
      <w:r>
        <w:rPr>
          <w:i/>
          <w:color w:val="07497B"/>
          <w:sz w:val="19"/>
        </w:rPr>
        <w:t>ve</w:t>
      </w:r>
      <w:r>
        <w:rPr>
          <w:i/>
          <w:color w:val="07497B"/>
          <w:spacing w:val="-4"/>
          <w:sz w:val="19"/>
        </w:rPr>
        <w:t> </w:t>
      </w:r>
      <w:r>
        <w:rPr>
          <w:color w:val="07497B"/>
          <w:sz w:val="18"/>
        </w:rPr>
        <w:t>seen </w:t>
      </w:r>
      <w:r>
        <w:rPr>
          <w:i/>
          <w:color w:val="07497B"/>
          <w:sz w:val="19"/>
        </w:rPr>
        <w:t>the ads in the paper for several</w:t>
      </w:r>
      <w:r>
        <w:rPr>
          <w:i/>
          <w:color w:val="07497B"/>
          <w:spacing w:val="27"/>
          <w:sz w:val="19"/>
        </w:rPr>
        <w:t> </w:t>
      </w:r>
      <w:r>
        <w:rPr>
          <w:color w:val="07497B"/>
          <w:sz w:val="18"/>
        </w:rPr>
        <w:t>weeks. </w:t>
      </w:r>
      <w:r>
        <w:rPr>
          <w:i/>
          <w:color w:val="07497B"/>
          <w:sz w:val="19"/>
        </w:rPr>
        <w:t>Originally my husband left one on</w:t>
      </w:r>
      <w:r>
        <w:rPr>
          <w:i/>
          <w:color w:val="07497B"/>
          <w:sz w:val="19"/>
        </w:rPr>
        <w:t> the kitchen table for </w:t>
      </w:r>
      <w:r>
        <w:rPr>
          <w:color w:val="07497B"/>
          <w:sz w:val="18"/>
        </w:rPr>
        <w:t>me.</w:t>
      </w:r>
    </w:p>
    <w:p>
      <w:pPr>
        <w:tabs>
          <w:tab w:pos="1602" w:val="left" w:leader="none"/>
        </w:tabs>
        <w:spacing w:line="268" w:lineRule="auto" w:before="55"/>
        <w:ind w:left="1614" w:right="2588" w:hanging="638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You've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worked with</w:t>
      </w:r>
      <w:r>
        <w:rPr>
          <w:i/>
          <w:color w:val="07497B"/>
          <w:spacing w:val="-7"/>
          <w:sz w:val="19"/>
        </w:rPr>
        <w:t> </w:t>
      </w:r>
      <w:r>
        <w:rPr>
          <w:i/>
          <w:color w:val="07497B"/>
          <w:sz w:val="19"/>
        </w:rPr>
        <w:t>your husband</w:t>
      </w:r>
      <w:r>
        <w:rPr>
          <w:i/>
          <w:color w:val="07497B"/>
          <w:spacing w:val="14"/>
          <w:sz w:val="19"/>
        </w:rPr>
        <w:t> </w:t>
      </w:r>
      <w:r>
        <w:rPr>
          <w:i/>
          <w:color w:val="07497B"/>
          <w:sz w:val="19"/>
        </w:rPr>
        <w:t>to</w:t>
      </w:r>
      <w:r>
        <w:rPr>
          <w:i/>
          <w:color w:val="07497B"/>
          <w:spacing w:val="-7"/>
          <w:sz w:val="19"/>
        </w:rPr>
        <w:t> </w:t>
      </w:r>
      <w:r>
        <w:rPr>
          <w:color w:val="07497B"/>
          <w:sz w:val="18"/>
        </w:rPr>
        <w:t>get</w:t>
      </w:r>
      <w:r>
        <w:rPr>
          <w:color w:val="07497B"/>
          <w:spacing w:val="13"/>
          <w:sz w:val="18"/>
        </w:rPr>
        <w:t> </w:t>
      </w:r>
      <w:r>
        <w:rPr>
          <w:i/>
          <w:color w:val="07497B"/>
          <w:sz w:val="19"/>
        </w:rPr>
        <w:t>here, and the two of</w:t>
      </w:r>
      <w:r>
        <w:rPr>
          <w:i/>
          <w:color w:val="07497B"/>
          <w:spacing w:val="-7"/>
          <w:sz w:val="19"/>
        </w:rPr>
        <w:t> </w:t>
      </w:r>
      <w:r>
        <w:rPr>
          <w:i/>
          <w:color w:val="07497B"/>
          <w:sz w:val="19"/>
        </w:rPr>
        <w:t>you have</w:t>
      </w:r>
      <w:r>
        <w:rPr>
          <w:i/>
          <w:color w:val="07497B"/>
          <w:spacing w:val="-7"/>
          <w:sz w:val="19"/>
        </w:rPr>
        <w:t> </w:t>
      </w:r>
      <w:r>
        <w:rPr>
          <w:i/>
          <w:color w:val="07497B"/>
          <w:sz w:val="19"/>
        </w:rPr>
        <w:t>given this a</w:t>
      </w:r>
      <w:r>
        <w:rPr>
          <w:i/>
          <w:color w:val="07497B"/>
          <w:spacing w:val="-10"/>
          <w:sz w:val="19"/>
        </w:rPr>
        <w:t> </w:t>
      </w:r>
      <w:r>
        <w:rPr>
          <w:i/>
          <w:color w:val="07497B"/>
          <w:sz w:val="19"/>
        </w:rPr>
        <w:t>great</w:t>
      </w:r>
      <w:r>
        <w:rPr>
          <w:i/>
          <w:color w:val="07497B"/>
          <w:sz w:val="19"/>
        </w:rPr>
        <w:t> deal of thought. Have you tried to quit on your own?</w:t>
      </w:r>
    </w:p>
    <w:p>
      <w:pPr>
        <w:spacing w:after="0" w:line="268" w:lineRule="auto"/>
        <w:jc w:val="left"/>
        <w:rPr>
          <w:sz w:val="19"/>
        </w:rPr>
        <w:sectPr>
          <w:pgSz w:w="12240" w:h="15840"/>
          <w:pgMar w:header="446" w:footer="2334" w:top="640" w:bottom="2520" w:left="0" w:right="580"/>
        </w:sectPr>
      </w:pPr>
    </w:p>
    <w:p>
      <w:pPr>
        <w:pStyle w:val="BodyText"/>
        <w:spacing w:before="6"/>
        <w:rPr>
          <w:i/>
          <w:sz w:val="13"/>
        </w:rPr>
      </w:pPr>
    </w:p>
    <w:p>
      <w:pPr>
        <w:tabs>
          <w:tab w:pos="1946" w:val="left" w:leader="none"/>
        </w:tabs>
        <w:spacing w:line="271" w:lineRule="auto" w:before="92"/>
        <w:ind w:left="1934" w:right="2210" w:hanging="643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6"/>
          <w:sz w:val="20"/>
        </w:rPr>
        <w:t>S:</w:t>
      </w:r>
      <w:r>
        <w:rPr>
          <w:rFonts w:ascii="Times New Roman"/>
          <w:b/>
          <w:color w:val="07497B"/>
          <w:sz w:val="20"/>
        </w:rPr>
        <w:tab/>
        <w:tab/>
      </w:r>
      <w:r>
        <w:rPr>
          <w:rFonts w:ascii="Times New Roman"/>
          <w:color w:val="07497B"/>
          <w:sz w:val="20"/>
        </w:rPr>
        <w:t>/ </w:t>
      </w:r>
      <w:r>
        <w:rPr>
          <w:i/>
          <w:color w:val="07497B"/>
          <w:sz w:val="19"/>
        </w:rPr>
        <w:t>try to quit almost every day, or at least I think about it. I'm going to be an elementary</w:t>
      </w:r>
      <w:r>
        <w:rPr>
          <w:i/>
          <w:color w:val="07497B"/>
          <w:sz w:val="19"/>
        </w:rPr>
        <w:t> school teacher</w:t>
      </w:r>
      <w:r>
        <w:rPr>
          <w:i/>
          <w:color w:val="245E8A"/>
          <w:sz w:val="19"/>
        </w:rPr>
        <w:t>; </w:t>
      </w:r>
      <w:r>
        <w:rPr>
          <w:i/>
          <w:color w:val="07497B"/>
          <w:sz w:val="19"/>
        </w:rPr>
        <w:t>in fact, I'm doing my student teaching now. I feel that quitting </w:t>
      </w:r>
      <w:r>
        <w:rPr>
          <w:rFonts w:ascii="Times New Roman"/>
          <w:color w:val="07497B"/>
          <w:sz w:val="19"/>
        </w:rPr>
        <w:t>is </w:t>
      </w:r>
      <w:r>
        <w:rPr>
          <w:i/>
          <w:color w:val="07497B"/>
          <w:sz w:val="19"/>
        </w:rPr>
        <w:t>the right</w:t>
      </w:r>
      <w:r>
        <w:rPr>
          <w:i/>
          <w:color w:val="07497B"/>
          <w:sz w:val="19"/>
        </w:rPr>
        <w:t> thing to </w:t>
      </w:r>
      <w:r>
        <w:rPr>
          <w:i/>
          <w:color w:val="07497B"/>
          <w:w w:val="105"/>
          <w:sz w:val="19"/>
        </w:rPr>
        <w:t>do</w:t>
      </w:r>
      <w:r>
        <w:rPr>
          <w:i/>
          <w:color w:val="245E8A"/>
          <w:w w:val="105"/>
          <w:sz w:val="19"/>
        </w:rPr>
        <w:t>-</w:t>
      </w:r>
      <w:r>
        <w:rPr>
          <w:i/>
          <w:color w:val="07497B"/>
          <w:w w:val="105"/>
          <w:sz w:val="19"/>
        </w:rPr>
        <w:t>to </w:t>
      </w:r>
      <w:r>
        <w:rPr>
          <w:i/>
          <w:color w:val="07497B"/>
          <w:sz w:val="19"/>
        </w:rPr>
        <w:t>be a good</w:t>
      </w:r>
      <w:r>
        <w:rPr>
          <w:i/>
          <w:color w:val="07497B"/>
          <w:spacing w:val="32"/>
          <w:sz w:val="19"/>
        </w:rPr>
        <w:t> </w:t>
      </w:r>
      <w:r>
        <w:rPr>
          <w:i/>
          <w:color w:val="07497B"/>
          <w:sz w:val="19"/>
        </w:rPr>
        <w:t>example</w:t>
      </w:r>
      <w:r>
        <w:rPr>
          <w:i/>
          <w:color w:val="07497B"/>
          <w:spacing w:val="36"/>
          <w:sz w:val="19"/>
        </w:rPr>
        <w:t> </w:t>
      </w:r>
      <w:r>
        <w:rPr>
          <w:i/>
          <w:color w:val="07497B"/>
          <w:sz w:val="19"/>
        </w:rPr>
        <w:t>to the kids.</w:t>
      </w:r>
      <w:r>
        <w:rPr>
          <w:i/>
          <w:color w:val="07497B"/>
          <w:spacing w:val="37"/>
          <w:sz w:val="19"/>
        </w:rPr>
        <w:t> </w:t>
      </w:r>
      <w:r>
        <w:rPr>
          <w:i/>
          <w:color w:val="07497B"/>
          <w:sz w:val="19"/>
        </w:rPr>
        <w:t>But</w:t>
      </w:r>
      <w:r>
        <w:rPr>
          <w:i/>
          <w:color w:val="07497B"/>
          <w:spacing w:val="31"/>
          <w:sz w:val="19"/>
        </w:rPr>
        <w:t> </w:t>
      </w:r>
      <w:r>
        <w:rPr>
          <w:i/>
          <w:color w:val="07497B"/>
          <w:sz w:val="19"/>
        </w:rPr>
        <w:t>nothing ever changes</w:t>
      </w:r>
      <w:r>
        <w:rPr>
          <w:i/>
          <w:color w:val="245E8A"/>
          <w:sz w:val="19"/>
        </w:rPr>
        <w:t>.</w:t>
      </w:r>
    </w:p>
    <w:p>
      <w:pPr>
        <w:tabs>
          <w:tab w:pos="1938" w:val="left" w:leader="none"/>
        </w:tabs>
        <w:spacing w:before="58"/>
        <w:ind w:left="1299" w:right="0" w:firstLine="0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5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But</w:t>
      </w:r>
      <w:r>
        <w:rPr>
          <w:i/>
          <w:color w:val="07497B"/>
          <w:spacing w:val="-11"/>
          <w:sz w:val="19"/>
        </w:rPr>
        <w:t> </w:t>
      </w:r>
      <w:r>
        <w:rPr>
          <w:i/>
          <w:color w:val="07497B"/>
          <w:sz w:val="19"/>
        </w:rPr>
        <w:t>you</w:t>
      </w:r>
      <w:r>
        <w:rPr>
          <w:i/>
          <w:color w:val="07497B"/>
          <w:spacing w:val="3"/>
          <w:sz w:val="19"/>
        </w:rPr>
        <w:t> </w:t>
      </w:r>
      <w:r>
        <w:rPr>
          <w:i/>
          <w:color w:val="07497B"/>
          <w:sz w:val="19"/>
        </w:rPr>
        <w:t>keep trying.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What</w:t>
      </w:r>
      <w:r>
        <w:rPr>
          <w:i/>
          <w:color w:val="07497B"/>
          <w:spacing w:val="2"/>
          <w:sz w:val="19"/>
        </w:rPr>
        <w:t> </w:t>
      </w:r>
      <w:r>
        <w:rPr>
          <w:i/>
          <w:color w:val="07497B"/>
          <w:sz w:val="19"/>
        </w:rPr>
        <w:t>brings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you</w:t>
      </w:r>
      <w:r>
        <w:rPr>
          <w:i/>
          <w:color w:val="07497B"/>
          <w:spacing w:val="2"/>
          <w:sz w:val="19"/>
        </w:rPr>
        <w:t> </w:t>
      </w:r>
      <w:r>
        <w:rPr>
          <w:i/>
          <w:color w:val="07497B"/>
          <w:sz w:val="19"/>
        </w:rPr>
        <w:t>here</w:t>
      </w:r>
      <w:r>
        <w:rPr>
          <w:i/>
          <w:color w:val="07497B"/>
          <w:spacing w:val="-4"/>
          <w:sz w:val="19"/>
        </w:rPr>
        <w:t> </w:t>
      </w:r>
      <w:r>
        <w:rPr>
          <w:i/>
          <w:color w:val="07497B"/>
          <w:spacing w:val="-2"/>
          <w:sz w:val="19"/>
        </w:rPr>
        <w:t>today?</w:t>
      </w:r>
    </w:p>
    <w:p>
      <w:pPr>
        <w:tabs>
          <w:tab w:pos="1927" w:val="left" w:leader="none"/>
        </w:tabs>
        <w:spacing w:line="268" w:lineRule="auto" w:before="87"/>
        <w:ind w:left="1936" w:right="2241" w:hanging="640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6"/>
          <w:sz w:val="20"/>
        </w:rPr>
        <w:t>S: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Well</w:t>
      </w:r>
      <w:r>
        <w:rPr>
          <w:i/>
          <w:color w:val="245E8A"/>
          <w:sz w:val="19"/>
        </w:rPr>
        <w:t>,</w:t>
      </w:r>
      <w:r>
        <w:rPr>
          <w:i/>
          <w:color w:val="245E8A"/>
          <w:spacing w:val="-2"/>
          <w:sz w:val="19"/>
        </w:rPr>
        <w:t> </w:t>
      </w:r>
      <w:r>
        <w:rPr>
          <w:i/>
          <w:color w:val="07497B"/>
          <w:sz w:val="19"/>
        </w:rPr>
        <w:t>I know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someday I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will quit,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and I've been looking at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the</w:t>
      </w:r>
      <w:r>
        <w:rPr>
          <w:i/>
          <w:color w:val="07497B"/>
          <w:spacing w:val="-4"/>
          <w:sz w:val="19"/>
        </w:rPr>
        <w:t> </w:t>
      </w:r>
      <w:r>
        <w:rPr>
          <w:i/>
          <w:color w:val="07497B"/>
          <w:sz w:val="19"/>
        </w:rPr>
        <w:t>ad for this program. I never</w:t>
      </w:r>
      <w:r>
        <w:rPr>
          <w:i/>
          <w:color w:val="07497B"/>
          <w:sz w:val="19"/>
        </w:rPr>
        <w:t> thought anyone would offer treatment</w:t>
      </w:r>
      <w:r>
        <w:rPr>
          <w:i/>
          <w:color w:val="07497B"/>
          <w:spacing w:val="34"/>
          <w:sz w:val="19"/>
        </w:rPr>
        <w:t> </w:t>
      </w:r>
      <w:r>
        <w:rPr>
          <w:i/>
          <w:color w:val="07497B"/>
          <w:sz w:val="19"/>
        </w:rPr>
        <w:t>for pot smokers!</w:t>
      </w:r>
    </w:p>
    <w:p>
      <w:pPr>
        <w:tabs>
          <w:tab w:pos="1928" w:val="left" w:leader="none"/>
        </w:tabs>
        <w:spacing w:line="268" w:lineRule="auto" w:before="60"/>
        <w:ind w:left="1935" w:right="2432" w:hanging="637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This</w:t>
      </w:r>
      <w:r>
        <w:rPr>
          <w:i/>
          <w:color w:val="07497B"/>
          <w:spacing w:val="18"/>
          <w:sz w:val="19"/>
        </w:rPr>
        <w:t> </w:t>
      </w:r>
      <w:r>
        <w:rPr>
          <w:color w:val="07497B"/>
          <w:sz w:val="18"/>
        </w:rPr>
        <w:t>was </w:t>
      </w:r>
      <w:r>
        <w:rPr>
          <w:i/>
          <w:color w:val="07497B"/>
          <w:sz w:val="19"/>
        </w:rPr>
        <w:t>the</w:t>
      </w:r>
      <w:r>
        <w:rPr>
          <w:i/>
          <w:color w:val="07497B"/>
          <w:spacing w:val="-4"/>
          <w:sz w:val="19"/>
        </w:rPr>
        <w:t> </w:t>
      </w:r>
      <w:r>
        <w:rPr>
          <w:i/>
          <w:color w:val="07497B"/>
          <w:sz w:val="19"/>
        </w:rPr>
        <w:t>opportunity you were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waiting for.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What would you like to</w:t>
      </w:r>
      <w:r>
        <w:rPr>
          <w:i/>
          <w:color w:val="07497B"/>
          <w:spacing w:val="-2"/>
          <w:sz w:val="19"/>
        </w:rPr>
        <w:t> </w:t>
      </w:r>
      <w:r>
        <w:rPr>
          <w:color w:val="07497B"/>
          <w:sz w:val="18"/>
        </w:rPr>
        <w:t>see</w:t>
      </w:r>
      <w:r>
        <w:rPr>
          <w:color w:val="07497B"/>
          <w:spacing w:val="-3"/>
          <w:sz w:val="18"/>
        </w:rPr>
        <w:t> </w:t>
      </w:r>
      <w:r>
        <w:rPr>
          <w:i/>
          <w:color w:val="07497B"/>
          <w:sz w:val="19"/>
        </w:rPr>
        <w:t>happen </w:t>
      </w:r>
      <w:r>
        <w:rPr>
          <w:color w:val="07497B"/>
          <w:sz w:val="18"/>
        </w:rPr>
        <w:t>as</w:t>
      </w:r>
      <w:r>
        <w:rPr>
          <w:color w:val="07497B"/>
          <w:spacing w:val="-5"/>
          <w:sz w:val="18"/>
        </w:rPr>
        <w:t> </w:t>
      </w:r>
      <w:r>
        <w:rPr>
          <w:i/>
          <w:color w:val="07497B"/>
          <w:sz w:val="19"/>
        </w:rPr>
        <w:t>a</w:t>
      </w:r>
      <w:r>
        <w:rPr>
          <w:i/>
          <w:color w:val="07497B"/>
          <w:sz w:val="19"/>
        </w:rPr>
        <w:t> result of coming to treatment?</w:t>
      </w:r>
    </w:p>
    <w:p>
      <w:pPr>
        <w:tabs>
          <w:tab w:pos="1946" w:val="left" w:leader="none"/>
        </w:tabs>
        <w:spacing w:before="60"/>
        <w:ind w:left="1297" w:right="0" w:firstLine="0"/>
        <w:jc w:val="left"/>
        <w:rPr>
          <w:sz w:val="18"/>
        </w:rPr>
      </w:pPr>
      <w:r>
        <w:rPr>
          <w:rFonts w:ascii="Times New Roman"/>
          <w:b/>
          <w:color w:val="07497B"/>
          <w:spacing w:val="-5"/>
          <w:sz w:val="20"/>
        </w:rPr>
        <w:t>S:</w:t>
      </w:r>
      <w:r>
        <w:rPr>
          <w:rFonts w:ascii="Times New Roman"/>
          <w:b/>
          <w:color w:val="07497B"/>
          <w:sz w:val="20"/>
        </w:rPr>
        <w:tab/>
      </w:r>
      <w:r>
        <w:rPr>
          <w:rFonts w:ascii="Times New Roman"/>
          <w:color w:val="07497B"/>
          <w:sz w:val="20"/>
        </w:rPr>
        <w:t>/</w:t>
      </w:r>
      <w:r>
        <w:rPr>
          <w:rFonts w:ascii="Times New Roman"/>
          <w:color w:val="07497B"/>
          <w:spacing w:val="-5"/>
          <w:sz w:val="20"/>
        </w:rPr>
        <w:t> </w:t>
      </w:r>
      <w:r>
        <w:rPr>
          <w:color w:val="07497B"/>
          <w:sz w:val="18"/>
        </w:rPr>
        <w:t>guess</w:t>
      </w:r>
      <w:r>
        <w:rPr>
          <w:color w:val="07497B"/>
          <w:spacing w:val="8"/>
          <w:sz w:val="18"/>
        </w:rPr>
        <w:t> </w:t>
      </w:r>
      <w:r>
        <w:rPr>
          <w:i/>
          <w:color w:val="07497B"/>
          <w:sz w:val="19"/>
        </w:rPr>
        <w:t>I</w:t>
      </w:r>
      <w:r>
        <w:rPr>
          <w:i/>
          <w:color w:val="07497B"/>
          <w:spacing w:val="6"/>
          <w:sz w:val="19"/>
        </w:rPr>
        <w:t> </w:t>
      </w:r>
      <w:r>
        <w:rPr>
          <w:i/>
          <w:color w:val="07497B"/>
          <w:sz w:val="19"/>
        </w:rPr>
        <w:t>thought</w:t>
      </w:r>
      <w:r>
        <w:rPr>
          <w:i/>
          <w:color w:val="07497B"/>
          <w:spacing w:val="17"/>
          <w:sz w:val="19"/>
        </w:rPr>
        <w:t> </w:t>
      </w:r>
      <w:r>
        <w:rPr>
          <w:i/>
          <w:color w:val="07497B"/>
          <w:sz w:val="19"/>
        </w:rPr>
        <w:t>I'd</w:t>
      </w:r>
      <w:r>
        <w:rPr>
          <w:i/>
          <w:color w:val="07497B"/>
          <w:spacing w:val="4"/>
          <w:sz w:val="19"/>
        </w:rPr>
        <w:t> </w:t>
      </w:r>
      <w:r>
        <w:rPr>
          <w:i/>
          <w:color w:val="07497B"/>
          <w:sz w:val="19"/>
        </w:rPr>
        <w:t>get</w:t>
      </w:r>
      <w:r>
        <w:rPr>
          <w:i/>
          <w:color w:val="07497B"/>
          <w:spacing w:val="8"/>
          <w:sz w:val="19"/>
        </w:rPr>
        <w:t> </w:t>
      </w:r>
      <w:r>
        <w:rPr>
          <w:i/>
          <w:color w:val="07497B"/>
          <w:sz w:val="19"/>
        </w:rPr>
        <w:t>help</w:t>
      </w:r>
      <w:r>
        <w:rPr>
          <w:i/>
          <w:color w:val="07497B"/>
          <w:spacing w:val="11"/>
          <w:sz w:val="19"/>
        </w:rPr>
        <w:t> </w:t>
      </w:r>
      <w:r>
        <w:rPr>
          <w:i/>
          <w:color w:val="07497B"/>
          <w:sz w:val="19"/>
        </w:rPr>
        <w:t>on</w:t>
      </w:r>
      <w:r>
        <w:rPr>
          <w:i/>
          <w:color w:val="07497B"/>
          <w:spacing w:val="9"/>
          <w:sz w:val="19"/>
        </w:rPr>
        <w:t> </w:t>
      </w:r>
      <w:r>
        <w:rPr>
          <w:i/>
          <w:color w:val="07497B"/>
          <w:sz w:val="19"/>
        </w:rPr>
        <w:t>how</w:t>
      </w:r>
      <w:r>
        <w:rPr>
          <w:i/>
          <w:color w:val="07497B"/>
          <w:spacing w:val="12"/>
          <w:sz w:val="19"/>
        </w:rPr>
        <w:t> </w:t>
      </w:r>
      <w:r>
        <w:rPr>
          <w:i/>
          <w:color w:val="07497B"/>
          <w:sz w:val="19"/>
        </w:rPr>
        <w:t>to</w:t>
      </w:r>
      <w:r>
        <w:rPr>
          <w:i/>
          <w:color w:val="07497B"/>
          <w:spacing w:val="6"/>
          <w:sz w:val="19"/>
        </w:rPr>
        <w:t> </w:t>
      </w:r>
      <w:r>
        <w:rPr>
          <w:i/>
          <w:color w:val="07497B"/>
          <w:sz w:val="19"/>
        </w:rPr>
        <w:t>quit.</w:t>
      </w:r>
      <w:r>
        <w:rPr>
          <w:i/>
          <w:color w:val="07497B"/>
          <w:spacing w:val="11"/>
          <w:sz w:val="19"/>
        </w:rPr>
        <w:t> </w:t>
      </w:r>
      <w:r>
        <w:rPr>
          <w:i/>
          <w:color w:val="07497B"/>
          <w:sz w:val="19"/>
        </w:rPr>
        <w:t>But</w:t>
      </w:r>
      <w:r>
        <w:rPr>
          <w:i/>
          <w:color w:val="07497B"/>
          <w:spacing w:val="9"/>
          <w:sz w:val="19"/>
        </w:rPr>
        <w:t> </w:t>
      </w:r>
      <w:r>
        <w:rPr>
          <w:i/>
          <w:color w:val="07497B"/>
          <w:sz w:val="19"/>
        </w:rPr>
        <w:t>I</w:t>
      </w:r>
      <w:r>
        <w:rPr>
          <w:i/>
          <w:color w:val="07497B"/>
          <w:spacing w:val="5"/>
          <w:sz w:val="19"/>
        </w:rPr>
        <w:t> </w:t>
      </w:r>
      <w:r>
        <w:rPr>
          <w:i/>
          <w:color w:val="07497B"/>
          <w:sz w:val="19"/>
        </w:rPr>
        <w:t>realize</w:t>
      </w:r>
      <w:r>
        <w:rPr>
          <w:i/>
          <w:color w:val="07497B"/>
          <w:spacing w:val="16"/>
          <w:sz w:val="19"/>
        </w:rPr>
        <w:t> </w:t>
      </w:r>
      <w:r>
        <w:rPr>
          <w:i/>
          <w:color w:val="07497B"/>
          <w:sz w:val="19"/>
        </w:rPr>
        <w:t>that</w:t>
      </w:r>
      <w:r>
        <w:rPr>
          <w:i/>
          <w:color w:val="07497B"/>
          <w:spacing w:val="9"/>
          <w:sz w:val="19"/>
        </w:rPr>
        <w:t> </w:t>
      </w:r>
      <w:r>
        <w:rPr>
          <w:i/>
          <w:color w:val="07497B"/>
          <w:sz w:val="19"/>
        </w:rPr>
        <w:t>ultimately</w:t>
      </w:r>
      <w:r>
        <w:rPr>
          <w:i/>
          <w:color w:val="07497B"/>
          <w:spacing w:val="18"/>
          <w:sz w:val="19"/>
        </w:rPr>
        <w:t> </w:t>
      </w:r>
      <w:r>
        <w:rPr>
          <w:i/>
          <w:color w:val="07497B"/>
          <w:sz w:val="19"/>
        </w:rPr>
        <w:t>it's</w:t>
      </w:r>
      <w:r>
        <w:rPr>
          <w:i/>
          <w:color w:val="07497B"/>
          <w:spacing w:val="11"/>
          <w:sz w:val="19"/>
        </w:rPr>
        <w:t> </w:t>
      </w:r>
      <w:r>
        <w:rPr>
          <w:i/>
          <w:color w:val="07497B"/>
          <w:sz w:val="19"/>
        </w:rPr>
        <w:t>up</w:t>
      </w:r>
      <w:r>
        <w:rPr>
          <w:i/>
          <w:color w:val="07497B"/>
          <w:spacing w:val="5"/>
          <w:sz w:val="19"/>
        </w:rPr>
        <w:t> </w:t>
      </w:r>
      <w:r>
        <w:rPr>
          <w:i/>
          <w:color w:val="07497B"/>
          <w:sz w:val="19"/>
        </w:rPr>
        <w:t>to</w:t>
      </w:r>
      <w:r>
        <w:rPr>
          <w:i/>
          <w:color w:val="07497B"/>
          <w:spacing w:val="4"/>
          <w:sz w:val="19"/>
        </w:rPr>
        <w:t> </w:t>
      </w:r>
      <w:r>
        <w:rPr>
          <w:color w:val="07497B"/>
          <w:spacing w:val="-5"/>
          <w:sz w:val="18"/>
        </w:rPr>
        <w:t>me</w:t>
      </w:r>
      <w:r>
        <w:rPr>
          <w:color w:val="245E8A"/>
          <w:spacing w:val="-5"/>
          <w:sz w:val="18"/>
        </w:rPr>
        <w:t>,</w:t>
      </w:r>
    </w:p>
    <w:p>
      <w:pPr>
        <w:spacing w:before="28"/>
        <w:ind w:left="1933" w:right="0" w:firstLine="0"/>
        <w:jc w:val="left"/>
        <w:rPr>
          <w:i/>
          <w:sz w:val="19"/>
        </w:rPr>
      </w:pPr>
      <w:r>
        <w:rPr>
          <w:i/>
          <w:color w:val="07497B"/>
          <w:sz w:val="19"/>
        </w:rPr>
        <w:t>and</w:t>
      </w:r>
      <w:r>
        <w:rPr>
          <w:i/>
          <w:color w:val="07497B"/>
          <w:spacing w:val="16"/>
          <w:sz w:val="19"/>
        </w:rPr>
        <w:t> </w:t>
      </w:r>
      <w:r>
        <w:rPr>
          <w:i/>
          <w:color w:val="07497B"/>
          <w:sz w:val="19"/>
        </w:rPr>
        <w:t>it's</w:t>
      </w:r>
      <w:r>
        <w:rPr>
          <w:i/>
          <w:color w:val="07497B"/>
          <w:spacing w:val="3"/>
          <w:sz w:val="19"/>
        </w:rPr>
        <w:t> </w:t>
      </w:r>
      <w:r>
        <w:rPr>
          <w:i/>
          <w:color w:val="07497B"/>
          <w:sz w:val="19"/>
        </w:rPr>
        <w:t>way</w:t>
      </w:r>
      <w:r>
        <w:rPr>
          <w:i/>
          <w:color w:val="07497B"/>
          <w:spacing w:val="14"/>
          <w:sz w:val="19"/>
        </w:rPr>
        <w:t> </w:t>
      </w:r>
      <w:r>
        <w:rPr>
          <w:i/>
          <w:color w:val="07497B"/>
          <w:sz w:val="19"/>
        </w:rPr>
        <w:t>past</w:t>
      </w:r>
      <w:r>
        <w:rPr>
          <w:i/>
          <w:color w:val="07497B"/>
          <w:spacing w:val="11"/>
          <w:sz w:val="19"/>
        </w:rPr>
        <w:t> </w:t>
      </w:r>
      <w:r>
        <w:rPr>
          <w:i/>
          <w:color w:val="07497B"/>
          <w:sz w:val="19"/>
        </w:rPr>
        <w:t>time</w:t>
      </w:r>
      <w:r>
        <w:rPr>
          <w:i/>
          <w:color w:val="07497B"/>
          <w:spacing w:val="6"/>
          <w:sz w:val="19"/>
        </w:rPr>
        <w:t> </w:t>
      </w:r>
      <w:r>
        <w:rPr>
          <w:i/>
          <w:color w:val="07497B"/>
          <w:sz w:val="19"/>
        </w:rPr>
        <w:t>to</w:t>
      </w:r>
      <w:r>
        <w:rPr>
          <w:i/>
          <w:color w:val="07497B"/>
          <w:spacing w:val="3"/>
          <w:sz w:val="19"/>
        </w:rPr>
        <w:t> </w:t>
      </w:r>
      <w:r>
        <w:rPr>
          <w:i/>
          <w:color w:val="07497B"/>
          <w:sz w:val="19"/>
        </w:rPr>
        <w:t>do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pacing w:val="-2"/>
          <w:sz w:val="19"/>
        </w:rPr>
        <w:t>something.</w:t>
      </w:r>
    </w:p>
    <w:p>
      <w:pPr>
        <w:tabs>
          <w:tab w:pos="1924" w:val="left" w:leader="none"/>
        </w:tabs>
        <w:spacing w:line="268" w:lineRule="auto" w:before="86"/>
        <w:ind w:left="1935" w:right="2432" w:hanging="637"/>
        <w:jc w:val="left"/>
        <w:rPr>
          <w:i/>
          <w:sz w:val="19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9"/>
        </w:rPr>
        <w:t>You understand</w:t>
      </w:r>
      <w:r>
        <w:rPr>
          <w:i/>
          <w:color w:val="07497B"/>
          <w:spacing w:val="17"/>
          <w:sz w:val="19"/>
        </w:rPr>
        <w:t> </w:t>
      </w:r>
      <w:r>
        <w:rPr>
          <w:i/>
          <w:color w:val="07497B"/>
          <w:sz w:val="19"/>
        </w:rPr>
        <w:t>that it's</w:t>
      </w:r>
      <w:r>
        <w:rPr>
          <w:i/>
          <w:color w:val="07497B"/>
          <w:spacing w:val="-5"/>
          <w:sz w:val="19"/>
        </w:rPr>
        <w:t> </w:t>
      </w:r>
      <w:r>
        <w:rPr>
          <w:i/>
          <w:color w:val="07497B"/>
          <w:sz w:val="19"/>
        </w:rPr>
        <w:t>your decision on what to do, but</w:t>
      </w:r>
      <w:r>
        <w:rPr>
          <w:i/>
          <w:color w:val="07497B"/>
          <w:spacing w:val="-5"/>
          <w:sz w:val="19"/>
        </w:rPr>
        <w:t> </w:t>
      </w:r>
      <w:r>
        <w:rPr>
          <w:i/>
          <w:color w:val="07497B"/>
          <w:sz w:val="19"/>
        </w:rPr>
        <w:t>you </w:t>
      </w:r>
      <w:r>
        <w:rPr>
          <w:color w:val="07497B"/>
          <w:sz w:val="18"/>
        </w:rPr>
        <w:t>a/so </w:t>
      </w:r>
      <w:r>
        <w:rPr>
          <w:i/>
          <w:color w:val="07497B"/>
          <w:sz w:val="19"/>
        </w:rPr>
        <w:t>think that being here</w:t>
      </w:r>
      <w:r>
        <w:rPr>
          <w:i/>
          <w:color w:val="07497B"/>
          <w:sz w:val="19"/>
        </w:rPr>
        <w:t> might help you</w:t>
      </w:r>
      <w:r>
        <w:rPr>
          <w:i/>
          <w:color w:val="245E8A"/>
          <w:sz w:val="19"/>
        </w:rPr>
        <w:t>. </w:t>
      </w:r>
      <w:r>
        <w:rPr>
          <w:i/>
          <w:color w:val="07497B"/>
          <w:sz w:val="19"/>
        </w:rPr>
        <w:t>How confident are you at this point that you</w:t>
      </w:r>
      <w:r>
        <w:rPr>
          <w:i/>
          <w:color w:val="245E8A"/>
          <w:sz w:val="19"/>
        </w:rPr>
        <w:t>'</w:t>
      </w:r>
      <w:r>
        <w:rPr>
          <w:i/>
          <w:color w:val="07497B"/>
          <w:sz w:val="19"/>
        </w:rPr>
        <w:t>ll succeed?</w:t>
      </w:r>
    </w:p>
    <w:p>
      <w:pPr>
        <w:pStyle w:val="BodyText"/>
        <w:spacing w:before="1"/>
        <w:rPr>
          <w:i/>
          <w:sz w:val="28"/>
        </w:rPr>
      </w:pPr>
    </w:p>
    <w:p>
      <w:pPr>
        <w:spacing w:before="1"/>
        <w:ind w:left="1294" w:right="0" w:firstLine="0"/>
        <w:jc w:val="left"/>
        <w:rPr>
          <w:b/>
          <w:i/>
          <w:sz w:val="20"/>
        </w:rPr>
      </w:pPr>
      <w:r>
        <w:rPr>
          <w:b/>
          <w:i/>
          <w:color w:val="07497B"/>
          <w:sz w:val="20"/>
        </w:rPr>
        <w:t>Use</w:t>
      </w:r>
      <w:r>
        <w:rPr>
          <w:b/>
          <w:i/>
          <w:color w:val="07497B"/>
          <w:spacing w:val="7"/>
          <w:sz w:val="20"/>
        </w:rPr>
        <w:t> </w:t>
      </w:r>
      <w:r>
        <w:rPr>
          <w:b/>
          <w:i/>
          <w:color w:val="07497B"/>
          <w:sz w:val="20"/>
        </w:rPr>
        <w:t>the</w:t>
      </w:r>
      <w:r>
        <w:rPr>
          <w:b/>
          <w:i/>
          <w:color w:val="07497B"/>
          <w:spacing w:val="5"/>
          <w:sz w:val="20"/>
        </w:rPr>
        <w:t> </w:t>
      </w:r>
      <w:r>
        <w:rPr>
          <w:b/>
          <w:i/>
          <w:color w:val="07497B"/>
          <w:sz w:val="20"/>
        </w:rPr>
        <w:t>TLFB</w:t>
      </w:r>
      <w:r>
        <w:rPr>
          <w:b/>
          <w:i/>
          <w:color w:val="07497B"/>
          <w:spacing w:val="11"/>
          <w:sz w:val="20"/>
        </w:rPr>
        <w:t> </w:t>
      </w:r>
      <w:r>
        <w:rPr>
          <w:b/>
          <w:i/>
          <w:color w:val="07497B"/>
          <w:sz w:val="20"/>
        </w:rPr>
        <w:t>Method</w:t>
      </w:r>
      <w:r>
        <w:rPr>
          <w:b/>
          <w:i/>
          <w:color w:val="07497B"/>
          <w:spacing w:val="33"/>
          <w:sz w:val="20"/>
        </w:rPr>
        <w:t> </w:t>
      </w:r>
      <w:r>
        <w:rPr>
          <w:b/>
          <w:color w:val="07497B"/>
          <w:sz w:val="21"/>
        </w:rPr>
        <w:t>To</w:t>
      </w:r>
      <w:r>
        <w:rPr>
          <w:b/>
          <w:color w:val="07497B"/>
          <w:spacing w:val="2"/>
          <w:sz w:val="21"/>
        </w:rPr>
        <w:t> </w:t>
      </w:r>
      <w:r>
        <w:rPr>
          <w:b/>
          <w:color w:val="07497B"/>
          <w:sz w:val="21"/>
        </w:rPr>
        <w:t>Assess</w:t>
      </w:r>
      <w:r>
        <w:rPr>
          <w:b/>
          <w:color w:val="07497B"/>
          <w:spacing w:val="6"/>
          <w:sz w:val="21"/>
        </w:rPr>
        <w:t> </w:t>
      </w:r>
      <w:r>
        <w:rPr>
          <w:b/>
          <w:i/>
          <w:color w:val="07497B"/>
          <w:sz w:val="20"/>
        </w:rPr>
        <w:t>Marijuana</w:t>
      </w:r>
      <w:r>
        <w:rPr>
          <w:b/>
          <w:i/>
          <w:color w:val="07497B"/>
          <w:spacing w:val="26"/>
          <w:sz w:val="20"/>
        </w:rPr>
        <w:t> </w:t>
      </w:r>
      <w:r>
        <w:rPr>
          <w:b/>
          <w:i/>
          <w:color w:val="07497B"/>
          <w:spacing w:val="-5"/>
          <w:sz w:val="20"/>
        </w:rPr>
        <w:t>Use</w:t>
      </w:r>
    </w:p>
    <w:p>
      <w:pPr>
        <w:pStyle w:val="BodyText"/>
        <w:spacing w:before="4"/>
        <w:rPr>
          <w:b/>
          <w:i/>
          <w:sz w:val="17"/>
        </w:rPr>
      </w:pPr>
    </w:p>
    <w:p>
      <w:pPr>
        <w:pStyle w:val="BodyText"/>
        <w:spacing w:line="290" w:lineRule="auto"/>
        <w:ind w:left="1296" w:right="1737" w:hanging="3"/>
      </w:pPr>
      <w:r>
        <w:rPr>
          <w:color w:val="07497B"/>
          <w:w w:val="105"/>
        </w:rPr>
        <w:t>The assessment or evaluation component of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this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session can be a powerful element of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treatment. Marijuana Treatment</w:t>
      </w:r>
      <w:r>
        <w:rPr>
          <w:color w:val="07497B"/>
          <w:w w:val="105"/>
        </w:rPr>
        <w:t> Program</w:t>
      </w:r>
      <w:r>
        <w:rPr>
          <w:color w:val="07497B"/>
          <w:w w:val="105"/>
        </w:rPr>
        <w:t> (MTP)</w:t>
      </w:r>
      <w:r>
        <w:rPr>
          <w:color w:val="07497B"/>
          <w:w w:val="105"/>
        </w:rPr>
        <w:t> participants</w:t>
      </w:r>
      <w:r>
        <w:rPr>
          <w:color w:val="07497B"/>
          <w:w w:val="105"/>
        </w:rPr>
        <w:t> reported increased</w:t>
      </w:r>
      <w:r>
        <w:rPr>
          <w:color w:val="07497B"/>
          <w:w w:val="105"/>
        </w:rPr>
        <w:t> motivation after receiving feedback from assessment-related activities.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90" w:lineRule="auto"/>
        <w:ind w:left="1296" w:right="2079" w:firstLine="6"/>
      </w:pPr>
      <w:r>
        <w:rPr>
          <w:color w:val="07497B"/>
          <w:w w:val="105"/>
        </w:rPr>
        <w:t>During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the session the counselor</w:t>
      </w:r>
      <w:r>
        <w:rPr>
          <w:color w:val="07497B"/>
          <w:spacing w:val="31"/>
          <w:w w:val="105"/>
        </w:rPr>
        <w:t> </w:t>
      </w:r>
      <w:r>
        <w:rPr>
          <w:color w:val="07497B"/>
          <w:w w:val="105"/>
        </w:rPr>
        <w:t>and client complete several</w:t>
      </w:r>
      <w:r>
        <w:rPr>
          <w:color w:val="07497B"/>
          <w:spacing w:val="24"/>
          <w:w w:val="105"/>
        </w:rPr>
        <w:t> </w:t>
      </w:r>
      <w:r>
        <w:rPr>
          <w:color w:val="07497B"/>
          <w:w w:val="105"/>
        </w:rPr>
        <w:t>forms to</w:t>
      </w:r>
      <w:r>
        <w:rPr>
          <w:color w:val="07497B"/>
          <w:spacing w:val="24"/>
          <w:w w:val="105"/>
        </w:rPr>
        <w:t> </w:t>
      </w:r>
      <w:r>
        <w:rPr>
          <w:color w:val="07497B"/>
          <w:w w:val="105"/>
        </w:rPr>
        <w:t>assess the client's marijuana use. Quantity of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marijuana use is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difficult to measure because of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varying</w:t>
      </w:r>
      <w:r>
        <w:rPr>
          <w:color w:val="07497B"/>
          <w:spacing w:val="-12"/>
          <w:w w:val="105"/>
        </w:rPr>
        <w:t> </w:t>
      </w:r>
      <w:r>
        <w:rPr>
          <w:color w:val="07497B"/>
          <w:w w:val="105"/>
        </w:rPr>
        <w:t>potency</w:t>
      </w:r>
      <w:r>
        <w:rPr>
          <w:color w:val="07497B"/>
          <w:w w:val="105"/>
        </w:rPr>
        <w:t> levels and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smoking methods</w:t>
      </w:r>
      <w:r>
        <w:rPr>
          <w:color w:val="07497B"/>
          <w:spacing w:val="32"/>
          <w:w w:val="105"/>
        </w:rPr>
        <w:t> </w:t>
      </w:r>
      <w:r>
        <w:rPr>
          <w:color w:val="07497B"/>
          <w:w w:val="105"/>
        </w:rPr>
        <w:t>(e.g</w:t>
      </w:r>
      <w:r>
        <w:rPr>
          <w:color w:val="3F7299"/>
          <w:w w:val="105"/>
        </w:rPr>
        <w:t>.</w:t>
      </w:r>
      <w:r>
        <w:rPr>
          <w:color w:val="07497B"/>
          <w:w w:val="105"/>
        </w:rPr>
        <w:t>, pipe</w:t>
      </w:r>
      <w:r>
        <w:rPr>
          <w:color w:val="245E8A"/>
          <w:w w:val="105"/>
        </w:rPr>
        <w:t>, </w:t>
      </w:r>
      <w:r>
        <w:rPr>
          <w:color w:val="07497B"/>
          <w:w w:val="105"/>
        </w:rPr>
        <w:t>joint);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therefore,</w:t>
      </w:r>
      <w:r>
        <w:rPr>
          <w:color w:val="07497B"/>
          <w:spacing w:val="32"/>
          <w:w w:val="105"/>
        </w:rPr>
        <w:t> </w:t>
      </w:r>
      <w:r>
        <w:rPr>
          <w:color w:val="07497B"/>
          <w:w w:val="105"/>
        </w:rPr>
        <w:t>frequency</w:t>
      </w:r>
      <w:r>
        <w:rPr>
          <w:color w:val="07497B"/>
          <w:spacing w:val="25"/>
          <w:w w:val="105"/>
        </w:rPr>
        <w:t> </w:t>
      </w:r>
      <w:r>
        <w:rPr>
          <w:color w:val="07497B"/>
          <w:w w:val="105"/>
        </w:rPr>
        <w:t>of use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is the most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reliable</w:t>
      </w:r>
      <w:r>
        <w:rPr>
          <w:color w:val="07497B"/>
          <w:spacing w:val="27"/>
          <w:w w:val="105"/>
        </w:rPr>
        <w:t> </w:t>
      </w:r>
      <w:r>
        <w:rPr>
          <w:color w:val="07497B"/>
          <w:w w:val="105"/>
        </w:rPr>
        <w:t>criterion for consumption</w:t>
      </w:r>
      <w:r>
        <w:rPr>
          <w:color w:val="07497B"/>
          <w:w w:val="105"/>
        </w:rPr>
        <w:t> measures. The TLFB method helps the counselor and client identify patterns and possible consequences of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use (Sobell and Sobell 2000; Sobell et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al. forthcoming).</w:t>
      </w:r>
      <w:r>
        <w:rPr>
          <w:color w:val="07497B"/>
          <w:spacing w:val="17"/>
          <w:w w:val="105"/>
        </w:rPr>
        <w:t> </w:t>
      </w:r>
      <w:r>
        <w:rPr>
          <w:color w:val="07497B"/>
          <w:w w:val="105"/>
        </w:rPr>
        <w:t>For instance, a person who uses heavily on weekends may be at risk of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driving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an automobile while high. A chronic,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daily</w:t>
      </w:r>
      <w:r>
        <w:rPr>
          <w:color w:val="07497B"/>
          <w:spacing w:val="13"/>
          <w:w w:val="105"/>
        </w:rPr>
        <w:t> </w:t>
      </w:r>
      <w:r>
        <w:rPr>
          <w:color w:val="07497B"/>
          <w:w w:val="105"/>
        </w:rPr>
        <w:t>use pattern</w:t>
      </w:r>
      <w:r>
        <w:rPr>
          <w:color w:val="07497B"/>
          <w:spacing w:val="14"/>
          <w:w w:val="105"/>
        </w:rPr>
        <w:t> </w:t>
      </w:r>
      <w:r>
        <w:rPr>
          <w:color w:val="07497B"/>
          <w:w w:val="105"/>
        </w:rPr>
        <w:t>might indicate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that an individual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has developed</w:t>
      </w:r>
      <w:r>
        <w:rPr>
          <w:color w:val="07497B"/>
          <w:spacing w:val="20"/>
          <w:w w:val="105"/>
        </w:rPr>
        <w:t> </w:t>
      </w:r>
      <w:r>
        <w:rPr>
          <w:color w:val="07497B"/>
          <w:w w:val="105"/>
        </w:rPr>
        <w:t>cannabis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dependence.</w:t>
      </w:r>
      <w:r>
        <w:rPr>
          <w:color w:val="07497B"/>
          <w:w w:val="105"/>
        </w:rPr>
        <w:t> In addition to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providing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a precise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measure of marijuana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consumption,</w:t>
      </w:r>
      <w:r>
        <w:rPr>
          <w:color w:val="07497B"/>
          <w:spacing w:val="30"/>
          <w:w w:val="105"/>
        </w:rPr>
        <w:t> </w:t>
      </w:r>
      <w:r>
        <w:rPr>
          <w:color w:val="07497B"/>
          <w:w w:val="105"/>
        </w:rPr>
        <w:t>the TLFB method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can assess changes in a client's marijuana use and helps the counselor determine treatment effectiveness.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The counselor begins by asking</w:t>
      </w:r>
      <w:r>
        <w:rPr>
          <w:color w:val="07497B"/>
          <w:spacing w:val="-11"/>
          <w:w w:val="105"/>
        </w:rPr>
        <w:t> </w:t>
      </w:r>
      <w:r>
        <w:rPr>
          <w:color w:val="07497B"/>
          <w:w w:val="105"/>
        </w:rPr>
        <w:t>the client to estimate generally how many days and how many times a day he or she smoked marijuana</w:t>
      </w:r>
      <w:r>
        <w:rPr>
          <w:color w:val="07497B"/>
          <w:spacing w:val="37"/>
          <w:w w:val="105"/>
        </w:rPr>
        <w:t> </w:t>
      </w:r>
      <w:r>
        <w:rPr>
          <w:color w:val="07497B"/>
          <w:w w:val="105"/>
        </w:rPr>
        <w:t>in the past month</w:t>
      </w:r>
      <w:r>
        <w:rPr>
          <w:color w:val="245E8A"/>
          <w:w w:val="105"/>
        </w:rPr>
        <w:t>:</w:t>
      </w:r>
    </w:p>
    <w:p>
      <w:pPr>
        <w:pStyle w:val="BodyText"/>
        <w:spacing w:before="6"/>
        <w:rPr>
          <w:sz w:val="25"/>
        </w:rPr>
      </w:pPr>
    </w:p>
    <w:p>
      <w:pPr>
        <w:tabs>
          <w:tab w:pos="1935" w:val="left" w:leader="none"/>
        </w:tabs>
        <w:spacing w:line="271" w:lineRule="auto" w:before="0"/>
        <w:ind w:left="1934" w:right="2432" w:hanging="635"/>
        <w:jc w:val="left"/>
        <w:rPr>
          <w:sz w:val="18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  <w:tab/>
      </w:r>
      <w:r>
        <w:rPr>
          <w:i/>
          <w:color w:val="07497B"/>
          <w:sz w:val="19"/>
        </w:rPr>
        <w:t>In the past month, about how many days did you </w:t>
      </w:r>
      <w:r>
        <w:rPr>
          <w:color w:val="07497B"/>
          <w:sz w:val="18"/>
        </w:rPr>
        <w:t>smoke </w:t>
      </w:r>
      <w:r>
        <w:rPr>
          <w:i/>
          <w:color w:val="07497B"/>
          <w:sz w:val="19"/>
        </w:rPr>
        <w:t>marijuana?</w:t>
      </w:r>
      <w:r>
        <w:rPr>
          <w:i/>
          <w:color w:val="07497B"/>
          <w:spacing w:val="40"/>
          <w:sz w:val="19"/>
        </w:rPr>
        <w:t> </w:t>
      </w:r>
      <w:r>
        <w:rPr>
          <w:color w:val="07497B"/>
          <w:sz w:val="18"/>
        </w:rPr>
        <w:t>[Waits for client's response before asking</w:t>
      </w:r>
      <w:r>
        <w:rPr>
          <w:color w:val="07497B"/>
          <w:spacing w:val="-1"/>
          <w:sz w:val="18"/>
        </w:rPr>
        <w:t> </w:t>
      </w:r>
      <w:r>
        <w:rPr>
          <w:color w:val="07497B"/>
          <w:sz w:val="18"/>
        </w:rPr>
        <w:t>the next question.]</w:t>
      </w:r>
      <w:r>
        <w:rPr>
          <w:color w:val="07497B"/>
          <w:spacing w:val="25"/>
          <w:sz w:val="18"/>
        </w:rPr>
        <w:t> </w:t>
      </w:r>
      <w:r>
        <w:rPr>
          <w:i/>
          <w:color w:val="07497B"/>
          <w:sz w:val="19"/>
        </w:rPr>
        <w:t>In the past month, on a typical day when you</w:t>
      </w:r>
      <w:r>
        <w:rPr>
          <w:i/>
          <w:color w:val="07497B"/>
          <w:sz w:val="19"/>
        </w:rPr>
        <w:t> smoked</w:t>
      </w:r>
      <w:r>
        <w:rPr>
          <w:i/>
          <w:color w:val="07497B"/>
          <w:spacing w:val="35"/>
          <w:sz w:val="19"/>
        </w:rPr>
        <w:t> </w:t>
      </w:r>
      <w:r>
        <w:rPr>
          <w:i/>
          <w:color w:val="07497B"/>
          <w:sz w:val="19"/>
        </w:rPr>
        <w:t>marijuana, about how many times per day did you </w:t>
      </w:r>
      <w:r>
        <w:rPr>
          <w:color w:val="07497B"/>
          <w:sz w:val="18"/>
        </w:rPr>
        <w:t>smoke?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290" w:lineRule="auto"/>
        <w:ind w:left="1295" w:right="2079" w:firstLine="3"/>
      </w:pPr>
      <w:r>
        <w:rPr>
          <w:color w:val="07497B"/>
          <w:w w:val="105"/>
        </w:rPr>
        <w:t>Once the counselor has a general sense of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the client's use, the formal TLFB assessment</w:t>
      </w:r>
      <w:r>
        <w:rPr>
          <w:color w:val="07497B"/>
          <w:w w:val="105"/>
        </w:rPr>
        <w:t> process begins</w:t>
      </w:r>
      <w:r>
        <w:rPr>
          <w:color w:val="5280A3"/>
          <w:w w:val="105"/>
        </w:rPr>
        <w:t>.</w:t>
      </w:r>
      <w:r>
        <w:rPr>
          <w:color w:val="5280A3"/>
          <w:spacing w:val="-10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counselor uses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following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instruments to</w:t>
      </w:r>
      <w:r>
        <w:rPr>
          <w:color w:val="07497B"/>
          <w:w w:val="105"/>
        </w:rPr>
        <w:t> assess the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pattern, severity, and nature of the client's marijuana use:</w:t>
      </w:r>
    </w:p>
    <w:p>
      <w:pPr>
        <w:pStyle w:val="BodyText"/>
        <w:rPr>
          <w:sz w:val="27"/>
        </w:rPr>
      </w:pPr>
    </w:p>
    <w:p>
      <w:pPr>
        <w:pStyle w:val="ListParagraph"/>
        <w:numPr>
          <w:ilvl w:val="1"/>
          <w:numId w:val="5"/>
        </w:numPr>
        <w:tabs>
          <w:tab w:pos="1928" w:val="left" w:leader="none"/>
          <w:tab w:pos="1929" w:val="left" w:leader="none"/>
        </w:tabs>
        <w:spacing w:line="240" w:lineRule="auto" w:before="1" w:after="0"/>
        <w:ind w:left="1928" w:right="0" w:hanging="291"/>
        <w:jc w:val="left"/>
        <w:rPr>
          <w:sz w:val="18"/>
        </w:rPr>
      </w:pPr>
      <w:r>
        <w:rPr>
          <w:i/>
          <w:color w:val="07497B"/>
          <w:sz w:val="19"/>
        </w:rPr>
        <w:t>TLFB</w:t>
      </w:r>
      <w:r>
        <w:rPr>
          <w:i/>
          <w:color w:val="07497B"/>
          <w:spacing w:val="9"/>
          <w:sz w:val="19"/>
        </w:rPr>
        <w:t> </w:t>
      </w:r>
      <w:r>
        <w:rPr>
          <w:i/>
          <w:color w:val="07497B"/>
          <w:sz w:val="19"/>
        </w:rPr>
        <w:t>Calendar</w:t>
      </w:r>
      <w:r>
        <w:rPr>
          <w:i/>
          <w:color w:val="07497B"/>
          <w:spacing w:val="27"/>
          <w:sz w:val="19"/>
        </w:rPr>
        <w:t> </w:t>
      </w:r>
      <w:r>
        <w:rPr>
          <w:color w:val="07497B"/>
          <w:sz w:val="18"/>
        </w:rPr>
        <w:t>for</w:t>
      </w:r>
      <w:r>
        <w:rPr>
          <w:color w:val="07497B"/>
          <w:spacing w:val="11"/>
          <w:sz w:val="18"/>
        </w:rPr>
        <w:t> </w:t>
      </w:r>
      <w:r>
        <w:rPr>
          <w:color w:val="07497B"/>
          <w:sz w:val="18"/>
        </w:rPr>
        <w:t>the</w:t>
      </w:r>
      <w:r>
        <w:rPr>
          <w:color w:val="07497B"/>
          <w:spacing w:val="12"/>
          <w:sz w:val="18"/>
        </w:rPr>
        <w:t> </w:t>
      </w:r>
      <w:r>
        <w:rPr>
          <w:color w:val="07497B"/>
          <w:sz w:val="18"/>
        </w:rPr>
        <w:t>past</w:t>
      </w:r>
      <w:r>
        <w:rPr>
          <w:color w:val="07497B"/>
          <w:spacing w:val="10"/>
          <w:sz w:val="18"/>
        </w:rPr>
        <w:t> </w:t>
      </w:r>
      <w:r>
        <w:rPr>
          <w:color w:val="07497B"/>
          <w:sz w:val="18"/>
        </w:rPr>
        <w:t>month</w:t>
      </w:r>
      <w:r>
        <w:rPr>
          <w:color w:val="07497B"/>
          <w:spacing w:val="21"/>
          <w:sz w:val="18"/>
        </w:rPr>
        <w:t> </w:t>
      </w:r>
      <w:r>
        <w:rPr>
          <w:color w:val="07497B"/>
          <w:sz w:val="18"/>
        </w:rPr>
        <w:t>(form</w:t>
      </w:r>
      <w:r>
        <w:rPr>
          <w:color w:val="07497B"/>
          <w:spacing w:val="20"/>
          <w:sz w:val="18"/>
        </w:rPr>
        <w:t> </w:t>
      </w:r>
      <w:r>
        <w:rPr>
          <w:color w:val="07497B"/>
          <w:spacing w:val="-4"/>
          <w:sz w:val="18"/>
        </w:rPr>
        <w:t>AS1)</w:t>
      </w:r>
    </w:p>
    <w:p>
      <w:pPr>
        <w:pStyle w:val="ListParagraph"/>
        <w:numPr>
          <w:ilvl w:val="1"/>
          <w:numId w:val="5"/>
        </w:numPr>
        <w:tabs>
          <w:tab w:pos="1928" w:val="left" w:leader="none"/>
          <w:tab w:pos="1929" w:val="left" w:leader="none"/>
        </w:tabs>
        <w:spacing w:line="240" w:lineRule="auto" w:before="55" w:after="0"/>
        <w:ind w:left="1928" w:right="0" w:hanging="291"/>
        <w:jc w:val="left"/>
        <w:rPr>
          <w:sz w:val="18"/>
        </w:rPr>
      </w:pPr>
      <w:r>
        <w:rPr>
          <w:i/>
          <w:color w:val="07497B"/>
          <w:sz w:val="19"/>
        </w:rPr>
        <w:t>TLFB</w:t>
      </w:r>
      <w:r>
        <w:rPr>
          <w:i/>
          <w:color w:val="07497B"/>
          <w:spacing w:val="-8"/>
          <w:sz w:val="19"/>
        </w:rPr>
        <w:t> </w:t>
      </w:r>
      <w:r>
        <w:rPr>
          <w:i/>
          <w:color w:val="07497B"/>
          <w:sz w:val="19"/>
        </w:rPr>
        <w:t>Grid</w:t>
      </w:r>
      <w:r>
        <w:rPr>
          <w:i/>
          <w:color w:val="07497B"/>
          <w:spacing w:val="6"/>
          <w:sz w:val="19"/>
        </w:rPr>
        <w:t> </w:t>
      </w:r>
      <w:r>
        <w:rPr>
          <w:color w:val="07497B"/>
          <w:sz w:val="18"/>
        </w:rPr>
        <w:t>(form</w:t>
      </w:r>
      <w:r>
        <w:rPr>
          <w:color w:val="07497B"/>
          <w:spacing w:val="-1"/>
          <w:sz w:val="18"/>
        </w:rPr>
        <w:t> </w:t>
      </w:r>
      <w:r>
        <w:rPr>
          <w:color w:val="07497B"/>
          <w:spacing w:val="-4"/>
          <w:sz w:val="18"/>
        </w:rPr>
        <w:t>AS2)</w:t>
      </w:r>
    </w:p>
    <w:p>
      <w:pPr>
        <w:pStyle w:val="ListParagraph"/>
        <w:numPr>
          <w:ilvl w:val="1"/>
          <w:numId w:val="5"/>
        </w:numPr>
        <w:tabs>
          <w:tab w:pos="1928" w:val="left" w:leader="none"/>
          <w:tab w:pos="1929" w:val="left" w:leader="none"/>
        </w:tabs>
        <w:spacing w:line="240" w:lineRule="auto" w:before="55" w:after="0"/>
        <w:ind w:left="1928" w:right="0" w:hanging="291"/>
        <w:jc w:val="left"/>
        <w:rPr>
          <w:sz w:val="18"/>
        </w:rPr>
      </w:pPr>
      <w:r>
        <w:rPr>
          <w:i/>
          <w:color w:val="07497B"/>
          <w:sz w:val="19"/>
        </w:rPr>
        <w:t>TLFB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Marijuana</w:t>
      </w:r>
      <w:r>
        <w:rPr>
          <w:i/>
          <w:color w:val="07497B"/>
          <w:spacing w:val="6"/>
          <w:sz w:val="19"/>
        </w:rPr>
        <w:t> </w:t>
      </w:r>
      <w:r>
        <w:rPr>
          <w:color w:val="07497B"/>
          <w:sz w:val="18"/>
        </w:rPr>
        <w:t>Use</w:t>
      </w:r>
      <w:r>
        <w:rPr>
          <w:color w:val="07497B"/>
          <w:spacing w:val="-10"/>
          <w:sz w:val="18"/>
        </w:rPr>
        <w:t> </w:t>
      </w:r>
      <w:r>
        <w:rPr>
          <w:i/>
          <w:color w:val="07497B"/>
          <w:sz w:val="19"/>
        </w:rPr>
        <w:t>Summary</w:t>
      </w:r>
      <w:r>
        <w:rPr>
          <w:i/>
          <w:color w:val="07497B"/>
          <w:spacing w:val="1"/>
          <w:sz w:val="19"/>
        </w:rPr>
        <w:t> </w:t>
      </w:r>
      <w:r>
        <w:rPr>
          <w:i/>
          <w:color w:val="07497B"/>
          <w:sz w:val="19"/>
        </w:rPr>
        <w:t>Sheet</w:t>
      </w:r>
      <w:r>
        <w:rPr>
          <w:i/>
          <w:color w:val="07497B"/>
          <w:spacing w:val="7"/>
          <w:sz w:val="19"/>
        </w:rPr>
        <w:t> </w:t>
      </w:r>
      <w:r>
        <w:rPr>
          <w:color w:val="07497B"/>
          <w:sz w:val="18"/>
        </w:rPr>
        <w:t>(form</w:t>
      </w:r>
      <w:r>
        <w:rPr>
          <w:color w:val="07497B"/>
          <w:spacing w:val="3"/>
          <w:sz w:val="18"/>
        </w:rPr>
        <w:t> </w:t>
      </w:r>
      <w:r>
        <w:rPr>
          <w:color w:val="07497B"/>
          <w:spacing w:val="-2"/>
          <w:sz w:val="18"/>
        </w:rPr>
        <w:t>AS3)</w:t>
      </w:r>
      <w:r>
        <w:rPr>
          <w:color w:val="5280A3"/>
          <w:spacing w:val="-2"/>
          <w:sz w:val="18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24"/>
        <w:ind w:left="1293"/>
      </w:pPr>
      <w:r>
        <w:rPr>
          <w:color w:val="07497B"/>
        </w:rPr>
        <w:t>The</w:t>
      </w:r>
      <w:r>
        <w:rPr>
          <w:color w:val="07497B"/>
          <w:spacing w:val="15"/>
        </w:rPr>
        <w:t> </w:t>
      </w:r>
      <w:r>
        <w:rPr>
          <w:color w:val="07497B"/>
        </w:rPr>
        <w:t>counselor</w:t>
      </w:r>
      <w:r>
        <w:rPr>
          <w:color w:val="07497B"/>
          <w:spacing w:val="26"/>
        </w:rPr>
        <w:t> </w:t>
      </w:r>
      <w:r>
        <w:rPr>
          <w:color w:val="07497B"/>
        </w:rPr>
        <w:t>uses</w:t>
      </w:r>
      <w:r>
        <w:rPr>
          <w:color w:val="07497B"/>
          <w:spacing w:val="15"/>
        </w:rPr>
        <w:t> </w:t>
      </w:r>
      <w:r>
        <w:rPr>
          <w:color w:val="07497B"/>
        </w:rPr>
        <w:t>the</w:t>
      </w:r>
      <w:r>
        <w:rPr>
          <w:color w:val="07497B"/>
          <w:spacing w:val="-3"/>
        </w:rPr>
        <w:t> </w:t>
      </w:r>
      <w:r>
        <w:rPr>
          <w:i/>
          <w:color w:val="07497B"/>
          <w:sz w:val="19"/>
        </w:rPr>
        <w:t>TLFB</w:t>
      </w:r>
      <w:r>
        <w:rPr>
          <w:i/>
          <w:color w:val="07497B"/>
          <w:spacing w:val="14"/>
          <w:sz w:val="19"/>
        </w:rPr>
        <w:t> </w:t>
      </w:r>
      <w:r>
        <w:rPr>
          <w:i/>
          <w:color w:val="07497B"/>
          <w:sz w:val="19"/>
        </w:rPr>
        <w:t>Calendar</w:t>
      </w:r>
      <w:r>
        <w:rPr>
          <w:i/>
          <w:color w:val="07497B"/>
          <w:spacing w:val="30"/>
          <w:sz w:val="19"/>
        </w:rPr>
        <w:t> </w:t>
      </w:r>
      <w:r>
        <w:rPr>
          <w:color w:val="07497B"/>
        </w:rPr>
        <w:t>to</w:t>
      </w:r>
      <w:r>
        <w:rPr>
          <w:color w:val="07497B"/>
          <w:spacing w:val="43"/>
        </w:rPr>
        <w:t> </w:t>
      </w:r>
      <w:r>
        <w:rPr>
          <w:color w:val="07497B"/>
        </w:rPr>
        <w:t>help</w:t>
      </w:r>
      <w:r>
        <w:rPr>
          <w:color w:val="07497B"/>
          <w:spacing w:val="16"/>
        </w:rPr>
        <w:t> </w:t>
      </w:r>
      <w:r>
        <w:rPr>
          <w:color w:val="07497B"/>
        </w:rPr>
        <w:t>the</w:t>
      </w:r>
      <w:r>
        <w:rPr>
          <w:color w:val="07497B"/>
          <w:spacing w:val="14"/>
        </w:rPr>
        <w:t> </w:t>
      </w:r>
      <w:r>
        <w:rPr>
          <w:color w:val="07497B"/>
        </w:rPr>
        <w:t>client</w:t>
      </w:r>
      <w:r>
        <w:rPr>
          <w:color w:val="07497B"/>
          <w:spacing w:val="18"/>
        </w:rPr>
        <w:t> </w:t>
      </w:r>
      <w:r>
        <w:rPr>
          <w:color w:val="07497B"/>
        </w:rPr>
        <w:t>recall</w:t>
      </w:r>
      <w:r>
        <w:rPr>
          <w:color w:val="07497B"/>
          <w:spacing w:val="18"/>
        </w:rPr>
        <w:t> </w:t>
      </w:r>
      <w:r>
        <w:rPr>
          <w:color w:val="07497B"/>
        </w:rPr>
        <w:t>his</w:t>
      </w:r>
      <w:r>
        <w:rPr>
          <w:color w:val="07497B"/>
          <w:spacing w:val="15"/>
        </w:rPr>
        <w:t> </w:t>
      </w:r>
      <w:r>
        <w:rPr>
          <w:color w:val="07497B"/>
        </w:rPr>
        <w:t>or</w:t>
      </w:r>
      <w:r>
        <w:rPr>
          <w:color w:val="07497B"/>
          <w:spacing w:val="20"/>
        </w:rPr>
        <w:t> </w:t>
      </w:r>
      <w:r>
        <w:rPr>
          <w:color w:val="07497B"/>
        </w:rPr>
        <w:t>her</w:t>
      </w:r>
      <w:r>
        <w:rPr>
          <w:color w:val="07497B"/>
          <w:spacing w:val="21"/>
        </w:rPr>
        <w:t> </w:t>
      </w:r>
      <w:r>
        <w:rPr>
          <w:color w:val="07497B"/>
        </w:rPr>
        <w:t>marijuana</w:t>
      </w:r>
      <w:r>
        <w:rPr>
          <w:color w:val="07497B"/>
          <w:spacing w:val="28"/>
        </w:rPr>
        <w:t> </w:t>
      </w:r>
      <w:r>
        <w:rPr>
          <w:color w:val="07497B"/>
        </w:rPr>
        <w:t>use</w:t>
      </w:r>
      <w:r>
        <w:rPr>
          <w:color w:val="07497B"/>
          <w:spacing w:val="17"/>
        </w:rPr>
        <w:t> </w:t>
      </w:r>
      <w:r>
        <w:rPr>
          <w:color w:val="07497B"/>
        </w:rPr>
        <w:t>and</w:t>
      </w:r>
      <w:r>
        <w:rPr>
          <w:color w:val="07497B"/>
          <w:spacing w:val="14"/>
        </w:rPr>
        <w:t> </w:t>
      </w:r>
      <w:r>
        <w:rPr>
          <w:color w:val="07497B"/>
          <w:spacing w:val="-5"/>
        </w:rPr>
        <w:t>the</w:t>
      </w:r>
    </w:p>
    <w:p>
      <w:pPr>
        <w:pStyle w:val="BodyText"/>
        <w:spacing w:before="31"/>
        <w:ind w:left="1283"/>
      </w:pPr>
      <w:r>
        <w:rPr>
          <w:i/>
          <w:color w:val="07497B"/>
          <w:w w:val="105"/>
          <w:sz w:val="19"/>
        </w:rPr>
        <w:t>TLFB</w:t>
      </w:r>
      <w:r>
        <w:rPr>
          <w:i/>
          <w:color w:val="07497B"/>
          <w:spacing w:val="-14"/>
          <w:w w:val="105"/>
          <w:sz w:val="19"/>
        </w:rPr>
        <w:t> </w:t>
      </w:r>
      <w:r>
        <w:rPr>
          <w:i/>
          <w:color w:val="07497B"/>
          <w:w w:val="105"/>
          <w:sz w:val="19"/>
        </w:rPr>
        <w:t>Grid</w:t>
      </w:r>
      <w:r>
        <w:rPr>
          <w:i/>
          <w:color w:val="07497B"/>
          <w:spacing w:val="2"/>
          <w:w w:val="105"/>
          <w:sz w:val="19"/>
        </w:rPr>
        <w:t> </w:t>
      </w:r>
      <w:r>
        <w:rPr>
          <w:color w:val="07497B"/>
          <w:w w:val="105"/>
        </w:rPr>
        <w:t>to</w:t>
      </w:r>
      <w:r>
        <w:rPr>
          <w:color w:val="07497B"/>
          <w:spacing w:val="13"/>
          <w:w w:val="105"/>
        </w:rPr>
        <w:t> </w:t>
      </w:r>
      <w:r>
        <w:rPr>
          <w:color w:val="07497B"/>
          <w:w w:val="105"/>
        </w:rPr>
        <w:t>record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summary</w:t>
      </w:r>
      <w:r>
        <w:rPr>
          <w:color w:val="07497B"/>
          <w:spacing w:val="1"/>
          <w:w w:val="105"/>
        </w:rPr>
        <w:t> </w:t>
      </w:r>
      <w:r>
        <w:rPr>
          <w:color w:val="07497B"/>
          <w:w w:val="105"/>
        </w:rPr>
        <w:t>information from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8"/>
          <w:w w:val="105"/>
        </w:rPr>
        <w:t> </w:t>
      </w:r>
      <w:r>
        <w:rPr>
          <w:color w:val="07497B"/>
          <w:w w:val="105"/>
        </w:rPr>
        <w:t>completed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calendar.</w:t>
      </w:r>
      <w:r>
        <w:rPr>
          <w:color w:val="07497B"/>
          <w:spacing w:val="2"/>
          <w:w w:val="105"/>
        </w:rPr>
        <w:t> </w:t>
      </w:r>
      <w:r>
        <w:rPr>
          <w:color w:val="07497B"/>
          <w:w w:val="105"/>
        </w:rPr>
        <w:t>When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completed</w:t>
      </w:r>
      <w:r>
        <w:rPr>
          <w:color w:val="245E8A"/>
          <w:w w:val="105"/>
        </w:rPr>
        <w:t>,</w:t>
      </w:r>
      <w:r>
        <w:rPr>
          <w:color w:val="245E8A"/>
          <w:spacing w:val="-13"/>
          <w:w w:val="105"/>
        </w:rPr>
        <w:t> </w:t>
      </w:r>
      <w:r>
        <w:rPr>
          <w:color w:val="07497B"/>
          <w:spacing w:val="-5"/>
          <w:w w:val="105"/>
        </w:rPr>
        <w:t>the</w:t>
      </w:r>
    </w:p>
    <w:p>
      <w:pPr>
        <w:spacing w:after="0"/>
        <w:sectPr>
          <w:headerReference w:type="default" r:id="rId20"/>
          <w:headerReference w:type="even" r:id="rId21"/>
          <w:footerReference w:type="default" r:id="rId22"/>
          <w:footerReference w:type="even" r:id="rId23"/>
          <w:pgSz w:w="12240" w:h="15840"/>
          <w:pgMar w:header="450" w:footer="2334" w:top="660" w:bottom="2520" w:left="0" w:right="580"/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90" w:lineRule="auto" w:before="95"/>
        <w:ind w:left="961" w:right="2432" w:hanging="9"/>
      </w:pPr>
      <w:r>
        <w:rPr>
          <w:i/>
          <w:color w:val="05487B"/>
          <w:w w:val="105"/>
        </w:rPr>
        <w:t>TLFB Marijuana</w:t>
      </w:r>
      <w:r>
        <w:rPr>
          <w:i/>
          <w:color w:val="05487B"/>
          <w:spacing w:val="19"/>
          <w:w w:val="105"/>
        </w:rPr>
        <w:t> </w:t>
      </w:r>
      <w:r>
        <w:rPr>
          <w:color w:val="05487B"/>
          <w:w w:val="105"/>
        </w:rPr>
        <w:t>Use</w:t>
      </w:r>
      <w:r>
        <w:rPr>
          <w:color w:val="05487B"/>
          <w:spacing w:val="-6"/>
          <w:w w:val="105"/>
        </w:rPr>
        <w:t> </w:t>
      </w:r>
      <w:r>
        <w:rPr>
          <w:i/>
          <w:color w:val="05487B"/>
          <w:w w:val="105"/>
        </w:rPr>
        <w:t>Summary Sheet</w:t>
      </w:r>
      <w:r>
        <w:rPr>
          <w:i/>
          <w:color w:val="05487B"/>
          <w:w w:val="105"/>
        </w:rPr>
        <w:t> </w:t>
      </w:r>
      <w:r>
        <w:rPr>
          <w:color w:val="05487B"/>
          <w:w w:val="105"/>
        </w:rPr>
        <w:t>provides an overview of basic</w:t>
      </w:r>
      <w:r>
        <w:rPr>
          <w:color w:val="05487B"/>
          <w:w w:val="105"/>
        </w:rPr>
        <w:t> information</w:t>
      </w:r>
      <w:r>
        <w:rPr>
          <w:color w:val="05487B"/>
          <w:w w:val="105"/>
        </w:rPr>
        <w:t> about the client</w:t>
      </w:r>
      <w:r>
        <w:rPr>
          <w:color w:val="235D8A"/>
          <w:w w:val="105"/>
        </w:rPr>
        <w:t>'</w:t>
      </w:r>
      <w:r>
        <w:rPr>
          <w:color w:val="05487B"/>
          <w:w w:val="105"/>
        </w:rPr>
        <w:t>s marijuana use, alcohol consumption,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and tobacco smoking.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(The</w:t>
      </w:r>
      <w:r>
        <w:rPr>
          <w:color w:val="05487B"/>
          <w:spacing w:val="-9"/>
          <w:w w:val="105"/>
        </w:rPr>
        <w:t> </w:t>
      </w:r>
      <w:r>
        <w:rPr>
          <w:i/>
          <w:color w:val="05487B"/>
          <w:w w:val="105"/>
        </w:rPr>
        <w:t>TLFB Calendar</w:t>
      </w:r>
      <w:r>
        <w:rPr>
          <w:i/>
          <w:color w:val="05487B"/>
          <w:w w:val="105"/>
        </w:rPr>
        <w:t> </w:t>
      </w:r>
      <w:r>
        <w:rPr>
          <w:color w:val="05487B"/>
          <w:w w:val="105"/>
        </w:rPr>
        <w:t>and</w:t>
      </w:r>
      <w:r>
        <w:rPr>
          <w:color w:val="05487B"/>
          <w:spacing w:val="-8"/>
          <w:w w:val="105"/>
        </w:rPr>
        <w:t> </w:t>
      </w:r>
      <w:r>
        <w:rPr>
          <w:i/>
          <w:color w:val="05487B"/>
          <w:w w:val="105"/>
        </w:rPr>
        <w:t>TLFB</w:t>
      </w:r>
      <w:r>
        <w:rPr>
          <w:i/>
          <w:color w:val="05487B"/>
          <w:w w:val="105"/>
        </w:rPr>
        <w:t> Marijuana</w:t>
      </w:r>
      <w:r>
        <w:rPr>
          <w:i/>
          <w:color w:val="05487B"/>
          <w:spacing w:val="2"/>
          <w:w w:val="105"/>
        </w:rPr>
        <w:t> </w:t>
      </w:r>
      <w:r>
        <w:rPr>
          <w:color w:val="05487B"/>
          <w:w w:val="105"/>
        </w:rPr>
        <w:t>Use</w:t>
      </w:r>
      <w:r>
        <w:rPr>
          <w:color w:val="05487B"/>
          <w:spacing w:val="-14"/>
          <w:w w:val="105"/>
        </w:rPr>
        <w:t> </w:t>
      </w:r>
      <w:r>
        <w:rPr>
          <w:i/>
          <w:color w:val="05487B"/>
          <w:w w:val="105"/>
        </w:rPr>
        <w:t>Summary</w:t>
      </w:r>
      <w:r>
        <w:rPr>
          <w:i/>
          <w:color w:val="05487B"/>
          <w:spacing w:val="-1"/>
          <w:w w:val="105"/>
        </w:rPr>
        <w:t> </w:t>
      </w:r>
      <w:r>
        <w:rPr>
          <w:i/>
          <w:color w:val="05487B"/>
          <w:w w:val="105"/>
        </w:rPr>
        <w:t>Sheet</w:t>
      </w:r>
      <w:r>
        <w:rPr>
          <w:i/>
          <w:color w:val="05487B"/>
          <w:spacing w:val="-2"/>
          <w:w w:val="105"/>
        </w:rPr>
        <w:t> </w:t>
      </w:r>
      <w:r>
        <w:rPr>
          <w:color w:val="05487B"/>
          <w:w w:val="105"/>
        </w:rPr>
        <w:t>procedures</w:t>
      </w:r>
      <w:r>
        <w:rPr>
          <w:color w:val="05487B"/>
          <w:spacing w:val="3"/>
          <w:w w:val="105"/>
        </w:rPr>
        <w:t> </w:t>
      </w:r>
      <w:r>
        <w:rPr>
          <w:color w:val="05487B"/>
          <w:w w:val="105"/>
        </w:rPr>
        <w:t>are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modified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from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procedures</w:t>
      </w:r>
      <w:r>
        <w:rPr>
          <w:color w:val="05487B"/>
          <w:w w:val="105"/>
        </w:rPr>
        <w:t> developed</w:t>
      </w:r>
      <w:r>
        <w:rPr>
          <w:color w:val="05487B"/>
          <w:w w:val="105"/>
        </w:rPr>
        <w:t> by</w:t>
      </w:r>
      <w:r>
        <w:rPr>
          <w:color w:val="05487B"/>
          <w:spacing w:val="-13"/>
          <w:w w:val="105"/>
        </w:rPr>
        <w:t> </w:t>
      </w:r>
      <w:r>
        <w:rPr>
          <w:color w:val="05487B"/>
          <w:w w:val="105"/>
        </w:rPr>
        <w:t>Sobell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and Sobell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[1992, 2000, 2003] and Sobell and colleagues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[forthcoming]</w:t>
      </w:r>
      <w:r>
        <w:rPr>
          <w:color w:val="3B7097"/>
          <w:w w:val="105"/>
        </w:rPr>
        <w:t>. </w:t>
      </w:r>
      <w:r>
        <w:rPr>
          <w:color w:val="05487B"/>
          <w:w w:val="105"/>
        </w:rPr>
        <w:t>Some administration guidelines</w:t>
      </w:r>
      <w:r>
        <w:rPr>
          <w:color w:val="05487B"/>
          <w:w w:val="105"/>
        </w:rPr>
        <w:t> are adapted from the Form 90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procedure developed</w:t>
      </w:r>
      <w:r>
        <w:rPr>
          <w:color w:val="05487B"/>
          <w:w w:val="105"/>
        </w:rPr>
        <w:t> by Miller</w:t>
      </w:r>
      <w:r>
        <w:rPr>
          <w:color w:val="05487B"/>
          <w:w w:val="105"/>
        </w:rPr>
        <w:t> [1996]</w:t>
      </w:r>
      <w:r>
        <w:rPr>
          <w:color w:val="5280A3"/>
          <w:w w:val="105"/>
        </w:rPr>
        <w:t>.</w:t>
      </w:r>
      <w:r>
        <w:rPr>
          <w:color w:val="05487B"/>
          <w:w w:val="105"/>
        </w:rPr>
        <w:t>)</w:t>
      </w:r>
    </w:p>
    <w:p>
      <w:pPr>
        <w:pStyle w:val="BodyText"/>
        <w:rPr>
          <w:sz w:val="29"/>
        </w:rPr>
      </w:pPr>
    </w:p>
    <w:p>
      <w:pPr>
        <w:spacing w:before="0"/>
        <w:ind w:left="959" w:right="0" w:firstLine="0"/>
        <w:jc w:val="left"/>
        <w:rPr>
          <w:sz w:val="18"/>
        </w:rPr>
      </w:pPr>
      <w:r>
        <w:rPr>
          <w:i/>
          <w:color w:val="05487B"/>
          <w:sz w:val="18"/>
        </w:rPr>
        <w:t>Complete</w:t>
      </w:r>
      <w:r>
        <w:rPr>
          <w:i/>
          <w:color w:val="05487B"/>
          <w:spacing w:val="15"/>
          <w:sz w:val="18"/>
        </w:rPr>
        <w:t> </w:t>
      </w:r>
      <w:r>
        <w:rPr>
          <w:i/>
          <w:color w:val="05487B"/>
          <w:sz w:val="18"/>
        </w:rPr>
        <w:t>the</w:t>
      </w:r>
      <w:r>
        <w:rPr>
          <w:i/>
          <w:color w:val="05487B"/>
          <w:spacing w:val="8"/>
          <w:sz w:val="18"/>
        </w:rPr>
        <w:t> </w:t>
      </w:r>
      <w:r>
        <w:rPr>
          <w:color w:val="05487B"/>
          <w:sz w:val="18"/>
        </w:rPr>
        <w:t>TLFB</w:t>
      </w:r>
      <w:r>
        <w:rPr>
          <w:color w:val="05487B"/>
          <w:spacing w:val="8"/>
          <w:sz w:val="18"/>
        </w:rPr>
        <w:t> </w:t>
      </w:r>
      <w:r>
        <w:rPr>
          <w:color w:val="05487B"/>
          <w:spacing w:val="-2"/>
          <w:sz w:val="18"/>
        </w:rPr>
        <w:t>Calendar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90" w:lineRule="auto"/>
        <w:ind w:left="963" w:right="2378" w:hanging="2"/>
      </w:pPr>
      <w:r>
        <w:rPr>
          <w:color w:val="05487B"/>
        </w:rPr>
        <w:t>The</w:t>
      </w:r>
      <w:r>
        <w:rPr>
          <w:color w:val="05487B"/>
          <w:spacing w:val="21"/>
        </w:rPr>
        <w:t> </w:t>
      </w:r>
      <w:r>
        <w:rPr>
          <w:color w:val="05487B"/>
        </w:rPr>
        <w:t>counselor</w:t>
      </w:r>
      <w:r>
        <w:rPr>
          <w:color w:val="05487B"/>
          <w:spacing w:val="33"/>
        </w:rPr>
        <w:t> </w:t>
      </w:r>
      <w:r>
        <w:rPr>
          <w:color w:val="05487B"/>
        </w:rPr>
        <w:t>begins</w:t>
      </w:r>
      <w:r>
        <w:rPr>
          <w:color w:val="05487B"/>
          <w:spacing w:val="29"/>
        </w:rPr>
        <w:t> </w:t>
      </w:r>
      <w:r>
        <w:rPr>
          <w:color w:val="05487B"/>
        </w:rPr>
        <w:t>by</w:t>
      </w:r>
      <w:r>
        <w:rPr>
          <w:color w:val="05487B"/>
          <w:spacing w:val="23"/>
        </w:rPr>
        <w:t> </w:t>
      </w:r>
      <w:r>
        <w:rPr>
          <w:color w:val="05487B"/>
        </w:rPr>
        <w:t>developing</w:t>
      </w:r>
      <w:r>
        <w:rPr>
          <w:color w:val="05487B"/>
          <w:spacing w:val="21"/>
        </w:rPr>
        <w:t> </w:t>
      </w:r>
      <w:r>
        <w:rPr>
          <w:color w:val="05487B"/>
        </w:rPr>
        <w:t>a</w:t>
      </w:r>
      <w:r>
        <w:rPr>
          <w:color w:val="05487B"/>
          <w:spacing w:val="24"/>
        </w:rPr>
        <w:t> </w:t>
      </w:r>
      <w:r>
        <w:rPr>
          <w:color w:val="05487B"/>
        </w:rPr>
        <w:t>detailed</w:t>
      </w:r>
      <w:r>
        <w:rPr>
          <w:color w:val="05487B"/>
          <w:spacing w:val="33"/>
        </w:rPr>
        <w:t> </w:t>
      </w:r>
      <w:r>
        <w:rPr>
          <w:color w:val="05487B"/>
        </w:rPr>
        <w:t>history</w:t>
      </w:r>
      <w:r>
        <w:rPr>
          <w:color w:val="05487B"/>
          <w:spacing w:val="30"/>
        </w:rPr>
        <w:t> </w:t>
      </w:r>
      <w:r>
        <w:rPr>
          <w:color w:val="05487B"/>
        </w:rPr>
        <w:t>of daily</w:t>
      </w:r>
      <w:r>
        <w:rPr>
          <w:color w:val="05487B"/>
          <w:spacing w:val="25"/>
        </w:rPr>
        <w:t> </w:t>
      </w:r>
      <w:r>
        <w:rPr>
          <w:color w:val="05487B"/>
        </w:rPr>
        <w:t>marijuana</w:t>
      </w:r>
      <w:r>
        <w:rPr>
          <w:color w:val="05487B"/>
          <w:spacing w:val="35"/>
        </w:rPr>
        <w:t> </w:t>
      </w:r>
      <w:r>
        <w:rPr>
          <w:color w:val="05487B"/>
        </w:rPr>
        <w:t>use</w:t>
      </w:r>
      <w:r>
        <w:rPr>
          <w:color w:val="05487B"/>
          <w:spacing w:val="23"/>
        </w:rPr>
        <w:t> </w:t>
      </w:r>
      <w:r>
        <w:rPr>
          <w:color w:val="05487B"/>
        </w:rPr>
        <w:t>for</w:t>
      </w:r>
      <w:r>
        <w:rPr>
          <w:color w:val="05487B"/>
          <w:spacing w:val="21"/>
        </w:rPr>
        <w:t> </w:t>
      </w:r>
      <w:r>
        <w:rPr>
          <w:color w:val="05487B"/>
        </w:rPr>
        <w:t>a</w:t>
      </w:r>
      <w:r>
        <w:rPr>
          <w:color w:val="05487B"/>
          <w:spacing w:val="23"/>
        </w:rPr>
        <w:t> </w:t>
      </w:r>
      <w:r>
        <w:rPr>
          <w:color w:val="05487B"/>
        </w:rPr>
        <w:t>specified</w:t>
      </w:r>
      <w:r>
        <w:rPr>
          <w:color w:val="05487B"/>
          <w:spacing w:val="36"/>
        </w:rPr>
        <w:t> </w:t>
      </w:r>
      <w:r>
        <w:rPr>
          <w:color w:val="05487B"/>
        </w:rPr>
        <w:t>period</w:t>
      </w:r>
      <w:r>
        <w:rPr>
          <w:color w:val="235D8A"/>
        </w:rPr>
        <w:t>, </w:t>
      </w:r>
      <w:r>
        <w:rPr>
          <w:color w:val="05487B"/>
        </w:rPr>
        <w:t>called</w:t>
      </w:r>
      <w:r>
        <w:rPr>
          <w:color w:val="05487B"/>
          <w:spacing w:val="20"/>
        </w:rPr>
        <w:t> </w:t>
      </w:r>
      <w:r>
        <w:rPr>
          <w:color w:val="05487B"/>
        </w:rPr>
        <w:t>the</w:t>
      </w:r>
      <w:r>
        <w:rPr>
          <w:color w:val="05487B"/>
          <w:spacing w:val="14"/>
        </w:rPr>
        <w:t> </w:t>
      </w:r>
      <w:r>
        <w:rPr>
          <w:color w:val="05487B"/>
        </w:rPr>
        <w:t>assessment</w:t>
      </w:r>
      <w:r>
        <w:rPr>
          <w:color w:val="05487B"/>
          <w:spacing w:val="28"/>
        </w:rPr>
        <w:t> </w:t>
      </w:r>
      <w:r>
        <w:rPr>
          <w:i/>
          <w:color w:val="05487B"/>
        </w:rPr>
        <w:t>window.</w:t>
      </w:r>
      <w:r>
        <w:rPr>
          <w:i/>
          <w:color w:val="05487B"/>
          <w:spacing w:val="21"/>
        </w:rPr>
        <w:t> </w:t>
      </w:r>
      <w:r>
        <w:rPr>
          <w:color w:val="05487B"/>
        </w:rPr>
        <w:t>This</w:t>
      </w:r>
      <w:r>
        <w:rPr>
          <w:color w:val="05487B"/>
          <w:spacing w:val="22"/>
        </w:rPr>
        <w:t> </w:t>
      </w:r>
      <w:r>
        <w:rPr>
          <w:color w:val="05487B"/>
        </w:rPr>
        <w:t>manual</w:t>
      </w:r>
      <w:r>
        <w:rPr>
          <w:color w:val="05487B"/>
          <w:spacing w:val="34"/>
        </w:rPr>
        <w:t> </w:t>
      </w:r>
      <w:r>
        <w:rPr>
          <w:color w:val="05487B"/>
        </w:rPr>
        <w:t>suggests</w:t>
      </w:r>
      <w:r>
        <w:rPr>
          <w:color w:val="05487B"/>
          <w:spacing w:val="29"/>
        </w:rPr>
        <w:t> </w:t>
      </w:r>
      <w:r>
        <w:rPr>
          <w:color w:val="05487B"/>
        </w:rPr>
        <w:t>an</w:t>
      </w:r>
      <w:r>
        <w:rPr>
          <w:color w:val="05487B"/>
          <w:spacing w:val="17"/>
        </w:rPr>
        <w:t> </w:t>
      </w:r>
      <w:r>
        <w:rPr>
          <w:color w:val="05487B"/>
        </w:rPr>
        <w:t>assessment</w:t>
      </w:r>
      <w:r>
        <w:rPr>
          <w:color w:val="05487B"/>
          <w:spacing w:val="38"/>
        </w:rPr>
        <w:t> </w:t>
      </w:r>
      <w:r>
        <w:rPr>
          <w:color w:val="05487B"/>
        </w:rPr>
        <w:t>window</w:t>
      </w:r>
      <w:r>
        <w:rPr>
          <w:color w:val="05487B"/>
          <w:spacing w:val="29"/>
        </w:rPr>
        <w:t> </w:t>
      </w:r>
      <w:r>
        <w:rPr>
          <w:color w:val="05487B"/>
        </w:rPr>
        <w:t>of</w:t>
      </w:r>
      <w:r>
        <w:rPr>
          <w:color w:val="05487B"/>
          <w:spacing w:val="13"/>
        </w:rPr>
        <w:t> </w:t>
      </w:r>
      <w:r>
        <w:rPr>
          <w:color w:val="05487B"/>
        </w:rPr>
        <w:t>1</w:t>
      </w:r>
      <w:r>
        <w:rPr>
          <w:color w:val="05487B"/>
          <w:spacing w:val="38"/>
        </w:rPr>
        <w:t> </w:t>
      </w:r>
      <w:r>
        <w:rPr>
          <w:color w:val="05487B"/>
        </w:rPr>
        <w:t>month.</w:t>
      </w:r>
      <w:r>
        <w:rPr>
          <w:color w:val="05487B"/>
          <w:spacing w:val="25"/>
        </w:rPr>
        <w:t> </w:t>
      </w:r>
      <w:r>
        <w:rPr>
          <w:color w:val="05487B"/>
        </w:rPr>
        <w:t>To</w:t>
      </w:r>
      <w:r>
        <w:rPr>
          <w:color w:val="05487B"/>
          <w:spacing w:val="22"/>
        </w:rPr>
        <w:t> </w:t>
      </w:r>
      <w:r>
        <w:rPr>
          <w:color w:val="05487B"/>
        </w:rPr>
        <w:t>arrive at</w:t>
      </w:r>
      <w:r>
        <w:rPr>
          <w:color w:val="05487B"/>
          <w:spacing w:val="30"/>
        </w:rPr>
        <w:t> </w:t>
      </w:r>
      <w:r>
        <w:rPr>
          <w:color w:val="05487B"/>
        </w:rPr>
        <w:t>a</w:t>
      </w:r>
      <w:r>
        <w:rPr>
          <w:color w:val="05487B"/>
          <w:spacing w:val="35"/>
        </w:rPr>
        <w:t> </w:t>
      </w:r>
      <w:r>
        <w:rPr>
          <w:color w:val="05487B"/>
        </w:rPr>
        <w:t>diagnosis</w:t>
      </w:r>
      <w:r>
        <w:rPr>
          <w:color w:val="05487B"/>
          <w:spacing w:val="39"/>
        </w:rPr>
        <w:t> </w:t>
      </w:r>
      <w:r>
        <w:rPr>
          <w:color w:val="05487B"/>
        </w:rPr>
        <w:t>of</w:t>
      </w:r>
      <w:r>
        <w:rPr>
          <w:color w:val="05487B"/>
          <w:spacing w:val="30"/>
        </w:rPr>
        <w:t> </w:t>
      </w:r>
      <w:r>
        <w:rPr>
          <w:color w:val="05487B"/>
        </w:rPr>
        <w:t>dependence</w:t>
      </w:r>
      <w:r>
        <w:rPr>
          <w:color w:val="05487B"/>
          <w:spacing w:val="40"/>
        </w:rPr>
        <w:t> </w:t>
      </w:r>
      <w:r>
        <w:rPr>
          <w:color w:val="05487B"/>
        </w:rPr>
        <w:t>or</w:t>
      </w:r>
      <w:r>
        <w:rPr>
          <w:color w:val="05487B"/>
          <w:spacing w:val="31"/>
        </w:rPr>
        <w:t> </w:t>
      </w:r>
      <w:r>
        <w:rPr>
          <w:color w:val="05487B"/>
        </w:rPr>
        <w:t>abuse,</w:t>
      </w:r>
      <w:r>
        <w:rPr>
          <w:color w:val="05487B"/>
          <w:spacing w:val="38"/>
        </w:rPr>
        <w:t> </w:t>
      </w:r>
      <w:r>
        <w:rPr>
          <w:color w:val="05487B"/>
        </w:rPr>
        <w:t>the</w:t>
      </w:r>
      <w:r>
        <w:rPr>
          <w:color w:val="05487B"/>
          <w:spacing w:val="28"/>
        </w:rPr>
        <w:t> </w:t>
      </w:r>
      <w:r>
        <w:rPr>
          <w:color w:val="05487B"/>
        </w:rPr>
        <w:t>DSM-IV</w:t>
      </w:r>
      <w:r>
        <w:rPr>
          <w:color w:val="05487B"/>
          <w:spacing w:val="40"/>
        </w:rPr>
        <w:t> </w:t>
      </w:r>
      <w:r>
        <w:rPr>
          <w:color w:val="05487B"/>
        </w:rPr>
        <w:t>advises</w:t>
      </w:r>
      <w:r>
        <w:rPr>
          <w:color w:val="05487B"/>
          <w:spacing w:val="38"/>
        </w:rPr>
        <w:t> </w:t>
      </w:r>
      <w:r>
        <w:rPr>
          <w:color w:val="05487B"/>
        </w:rPr>
        <w:t>that</w:t>
      </w:r>
      <w:r>
        <w:rPr>
          <w:color w:val="05487B"/>
          <w:spacing w:val="30"/>
        </w:rPr>
        <w:t> </w:t>
      </w:r>
      <w:r>
        <w:rPr>
          <w:color w:val="05487B"/>
        </w:rPr>
        <w:t>symptoms</w:t>
      </w:r>
      <w:r>
        <w:rPr>
          <w:color w:val="05487B"/>
          <w:spacing w:val="40"/>
        </w:rPr>
        <w:t> </w:t>
      </w:r>
      <w:r>
        <w:rPr>
          <w:color w:val="05487B"/>
        </w:rPr>
        <w:t>be</w:t>
      </w:r>
      <w:r>
        <w:rPr>
          <w:color w:val="05487B"/>
          <w:spacing w:val="36"/>
        </w:rPr>
        <w:t> </w:t>
      </w:r>
      <w:r>
        <w:rPr>
          <w:color w:val="05487B"/>
        </w:rPr>
        <w:t>present</w:t>
      </w:r>
      <w:r>
        <w:rPr>
          <w:color w:val="05487B"/>
          <w:spacing w:val="35"/>
        </w:rPr>
        <w:t> </w:t>
      </w:r>
      <w:r>
        <w:rPr>
          <w:color w:val="05487B"/>
        </w:rPr>
        <w:t>for</w:t>
      </w:r>
      <w:r>
        <w:rPr>
          <w:color w:val="05487B"/>
          <w:spacing w:val="28"/>
        </w:rPr>
        <w:t> </w:t>
      </w:r>
      <w:r>
        <w:rPr>
          <w:color w:val="05487B"/>
        </w:rPr>
        <w:t>12 months.</w:t>
      </w:r>
      <w:r>
        <w:rPr>
          <w:color w:val="05487B"/>
          <w:spacing w:val="40"/>
        </w:rPr>
        <w:t> </w:t>
      </w:r>
      <w:r>
        <w:rPr>
          <w:color w:val="05487B"/>
        </w:rPr>
        <w:t>However,</w:t>
      </w:r>
      <w:r>
        <w:rPr>
          <w:color w:val="05487B"/>
          <w:spacing w:val="40"/>
        </w:rPr>
        <w:t> </w:t>
      </w:r>
      <w:r>
        <w:rPr>
          <w:color w:val="05487B"/>
        </w:rPr>
        <w:t>assessing</w:t>
      </w:r>
      <w:r>
        <w:rPr>
          <w:color w:val="05487B"/>
          <w:spacing w:val="28"/>
        </w:rPr>
        <w:t> </w:t>
      </w:r>
      <w:r>
        <w:rPr>
          <w:color w:val="05487B"/>
        </w:rPr>
        <w:t>symptoms</w:t>
      </w:r>
      <w:r>
        <w:rPr>
          <w:color w:val="05487B"/>
          <w:spacing w:val="40"/>
        </w:rPr>
        <w:t> </w:t>
      </w:r>
      <w:r>
        <w:rPr>
          <w:color w:val="05487B"/>
        </w:rPr>
        <w:t>for</w:t>
      </w:r>
      <w:r>
        <w:rPr>
          <w:color w:val="05487B"/>
          <w:spacing w:val="34"/>
        </w:rPr>
        <w:t> </w:t>
      </w:r>
      <w:r>
        <w:rPr>
          <w:color w:val="05487B"/>
        </w:rPr>
        <w:t>the</w:t>
      </w:r>
      <w:r>
        <w:rPr>
          <w:color w:val="05487B"/>
          <w:spacing w:val="40"/>
        </w:rPr>
        <w:t> </w:t>
      </w:r>
      <w:r>
        <w:rPr>
          <w:color w:val="05487B"/>
        </w:rPr>
        <w:t>last</w:t>
      </w:r>
      <w:r>
        <w:rPr>
          <w:color w:val="05487B"/>
          <w:spacing w:val="38"/>
        </w:rPr>
        <w:t> </w:t>
      </w:r>
      <w:r>
        <w:rPr>
          <w:color w:val="05487B"/>
        </w:rPr>
        <w:t>12</w:t>
      </w:r>
      <w:r>
        <w:rPr>
          <w:color w:val="05487B"/>
          <w:spacing w:val="79"/>
        </w:rPr>
        <w:t> </w:t>
      </w:r>
      <w:r>
        <w:rPr>
          <w:color w:val="05487B"/>
        </w:rPr>
        <w:t>months</w:t>
      </w:r>
      <w:r>
        <w:rPr>
          <w:color w:val="05487B"/>
          <w:spacing w:val="40"/>
        </w:rPr>
        <w:t> </w:t>
      </w:r>
      <w:r>
        <w:rPr>
          <w:color w:val="05487B"/>
        </w:rPr>
        <w:t>may</w:t>
      </w:r>
      <w:r>
        <w:rPr>
          <w:color w:val="05487B"/>
          <w:spacing w:val="37"/>
        </w:rPr>
        <w:t> </w:t>
      </w:r>
      <w:r>
        <w:rPr>
          <w:color w:val="05487B"/>
        </w:rPr>
        <w:t>tell</w:t>
      </w:r>
      <w:r>
        <w:rPr>
          <w:color w:val="05487B"/>
          <w:spacing w:val="40"/>
        </w:rPr>
        <w:t> </w:t>
      </w:r>
      <w:r>
        <w:rPr>
          <w:color w:val="05487B"/>
        </w:rPr>
        <w:t>little</w:t>
      </w:r>
      <w:r>
        <w:rPr>
          <w:color w:val="05487B"/>
          <w:spacing w:val="40"/>
        </w:rPr>
        <w:t> </w:t>
      </w:r>
      <w:r>
        <w:rPr>
          <w:color w:val="05487B"/>
        </w:rPr>
        <w:t>about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40"/>
        </w:rPr>
        <w:t> </w:t>
      </w:r>
      <w:r>
        <w:rPr>
          <w:color w:val="05487B"/>
        </w:rPr>
        <w:t>client</w:t>
      </w:r>
      <w:r>
        <w:rPr>
          <w:color w:val="235D8A"/>
        </w:rPr>
        <w:t>'</w:t>
      </w:r>
      <w:r>
        <w:rPr>
          <w:color w:val="05487B"/>
        </w:rPr>
        <w:t>s current</w:t>
      </w:r>
      <w:r>
        <w:rPr>
          <w:color w:val="05487B"/>
          <w:spacing w:val="40"/>
        </w:rPr>
        <w:t> </w:t>
      </w:r>
      <w:r>
        <w:rPr>
          <w:color w:val="05487B"/>
        </w:rPr>
        <w:t>use,</w:t>
      </w:r>
      <w:r>
        <w:rPr>
          <w:color w:val="05487B"/>
          <w:spacing w:val="40"/>
        </w:rPr>
        <w:t> </w:t>
      </w:r>
      <w:r>
        <w:rPr>
          <w:color w:val="05487B"/>
        </w:rPr>
        <w:t>especially</w:t>
      </w:r>
      <w:r>
        <w:rPr>
          <w:color w:val="05487B"/>
          <w:spacing w:val="40"/>
        </w:rPr>
        <w:t> </w:t>
      </w:r>
      <w:r>
        <w:rPr>
          <w:color w:val="05487B"/>
        </w:rPr>
        <w:t>if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32"/>
        </w:rPr>
        <w:t> </w:t>
      </w:r>
      <w:r>
        <w:rPr>
          <w:color w:val="05487B"/>
        </w:rPr>
        <w:t>client's</w:t>
      </w:r>
      <w:r>
        <w:rPr>
          <w:color w:val="05487B"/>
          <w:spacing w:val="38"/>
        </w:rPr>
        <w:t> </w:t>
      </w:r>
      <w:r>
        <w:rPr>
          <w:color w:val="05487B"/>
        </w:rPr>
        <w:t>use</w:t>
      </w:r>
      <w:r>
        <w:rPr>
          <w:color w:val="05487B"/>
          <w:spacing w:val="39"/>
        </w:rPr>
        <w:t> </w:t>
      </w:r>
      <w:r>
        <w:rPr>
          <w:color w:val="05487B"/>
        </w:rPr>
        <w:t>pattern</w:t>
      </w:r>
      <w:r>
        <w:rPr>
          <w:color w:val="05487B"/>
          <w:spacing w:val="35"/>
        </w:rPr>
        <w:t> </w:t>
      </w:r>
      <w:r>
        <w:rPr>
          <w:color w:val="05487B"/>
        </w:rPr>
        <w:t>has</w:t>
      </w:r>
      <w:r>
        <w:rPr>
          <w:color w:val="05487B"/>
          <w:spacing w:val="28"/>
        </w:rPr>
        <w:t> </w:t>
      </w:r>
      <w:r>
        <w:rPr>
          <w:color w:val="05487B"/>
        </w:rPr>
        <w:t>changed</w:t>
      </w:r>
      <w:r>
        <w:rPr>
          <w:color w:val="05487B"/>
          <w:spacing w:val="40"/>
        </w:rPr>
        <w:t> </w:t>
      </w:r>
      <w:r>
        <w:rPr>
          <w:color w:val="05487B"/>
        </w:rPr>
        <w:t>significantly</w:t>
      </w:r>
      <w:r>
        <w:rPr>
          <w:color w:val="05487B"/>
          <w:spacing w:val="40"/>
        </w:rPr>
        <w:t> </w:t>
      </w:r>
      <w:r>
        <w:rPr>
          <w:color w:val="05487B"/>
        </w:rPr>
        <w:t>over</w:t>
      </w:r>
      <w:r>
        <w:rPr>
          <w:color w:val="05487B"/>
          <w:spacing w:val="35"/>
        </w:rPr>
        <w:t> </w:t>
      </w:r>
      <w:r>
        <w:rPr>
          <w:color w:val="05487B"/>
        </w:rPr>
        <w:t>the</w:t>
      </w:r>
      <w:r>
        <w:rPr>
          <w:color w:val="05487B"/>
          <w:spacing w:val="25"/>
        </w:rPr>
        <w:t> </w:t>
      </w:r>
      <w:r>
        <w:rPr>
          <w:color w:val="05487B"/>
        </w:rPr>
        <w:t>year</w:t>
      </w:r>
      <w:r>
        <w:rPr>
          <w:color w:val="05487B"/>
          <w:spacing w:val="40"/>
        </w:rPr>
        <w:t> </w:t>
      </w:r>
      <w:r>
        <w:rPr>
          <w:color w:val="05487B"/>
        </w:rPr>
        <w:t>prior</w:t>
      </w:r>
      <w:r>
        <w:rPr>
          <w:color w:val="05487B"/>
          <w:spacing w:val="36"/>
        </w:rPr>
        <w:t> </w:t>
      </w:r>
      <w:r>
        <w:rPr>
          <w:color w:val="05487B"/>
        </w:rPr>
        <w:t>to entering</w:t>
      </w:r>
      <w:r>
        <w:rPr>
          <w:color w:val="05487B"/>
          <w:spacing w:val="23"/>
        </w:rPr>
        <w:t> </w:t>
      </w:r>
      <w:r>
        <w:rPr>
          <w:color w:val="05487B"/>
        </w:rPr>
        <w:t>treatment</w:t>
      </w:r>
      <w:r>
        <w:rPr>
          <w:color w:val="3B7097"/>
        </w:rPr>
        <w:t>.</w:t>
      </w:r>
      <w:r>
        <w:rPr>
          <w:color w:val="3B7097"/>
          <w:spacing w:val="37"/>
        </w:rPr>
        <w:t> </w:t>
      </w:r>
      <w:r>
        <w:rPr>
          <w:color w:val="05487B"/>
        </w:rPr>
        <w:t>(If</w:t>
      </w:r>
      <w:r>
        <w:rPr>
          <w:color w:val="05487B"/>
          <w:spacing w:val="36"/>
        </w:rPr>
        <w:t> </w:t>
      </w:r>
      <w:r>
        <w:rPr>
          <w:color w:val="05487B"/>
        </w:rPr>
        <w:t>the</w:t>
      </w:r>
      <w:r>
        <w:rPr>
          <w:color w:val="05487B"/>
          <w:spacing w:val="39"/>
        </w:rPr>
        <w:t> </w:t>
      </w:r>
      <w:r>
        <w:rPr>
          <w:color w:val="05487B"/>
        </w:rPr>
        <w:t>client</w:t>
      </w:r>
      <w:r>
        <w:rPr>
          <w:color w:val="05487B"/>
          <w:spacing w:val="36"/>
        </w:rPr>
        <w:t> </w:t>
      </w:r>
      <w:r>
        <w:rPr>
          <w:color w:val="05487B"/>
        </w:rPr>
        <w:t>had</w:t>
      </w:r>
      <w:r>
        <w:rPr>
          <w:color w:val="05487B"/>
          <w:spacing w:val="40"/>
        </w:rPr>
        <w:t> </w:t>
      </w:r>
      <w:r>
        <w:rPr>
          <w:color w:val="05487B"/>
        </w:rPr>
        <w:t>attempted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quit</w:t>
      </w:r>
      <w:r>
        <w:rPr>
          <w:color w:val="05487B"/>
          <w:spacing w:val="33"/>
        </w:rPr>
        <w:t> </w:t>
      </w:r>
      <w:r>
        <w:rPr>
          <w:color w:val="05487B"/>
        </w:rPr>
        <w:t>using</w:t>
      </w:r>
      <w:r>
        <w:rPr>
          <w:color w:val="05487B"/>
          <w:spacing w:val="27"/>
        </w:rPr>
        <w:t> </w:t>
      </w:r>
      <w:r>
        <w:rPr>
          <w:color w:val="05487B"/>
        </w:rPr>
        <w:t>or</w:t>
      </w:r>
      <w:r>
        <w:rPr>
          <w:color w:val="05487B"/>
          <w:spacing w:val="39"/>
        </w:rPr>
        <w:t> </w:t>
      </w:r>
      <w:r>
        <w:rPr>
          <w:color w:val="05487B"/>
        </w:rPr>
        <w:t>cut</w:t>
      </w:r>
      <w:r>
        <w:rPr>
          <w:color w:val="05487B"/>
          <w:spacing w:val="40"/>
        </w:rPr>
        <w:t> </w:t>
      </w:r>
      <w:r>
        <w:rPr>
          <w:color w:val="05487B"/>
        </w:rPr>
        <w:t>back</w:t>
      </w:r>
      <w:r>
        <w:rPr>
          <w:color w:val="05487B"/>
          <w:spacing w:val="40"/>
        </w:rPr>
        <w:t> </w:t>
      </w:r>
      <w:r>
        <w:rPr>
          <w:color w:val="05487B"/>
        </w:rPr>
        <w:t>usage</w:t>
      </w:r>
      <w:r>
        <w:rPr>
          <w:color w:val="05487B"/>
          <w:spacing w:val="40"/>
        </w:rPr>
        <w:t> </w:t>
      </w:r>
      <w:r>
        <w:rPr>
          <w:color w:val="05487B"/>
        </w:rPr>
        <w:t>in</w:t>
      </w:r>
      <w:r>
        <w:rPr>
          <w:color w:val="05487B"/>
          <w:spacing w:val="40"/>
        </w:rPr>
        <w:t> </w:t>
      </w:r>
      <w:r>
        <w:rPr>
          <w:color w:val="05487B"/>
        </w:rPr>
        <w:t>preparation</w:t>
      </w:r>
      <w:r>
        <w:rPr>
          <w:color w:val="05487B"/>
          <w:spacing w:val="40"/>
        </w:rPr>
        <w:t> </w:t>
      </w:r>
      <w:r>
        <w:rPr>
          <w:color w:val="05487B"/>
        </w:rPr>
        <w:t>for treatment,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38"/>
        </w:rPr>
        <w:t> </w:t>
      </w:r>
      <w:r>
        <w:rPr>
          <w:color w:val="05487B"/>
        </w:rPr>
        <w:t>counselor</w:t>
      </w:r>
      <w:r>
        <w:rPr>
          <w:color w:val="05487B"/>
          <w:spacing w:val="40"/>
        </w:rPr>
        <w:t> </w:t>
      </w:r>
      <w:r>
        <w:rPr>
          <w:color w:val="05487B"/>
        </w:rPr>
        <w:t>should</w:t>
      </w:r>
      <w:r>
        <w:rPr>
          <w:color w:val="05487B"/>
          <w:spacing w:val="40"/>
        </w:rPr>
        <w:t> </w:t>
      </w:r>
      <w:r>
        <w:rPr>
          <w:color w:val="05487B"/>
        </w:rPr>
        <w:t>ask</w:t>
      </w:r>
      <w:r>
        <w:rPr>
          <w:color w:val="05487B"/>
          <w:spacing w:val="34"/>
        </w:rPr>
        <w:t> </w:t>
      </w:r>
      <w:r>
        <w:rPr>
          <w:color w:val="05487B"/>
        </w:rPr>
        <w:t>the</w:t>
      </w:r>
      <w:r>
        <w:rPr>
          <w:color w:val="05487B"/>
          <w:spacing w:val="38"/>
        </w:rPr>
        <w:t> </w:t>
      </w:r>
      <w:r>
        <w:rPr>
          <w:color w:val="05487B"/>
        </w:rPr>
        <w:t>client</w:t>
      </w:r>
      <w:r>
        <w:rPr>
          <w:color w:val="05487B"/>
          <w:spacing w:val="34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recall</w:t>
      </w:r>
      <w:r>
        <w:rPr>
          <w:color w:val="05487B"/>
          <w:spacing w:val="40"/>
        </w:rPr>
        <w:t> </w:t>
      </w:r>
      <w:r>
        <w:rPr>
          <w:color w:val="05487B"/>
        </w:rPr>
        <w:t>a</w:t>
      </w:r>
      <w:r>
        <w:rPr>
          <w:color w:val="05487B"/>
          <w:spacing w:val="40"/>
        </w:rPr>
        <w:t> </w:t>
      </w:r>
      <w:r>
        <w:rPr>
          <w:color w:val="05487B"/>
        </w:rPr>
        <w:t>period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40"/>
        </w:rPr>
        <w:t> </w:t>
      </w:r>
      <w:r>
        <w:rPr>
          <w:color w:val="05487B"/>
        </w:rPr>
        <w:t>usual</w:t>
      </w:r>
      <w:r>
        <w:rPr>
          <w:color w:val="05487B"/>
          <w:spacing w:val="40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use</w:t>
      </w:r>
      <w:r>
        <w:rPr>
          <w:color w:val="3B7097"/>
        </w:rPr>
        <w:t>.</w:t>
      </w:r>
      <w:r>
        <w:rPr>
          <w:color w:val="05487B"/>
        </w:rPr>
        <w:t>) Understanding</w:t>
      </w:r>
      <w:r>
        <w:rPr>
          <w:color w:val="05487B"/>
          <w:spacing w:val="55"/>
        </w:rPr>
        <w:t> </w:t>
      </w:r>
      <w:r>
        <w:rPr>
          <w:color w:val="05487B"/>
        </w:rPr>
        <w:t>marijuana</w:t>
      </w:r>
      <w:r>
        <w:rPr>
          <w:color w:val="05487B"/>
          <w:spacing w:val="59"/>
        </w:rPr>
        <w:t> </w:t>
      </w:r>
      <w:r>
        <w:rPr>
          <w:color w:val="05487B"/>
        </w:rPr>
        <w:t>use</w:t>
      </w:r>
      <w:r>
        <w:rPr>
          <w:color w:val="05487B"/>
          <w:spacing w:val="40"/>
        </w:rPr>
        <w:t> </w:t>
      </w:r>
      <w:r>
        <w:rPr>
          <w:color w:val="05487B"/>
        </w:rPr>
        <w:t>at</w:t>
      </w:r>
      <w:r>
        <w:rPr>
          <w:color w:val="05487B"/>
          <w:spacing w:val="55"/>
        </w:rPr>
        <w:t> </w:t>
      </w:r>
      <w:r>
        <w:rPr>
          <w:color w:val="05487B"/>
        </w:rPr>
        <w:t>treatment</w:t>
      </w:r>
      <w:r>
        <w:rPr>
          <w:color w:val="05487B"/>
          <w:spacing w:val="56"/>
        </w:rPr>
        <w:t> </w:t>
      </w:r>
      <w:r>
        <w:rPr>
          <w:color w:val="05487B"/>
        </w:rPr>
        <w:t>entry</w:t>
      </w:r>
      <w:r>
        <w:rPr>
          <w:color w:val="05487B"/>
          <w:spacing w:val="40"/>
        </w:rPr>
        <w:t> </w:t>
      </w:r>
      <w:r>
        <w:rPr>
          <w:color w:val="05487B"/>
        </w:rPr>
        <w:t>is</w:t>
      </w:r>
      <w:r>
        <w:rPr>
          <w:color w:val="05487B"/>
          <w:spacing w:val="37"/>
        </w:rPr>
        <w:t> </w:t>
      </w:r>
      <w:r>
        <w:rPr>
          <w:color w:val="05487B"/>
        </w:rPr>
        <w:t>helpful</w:t>
      </w:r>
      <w:r>
        <w:rPr>
          <w:color w:val="05487B"/>
          <w:spacing w:val="40"/>
        </w:rPr>
        <w:t> </w:t>
      </w:r>
      <w:r>
        <w:rPr>
          <w:color w:val="05487B"/>
        </w:rPr>
        <w:t>for</w:t>
      </w:r>
      <w:r>
        <w:rPr>
          <w:color w:val="05487B"/>
          <w:spacing w:val="40"/>
        </w:rPr>
        <w:t> </w:t>
      </w:r>
      <w:r>
        <w:rPr>
          <w:color w:val="05487B"/>
        </w:rPr>
        <w:t>treatment</w:t>
      </w:r>
      <w:r>
        <w:rPr>
          <w:color w:val="05487B"/>
          <w:spacing w:val="55"/>
        </w:rPr>
        <w:t> </w:t>
      </w:r>
      <w:r>
        <w:rPr>
          <w:color w:val="05487B"/>
        </w:rPr>
        <w:t>planning</w:t>
      </w:r>
      <w:r>
        <w:rPr>
          <w:color w:val="05487B"/>
          <w:spacing w:val="22"/>
        </w:rPr>
        <w:t> </w:t>
      </w:r>
      <w:r>
        <w:rPr>
          <w:color w:val="05487B"/>
        </w:rPr>
        <w:t>and</w:t>
      </w:r>
      <w:r>
        <w:rPr>
          <w:color w:val="05487B"/>
          <w:spacing w:val="40"/>
        </w:rPr>
        <w:t> </w:t>
      </w:r>
      <w:r>
        <w:rPr>
          <w:color w:val="05487B"/>
        </w:rPr>
        <w:t>for</w:t>
      </w:r>
      <w:r>
        <w:rPr>
          <w:color w:val="05487B"/>
        </w:rPr>
        <w:t> motivating</w:t>
      </w:r>
      <w:r>
        <w:rPr>
          <w:color w:val="05487B"/>
          <w:spacing w:val="22"/>
        </w:rPr>
        <w:t> </w:t>
      </w:r>
      <w:r>
        <w:rPr>
          <w:color w:val="05487B"/>
        </w:rPr>
        <w:t>the</w:t>
      </w:r>
      <w:r>
        <w:rPr>
          <w:color w:val="05487B"/>
          <w:spacing w:val="31"/>
        </w:rPr>
        <w:t> </w:t>
      </w:r>
      <w:r>
        <w:rPr>
          <w:color w:val="05487B"/>
        </w:rPr>
        <w:t>client</w:t>
      </w:r>
      <w:r>
        <w:rPr>
          <w:color w:val="05487B"/>
          <w:spacing w:val="27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change</w:t>
      </w:r>
      <w:r>
        <w:rPr>
          <w:color w:val="235D8A"/>
        </w:rPr>
        <w:t>.</w:t>
      </w:r>
      <w:r>
        <w:rPr>
          <w:color w:val="235D8A"/>
          <w:spacing w:val="19"/>
        </w:rPr>
        <w:t> </w:t>
      </w:r>
      <w:r>
        <w:rPr>
          <w:color w:val="05487B"/>
        </w:rPr>
        <w:t>The</w:t>
      </w:r>
      <w:r>
        <w:rPr>
          <w:color w:val="05487B"/>
          <w:spacing w:val="25"/>
        </w:rPr>
        <w:t> </w:t>
      </w:r>
      <w:r>
        <w:rPr>
          <w:color w:val="05487B"/>
        </w:rPr>
        <w:t>TLFB</w:t>
      </w:r>
      <w:r>
        <w:rPr>
          <w:color w:val="05487B"/>
          <w:spacing w:val="39"/>
        </w:rPr>
        <w:t> </w:t>
      </w:r>
      <w:r>
        <w:rPr>
          <w:color w:val="05487B"/>
        </w:rPr>
        <w:t>method</w:t>
      </w:r>
      <w:r>
        <w:rPr>
          <w:color w:val="05487B"/>
          <w:spacing w:val="40"/>
        </w:rPr>
        <w:t> </w:t>
      </w:r>
      <w:r>
        <w:rPr>
          <w:color w:val="05487B"/>
        </w:rPr>
        <w:t>uses</w:t>
      </w:r>
      <w:r>
        <w:rPr>
          <w:color w:val="05487B"/>
          <w:spacing w:val="33"/>
        </w:rPr>
        <w:t> </w:t>
      </w:r>
      <w:r>
        <w:rPr>
          <w:color w:val="05487B"/>
        </w:rPr>
        <w:t>memory</w:t>
      </w:r>
      <w:r>
        <w:rPr>
          <w:color w:val="05487B"/>
          <w:spacing w:val="37"/>
        </w:rPr>
        <w:t> </w:t>
      </w:r>
      <w:r>
        <w:rPr>
          <w:color w:val="05487B"/>
        </w:rPr>
        <w:t>aids</w:t>
      </w:r>
      <w:r>
        <w:rPr>
          <w:color w:val="05487B"/>
          <w:spacing w:val="37"/>
        </w:rPr>
        <w:t> </w:t>
      </w:r>
      <w:r>
        <w:rPr>
          <w:color w:val="05487B"/>
        </w:rPr>
        <w:t>(exhibit</w:t>
      </w:r>
      <w:r>
        <w:rPr>
          <w:color w:val="05487B"/>
          <w:spacing w:val="37"/>
        </w:rPr>
        <w:t> </w:t>
      </w:r>
      <w:r>
        <w:rPr>
          <w:color w:val="05487B"/>
        </w:rPr>
        <w:t>IV-3)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62"/>
        </w:rPr>
        <w:t> </w:t>
      </w:r>
      <w:r>
        <w:rPr>
          <w:color w:val="05487B"/>
        </w:rPr>
        <w:t>help</w:t>
      </w:r>
      <w:r>
        <w:rPr>
          <w:color w:val="05487B"/>
          <w:spacing w:val="34"/>
        </w:rPr>
        <w:t> </w:t>
      </w:r>
      <w:r>
        <w:rPr>
          <w:color w:val="05487B"/>
        </w:rPr>
        <w:t>the client</w:t>
      </w:r>
      <w:r>
        <w:rPr>
          <w:color w:val="05487B"/>
          <w:spacing w:val="34"/>
        </w:rPr>
        <w:t> </w:t>
      </w:r>
      <w:r>
        <w:rPr>
          <w:color w:val="05487B"/>
        </w:rPr>
        <w:t>recall</w:t>
      </w:r>
      <w:r>
        <w:rPr>
          <w:color w:val="05487B"/>
          <w:spacing w:val="40"/>
        </w:rPr>
        <w:t> </w:t>
      </w:r>
      <w:r>
        <w:rPr>
          <w:color w:val="05487B"/>
        </w:rPr>
        <w:t>his</w:t>
      </w:r>
      <w:r>
        <w:rPr>
          <w:color w:val="05487B"/>
          <w:spacing w:val="25"/>
        </w:rPr>
        <w:t> </w:t>
      </w:r>
      <w:r>
        <w:rPr>
          <w:color w:val="05487B"/>
        </w:rPr>
        <w:t>or</w:t>
      </w:r>
      <w:r>
        <w:rPr>
          <w:color w:val="05487B"/>
          <w:spacing w:val="30"/>
        </w:rPr>
        <w:t> </w:t>
      </w:r>
      <w:r>
        <w:rPr>
          <w:color w:val="05487B"/>
        </w:rPr>
        <w:t>her</w:t>
      </w:r>
      <w:r>
        <w:rPr>
          <w:color w:val="05487B"/>
          <w:spacing w:val="33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use</w:t>
      </w:r>
      <w:r>
        <w:rPr>
          <w:color w:val="235D8A"/>
        </w:rPr>
        <w:t>. </w:t>
      </w:r>
      <w:r>
        <w:rPr>
          <w:color w:val="05487B"/>
        </w:rPr>
        <w:t>The</w:t>
      </w:r>
      <w:r>
        <w:rPr>
          <w:color w:val="05487B"/>
          <w:spacing w:val="31"/>
        </w:rPr>
        <w:t> </w:t>
      </w:r>
      <w:r>
        <w:rPr>
          <w:color w:val="05487B"/>
        </w:rPr>
        <w:t>counselor</w:t>
      </w:r>
      <w:r>
        <w:rPr>
          <w:color w:val="05487B"/>
          <w:spacing w:val="40"/>
        </w:rPr>
        <w:t> </w:t>
      </w:r>
      <w:r>
        <w:rPr>
          <w:color w:val="05487B"/>
        </w:rPr>
        <w:t>and</w:t>
      </w:r>
      <w:r>
        <w:rPr>
          <w:color w:val="05487B"/>
          <w:spacing w:val="30"/>
        </w:rPr>
        <w:t> </w:t>
      </w:r>
      <w:r>
        <w:rPr>
          <w:color w:val="05487B"/>
        </w:rPr>
        <w:t>client</w:t>
      </w:r>
      <w:r>
        <w:rPr>
          <w:color w:val="05487B"/>
          <w:spacing w:val="35"/>
        </w:rPr>
        <w:t> </w:t>
      </w:r>
      <w:r>
        <w:rPr>
          <w:color w:val="05487B"/>
        </w:rPr>
        <w:t>select</w:t>
      </w:r>
      <w:r>
        <w:rPr>
          <w:color w:val="05487B"/>
          <w:spacing w:val="36"/>
        </w:rPr>
        <w:t> </w:t>
      </w:r>
      <w:r>
        <w:rPr>
          <w:color w:val="05487B"/>
        </w:rPr>
        <w:t>a</w:t>
      </w:r>
      <w:r>
        <w:rPr>
          <w:color w:val="05487B"/>
          <w:spacing w:val="40"/>
        </w:rPr>
        <w:t> </w:t>
      </w:r>
      <w:r>
        <w:rPr>
          <w:color w:val="05487B"/>
        </w:rPr>
        <w:t>month</w:t>
      </w:r>
      <w:r>
        <w:rPr>
          <w:color w:val="05487B"/>
          <w:spacing w:val="34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investigate.</w:t>
      </w:r>
      <w:r>
        <w:rPr>
          <w:color w:val="05487B"/>
          <w:spacing w:val="40"/>
        </w:rPr>
        <w:t> </w:t>
      </w:r>
      <w:r>
        <w:rPr>
          <w:color w:val="05487B"/>
        </w:rPr>
        <w:t>The counselor</w:t>
      </w:r>
      <w:r>
        <w:rPr>
          <w:color w:val="05487B"/>
          <w:spacing w:val="40"/>
        </w:rPr>
        <w:t> </w:t>
      </w:r>
      <w:r>
        <w:rPr>
          <w:color w:val="05487B"/>
        </w:rPr>
        <w:t>fills</w:t>
      </w:r>
      <w:r>
        <w:rPr>
          <w:color w:val="05487B"/>
          <w:spacing w:val="29"/>
        </w:rPr>
        <w:t> </w:t>
      </w:r>
      <w:r>
        <w:rPr>
          <w:color w:val="05487B"/>
        </w:rPr>
        <w:t>in</w:t>
      </w:r>
      <w:r>
        <w:rPr>
          <w:color w:val="05487B"/>
          <w:spacing w:val="23"/>
        </w:rPr>
        <w:t> </w:t>
      </w:r>
      <w:r>
        <w:rPr>
          <w:color w:val="05487B"/>
        </w:rPr>
        <w:t>the</w:t>
      </w:r>
      <w:r>
        <w:rPr>
          <w:color w:val="05487B"/>
          <w:spacing w:val="36"/>
        </w:rPr>
        <w:t> </w:t>
      </w:r>
      <w:r>
        <w:rPr>
          <w:color w:val="05487B"/>
        </w:rPr>
        <w:t>days</w:t>
      </w:r>
      <w:r>
        <w:rPr>
          <w:color w:val="05487B"/>
          <w:spacing w:val="33"/>
        </w:rPr>
        <w:t> </w:t>
      </w:r>
      <w:r>
        <w:rPr>
          <w:color w:val="05487B"/>
        </w:rPr>
        <w:t>on</w:t>
      </w:r>
      <w:r>
        <w:rPr>
          <w:color w:val="05487B"/>
          <w:spacing w:val="24"/>
        </w:rPr>
        <w:t> </w:t>
      </w:r>
      <w:r>
        <w:rPr>
          <w:color w:val="05487B"/>
        </w:rPr>
        <w:t>the </w:t>
      </w:r>
      <w:r>
        <w:rPr>
          <w:i/>
          <w:color w:val="05487B"/>
        </w:rPr>
        <w:t>TLFB</w:t>
      </w:r>
      <w:r>
        <w:rPr>
          <w:i/>
          <w:color w:val="05487B"/>
          <w:spacing w:val="32"/>
        </w:rPr>
        <w:t> </w:t>
      </w:r>
      <w:r>
        <w:rPr>
          <w:i/>
          <w:color w:val="05487B"/>
        </w:rPr>
        <w:t>Calendar</w:t>
      </w:r>
      <w:r>
        <w:rPr>
          <w:i/>
          <w:color w:val="05487B"/>
          <w:spacing w:val="40"/>
        </w:rPr>
        <w:t> </w:t>
      </w:r>
      <w:r>
        <w:rPr>
          <w:color w:val="05487B"/>
        </w:rPr>
        <w:t>(form</w:t>
      </w:r>
      <w:r>
        <w:rPr>
          <w:color w:val="05487B"/>
          <w:spacing w:val="38"/>
        </w:rPr>
        <w:t> </w:t>
      </w:r>
      <w:r>
        <w:rPr>
          <w:color w:val="05487B"/>
        </w:rPr>
        <w:t>AS1)</w:t>
      </w:r>
      <w:r>
        <w:rPr>
          <w:color w:val="05487B"/>
          <w:spacing w:val="40"/>
        </w:rPr>
        <w:t> </w:t>
      </w:r>
      <w:r>
        <w:rPr>
          <w:color w:val="05487B"/>
        </w:rPr>
        <w:t>and</w:t>
      </w:r>
      <w:r>
        <w:rPr>
          <w:color w:val="05487B"/>
          <w:spacing w:val="34"/>
        </w:rPr>
        <w:t> </w:t>
      </w:r>
      <w:r>
        <w:rPr>
          <w:color w:val="05487B"/>
        </w:rPr>
        <w:t>indicates</w:t>
      </w:r>
      <w:r>
        <w:rPr>
          <w:color w:val="05487B"/>
          <w:spacing w:val="38"/>
        </w:rPr>
        <w:t> </w:t>
      </w:r>
      <w:r>
        <w:rPr>
          <w:color w:val="05487B"/>
        </w:rPr>
        <w:t>which</w:t>
      </w:r>
      <w:r>
        <w:rPr>
          <w:color w:val="05487B"/>
          <w:spacing w:val="36"/>
        </w:rPr>
        <w:t> </w:t>
      </w:r>
      <w:r>
        <w:rPr>
          <w:color w:val="05487B"/>
        </w:rPr>
        <w:t>days</w:t>
      </w:r>
      <w:r>
        <w:rPr>
          <w:color w:val="05487B"/>
          <w:spacing w:val="27"/>
        </w:rPr>
        <w:t> </w:t>
      </w:r>
      <w:r>
        <w:rPr>
          <w:color w:val="05487B"/>
        </w:rPr>
        <w:t>in that particular</w:t>
      </w:r>
      <w:r>
        <w:rPr>
          <w:color w:val="05487B"/>
          <w:spacing w:val="40"/>
        </w:rPr>
        <w:t> </w:t>
      </w:r>
      <w:r>
        <w:rPr>
          <w:color w:val="05487B"/>
        </w:rPr>
        <w:t>month</w:t>
      </w:r>
      <w:r>
        <w:rPr>
          <w:color w:val="05487B"/>
          <w:spacing w:val="36"/>
        </w:rPr>
        <w:t> </w:t>
      </w:r>
      <w:r>
        <w:rPr>
          <w:color w:val="05487B"/>
        </w:rPr>
        <w:t>are</w:t>
      </w:r>
      <w:r>
        <w:rPr>
          <w:color w:val="05487B"/>
          <w:spacing w:val="32"/>
        </w:rPr>
        <w:t> </w:t>
      </w:r>
      <w:r>
        <w:rPr>
          <w:color w:val="05487B"/>
        </w:rPr>
        <w:t>holidays</w:t>
      </w:r>
      <w:r>
        <w:rPr>
          <w:color w:val="05487B"/>
          <w:spacing w:val="40"/>
        </w:rPr>
        <w:t> </w:t>
      </w:r>
      <w:r>
        <w:rPr>
          <w:color w:val="05487B"/>
        </w:rPr>
        <w:t>or</w:t>
      </w:r>
      <w:r>
        <w:rPr>
          <w:color w:val="05487B"/>
          <w:spacing w:val="32"/>
        </w:rPr>
        <w:t> </w:t>
      </w:r>
      <w:r>
        <w:rPr>
          <w:color w:val="05487B"/>
        </w:rPr>
        <w:t>other</w:t>
      </w:r>
      <w:r>
        <w:rPr>
          <w:color w:val="05487B"/>
          <w:spacing w:val="40"/>
        </w:rPr>
        <w:t> </w:t>
      </w:r>
      <w:r>
        <w:rPr>
          <w:color w:val="05487B"/>
        </w:rPr>
        <w:t>special</w:t>
      </w:r>
      <w:r>
        <w:rPr>
          <w:color w:val="05487B"/>
          <w:spacing w:val="40"/>
        </w:rPr>
        <w:t> </w:t>
      </w:r>
      <w:r>
        <w:rPr>
          <w:color w:val="05487B"/>
        </w:rPr>
        <w:t>days</w:t>
      </w:r>
      <w:r>
        <w:rPr>
          <w:color w:val="05487B"/>
          <w:spacing w:val="35"/>
        </w:rPr>
        <w:t> </w:t>
      </w:r>
      <w:r>
        <w:rPr>
          <w:color w:val="05487B"/>
        </w:rPr>
        <w:t>for</w:t>
      </w:r>
      <w:r>
        <w:rPr>
          <w:color w:val="05487B"/>
          <w:spacing w:val="24"/>
        </w:rPr>
        <w:t> </w:t>
      </w:r>
      <w:r>
        <w:rPr>
          <w:color w:val="05487B"/>
        </w:rPr>
        <w:t>the</w:t>
      </w:r>
      <w:r>
        <w:rPr>
          <w:color w:val="05487B"/>
          <w:spacing w:val="31"/>
        </w:rPr>
        <w:t> </w:t>
      </w:r>
      <w:r>
        <w:rPr>
          <w:color w:val="05487B"/>
        </w:rPr>
        <w:t>client</w:t>
      </w:r>
      <w:r>
        <w:rPr>
          <w:color w:val="05487B"/>
          <w:spacing w:val="40"/>
        </w:rPr>
        <w:t> </w:t>
      </w:r>
      <w:r>
        <w:rPr>
          <w:color w:val="05487B"/>
        </w:rPr>
        <w:t>(see</w:t>
      </w:r>
      <w:r>
        <w:rPr>
          <w:color w:val="05487B"/>
          <w:spacing w:val="36"/>
        </w:rPr>
        <w:t> </w:t>
      </w:r>
      <w:r>
        <w:rPr>
          <w:color w:val="05487B"/>
        </w:rPr>
        <w:t>exhibit</w:t>
      </w:r>
      <w:r>
        <w:rPr>
          <w:color w:val="05487B"/>
          <w:spacing w:val="34"/>
        </w:rPr>
        <w:t> </w:t>
      </w:r>
      <w:r>
        <w:rPr>
          <w:color w:val="05487B"/>
        </w:rPr>
        <w:t>IV-4</w:t>
      </w:r>
      <w:r>
        <w:rPr>
          <w:color w:val="05487B"/>
          <w:spacing w:val="27"/>
        </w:rPr>
        <w:t> </w:t>
      </w:r>
      <w:r>
        <w:rPr>
          <w:color w:val="05487B"/>
        </w:rPr>
        <w:t>for</w:t>
      </w:r>
      <w:r>
        <w:rPr>
          <w:color w:val="05487B"/>
          <w:spacing w:val="32"/>
        </w:rPr>
        <w:t> </w:t>
      </w:r>
      <w:r>
        <w:rPr>
          <w:color w:val="05487B"/>
        </w:rPr>
        <w:t>a</w:t>
      </w:r>
      <w:r>
        <w:rPr>
          <w:color w:val="05487B"/>
          <w:spacing w:val="35"/>
        </w:rPr>
        <w:t> </w:t>
      </w:r>
      <w:r>
        <w:rPr>
          <w:color w:val="05487B"/>
        </w:rPr>
        <w:t>sample).</w:t>
      </w:r>
    </w:p>
    <w:p>
      <w:pPr>
        <w:pStyle w:val="BodyText"/>
        <w:spacing w:before="11"/>
        <w:rPr>
          <w:sz w:val="27"/>
        </w:rPr>
      </w:pPr>
    </w:p>
    <w:tbl>
      <w:tblPr>
        <w:tblW w:w="0" w:type="auto"/>
        <w:jc w:val="left"/>
        <w:tblInd w:w="970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5"/>
        <w:gridCol w:w="2759"/>
        <w:gridCol w:w="2766"/>
      </w:tblGrid>
      <w:tr>
        <w:trPr>
          <w:trHeight w:val="430" w:hRule="atLeast"/>
        </w:trPr>
        <w:tc>
          <w:tcPr>
            <w:tcW w:w="8320" w:type="dxa"/>
            <w:gridSpan w:val="3"/>
          </w:tcPr>
          <w:p>
            <w:pPr>
              <w:pStyle w:val="TableParagraph"/>
              <w:spacing w:line="321" w:lineRule="exact"/>
              <w:ind w:left="1664" w:right="1664"/>
              <w:jc w:val="center"/>
              <w:rPr>
                <w:b/>
                <w:sz w:val="29"/>
              </w:rPr>
            </w:pPr>
            <w:r>
              <w:rPr>
                <w:b/>
                <w:color w:val="05487B"/>
                <w:w w:val="70"/>
                <w:sz w:val="29"/>
              </w:rPr>
              <w:t>EXhibif</w:t>
            </w:r>
            <w:r>
              <w:rPr>
                <w:b/>
                <w:color w:val="05487B"/>
                <w:spacing w:val="-9"/>
                <w:sz w:val="29"/>
              </w:rPr>
              <w:t> </w:t>
            </w:r>
            <w:r>
              <w:rPr>
                <w:b/>
                <w:color w:val="05487B"/>
                <w:w w:val="70"/>
                <w:sz w:val="27"/>
              </w:rPr>
              <w:t>IV·3.</w:t>
            </w:r>
            <w:r>
              <w:rPr>
                <w:b/>
                <w:color w:val="05487B"/>
                <w:spacing w:val="-13"/>
                <w:sz w:val="27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Hey</w:t>
            </w:r>
            <w:r>
              <w:rPr>
                <w:b/>
                <w:color w:val="05487B"/>
                <w:spacing w:val="-18"/>
                <w:sz w:val="29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Events</w:t>
            </w:r>
            <w:r>
              <w:rPr>
                <w:b/>
                <w:color w:val="05487B"/>
                <w:spacing w:val="-20"/>
                <w:sz w:val="29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Io</w:t>
            </w:r>
            <w:r>
              <w:rPr>
                <w:b/>
                <w:color w:val="05487B"/>
                <w:spacing w:val="-24"/>
                <w:sz w:val="29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Record</w:t>
            </w:r>
            <w:r>
              <w:rPr>
                <w:b/>
                <w:color w:val="05487B"/>
                <w:spacing w:val="-8"/>
                <w:sz w:val="29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on</w:t>
            </w:r>
            <w:r>
              <w:rPr>
                <w:b/>
                <w:color w:val="05487B"/>
                <w:spacing w:val="-17"/>
                <w:sz w:val="29"/>
              </w:rPr>
              <w:t> </w:t>
            </w:r>
            <w:r>
              <w:rPr>
                <w:b/>
                <w:color w:val="05487B"/>
                <w:w w:val="70"/>
                <w:sz w:val="29"/>
              </w:rPr>
              <w:t>fhe</w:t>
            </w:r>
            <w:r>
              <w:rPr>
                <w:b/>
                <w:color w:val="05487B"/>
                <w:spacing w:val="-20"/>
                <w:sz w:val="29"/>
              </w:rPr>
              <w:t> </w:t>
            </w:r>
            <w:r>
              <w:rPr>
                <w:b/>
                <w:color w:val="05487B"/>
                <w:spacing w:val="-2"/>
                <w:w w:val="70"/>
                <w:sz w:val="29"/>
              </w:rPr>
              <w:t>Calendar</w:t>
            </w:r>
          </w:p>
        </w:tc>
      </w:tr>
      <w:tr>
        <w:trPr>
          <w:trHeight w:val="427" w:hRule="atLeast"/>
        </w:trPr>
        <w:tc>
          <w:tcPr>
            <w:tcW w:w="2795" w:type="dxa"/>
          </w:tcPr>
          <w:p>
            <w:pPr>
              <w:pStyle w:val="TableParagraph"/>
              <w:spacing w:before="58"/>
              <w:ind w:left="645"/>
              <w:rPr>
                <w:b/>
                <w:sz w:val="20"/>
              </w:rPr>
            </w:pPr>
            <w:r>
              <w:rPr>
                <w:b/>
                <w:color w:val="05487B"/>
                <w:sz w:val="20"/>
              </w:rPr>
              <w:t>Atypical</w:t>
            </w:r>
            <w:r>
              <w:rPr>
                <w:b/>
                <w:color w:val="05487B"/>
                <w:spacing w:val="4"/>
                <w:sz w:val="20"/>
              </w:rPr>
              <w:t> </w:t>
            </w:r>
            <w:r>
              <w:rPr>
                <w:b/>
                <w:color w:val="05487B"/>
                <w:spacing w:val="-2"/>
                <w:sz w:val="20"/>
              </w:rPr>
              <w:t>Events</w:t>
            </w:r>
          </w:p>
        </w:tc>
        <w:tc>
          <w:tcPr>
            <w:tcW w:w="2759" w:type="dxa"/>
          </w:tcPr>
          <w:p>
            <w:pPr>
              <w:pStyle w:val="TableParagraph"/>
              <w:spacing w:before="58"/>
              <w:ind w:left="542"/>
              <w:rPr>
                <w:b/>
                <w:sz w:val="20"/>
              </w:rPr>
            </w:pPr>
            <w:r>
              <w:rPr>
                <w:b/>
                <w:color w:val="05487B"/>
                <w:sz w:val="20"/>
              </w:rPr>
              <w:t>Recurring</w:t>
            </w:r>
            <w:r>
              <w:rPr>
                <w:b/>
                <w:color w:val="05487B"/>
                <w:spacing w:val="9"/>
                <w:sz w:val="20"/>
              </w:rPr>
              <w:t> </w:t>
            </w:r>
            <w:r>
              <w:rPr>
                <w:b/>
                <w:color w:val="05487B"/>
                <w:spacing w:val="-2"/>
                <w:sz w:val="20"/>
              </w:rPr>
              <w:t>Events</w:t>
            </w:r>
          </w:p>
        </w:tc>
        <w:tc>
          <w:tcPr>
            <w:tcW w:w="2766" w:type="dxa"/>
          </w:tcPr>
          <w:p>
            <w:pPr>
              <w:pStyle w:val="TableParagraph"/>
              <w:spacing w:before="63"/>
              <w:ind w:left="610"/>
              <w:rPr>
                <w:b/>
                <w:sz w:val="20"/>
              </w:rPr>
            </w:pPr>
            <w:r>
              <w:rPr>
                <w:b/>
                <w:color w:val="05487B"/>
                <w:w w:val="105"/>
                <w:sz w:val="20"/>
              </w:rPr>
              <w:t>Discrete</w:t>
            </w:r>
            <w:r>
              <w:rPr>
                <w:b/>
                <w:color w:val="05487B"/>
                <w:spacing w:val="8"/>
                <w:w w:val="105"/>
                <w:sz w:val="20"/>
              </w:rPr>
              <w:t> </w:t>
            </w:r>
            <w:r>
              <w:rPr>
                <w:b/>
                <w:color w:val="05487B"/>
                <w:spacing w:val="-2"/>
                <w:w w:val="105"/>
                <w:sz w:val="20"/>
              </w:rPr>
              <w:t>Events</w:t>
            </w:r>
          </w:p>
        </w:tc>
      </w:tr>
      <w:tr>
        <w:trPr>
          <w:trHeight w:val="4638" w:hRule="atLeast"/>
        </w:trPr>
        <w:tc>
          <w:tcPr>
            <w:tcW w:w="2795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649" w:val="left" w:leader="none"/>
                <w:tab w:pos="650" w:val="left" w:leader="none"/>
              </w:tabs>
              <w:spacing w:line="240" w:lineRule="auto" w:before="144" w:after="0"/>
              <w:ind w:left="649" w:right="0" w:hanging="303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Holidays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1" w:val="left" w:leader="none"/>
                <w:tab w:pos="652" w:val="left" w:leader="none"/>
              </w:tabs>
              <w:spacing w:line="240" w:lineRule="auto" w:before="72" w:after="0"/>
              <w:ind w:left="651" w:right="0" w:hanging="305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Birthdays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1" w:val="left" w:leader="none"/>
              </w:tabs>
              <w:spacing w:line="240" w:lineRule="auto" w:before="67" w:after="0"/>
              <w:ind w:left="650" w:right="0" w:hanging="304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Anniversaries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1" w:val="left" w:leader="none"/>
              </w:tabs>
              <w:spacing w:line="240" w:lineRule="auto" w:before="67" w:after="0"/>
              <w:ind w:left="650" w:right="0" w:hanging="304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Parties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2" w:val="left" w:leader="none"/>
              </w:tabs>
              <w:spacing w:line="240" w:lineRule="auto" w:before="67" w:after="0"/>
              <w:ind w:left="651" w:right="0" w:hanging="305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Medical</w:t>
            </w:r>
            <w:r>
              <w:rPr>
                <w:color w:val="05487B"/>
                <w:spacing w:val="8"/>
                <w:w w:val="105"/>
                <w:sz w:val="18"/>
              </w:rPr>
              <w:t> </w:t>
            </w:r>
            <w:r>
              <w:rPr>
                <w:color w:val="05487B"/>
                <w:spacing w:val="-2"/>
                <w:w w:val="105"/>
                <w:sz w:val="18"/>
              </w:rPr>
              <w:t>appointments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1" w:val="left" w:leader="none"/>
              </w:tabs>
              <w:spacing w:line="240" w:lineRule="auto" w:before="72" w:after="0"/>
              <w:ind w:left="650" w:right="0" w:hanging="304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Accidents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5" w:val="left" w:leader="none"/>
                <w:tab w:pos="646" w:val="left" w:leader="none"/>
              </w:tabs>
              <w:spacing w:line="240" w:lineRule="auto" w:before="67" w:after="0"/>
              <w:ind w:left="645" w:right="0" w:hanging="299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Court</w:t>
            </w:r>
            <w:r>
              <w:rPr>
                <w:color w:val="05487B"/>
                <w:spacing w:val="21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appearances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1" w:val="left" w:leader="none"/>
                <w:tab w:pos="652" w:val="left" w:leader="none"/>
              </w:tabs>
              <w:spacing w:line="290" w:lineRule="auto" w:before="67" w:after="0"/>
              <w:ind w:left="648" w:right="71" w:hanging="302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Beginning</w:t>
            </w:r>
            <w:r>
              <w:rPr>
                <w:color w:val="05487B"/>
                <w:spacing w:val="-14"/>
                <w:w w:val="105"/>
                <w:sz w:val="18"/>
              </w:rPr>
              <w:t> </w:t>
            </w:r>
            <w:r>
              <w:rPr>
                <w:color w:val="05487B"/>
                <w:w w:val="105"/>
                <w:sz w:val="18"/>
              </w:rPr>
              <w:t>or</w:t>
            </w:r>
            <w:r>
              <w:rPr>
                <w:color w:val="05487B"/>
                <w:spacing w:val="-13"/>
                <w:w w:val="105"/>
                <w:sz w:val="18"/>
              </w:rPr>
              <w:t> </w:t>
            </w:r>
            <w:r>
              <w:rPr>
                <w:color w:val="05487B"/>
                <w:w w:val="105"/>
                <w:sz w:val="18"/>
              </w:rPr>
              <w:t>termination of employment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2" w:val="left" w:leader="none"/>
              </w:tabs>
              <w:spacing w:line="240" w:lineRule="auto" w:before="23" w:after="0"/>
              <w:ind w:left="651" w:right="0" w:hanging="305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Marital</w:t>
            </w:r>
            <w:r>
              <w:rPr>
                <w:color w:val="05487B"/>
                <w:spacing w:val="15"/>
                <w:w w:val="105"/>
                <w:sz w:val="18"/>
              </w:rPr>
              <w:t> </w:t>
            </w:r>
            <w:r>
              <w:rPr>
                <w:color w:val="05487B"/>
                <w:spacing w:val="-2"/>
                <w:w w:val="105"/>
                <w:sz w:val="18"/>
              </w:rPr>
              <w:t>arguments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9" w:val="left" w:leader="none"/>
                <w:tab w:pos="650" w:val="left" w:leader="none"/>
              </w:tabs>
              <w:spacing w:line="240" w:lineRule="auto" w:before="71" w:after="0"/>
              <w:ind w:left="649" w:right="0" w:hanging="303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Vacations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6" w:val="left" w:leader="none"/>
                <w:tab w:pos="647" w:val="left" w:leader="none"/>
              </w:tabs>
              <w:spacing w:line="290" w:lineRule="auto" w:before="67" w:after="0"/>
              <w:ind w:left="652" w:right="902" w:hanging="306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w w:val="105"/>
                <w:sz w:val="18"/>
              </w:rPr>
              <w:t>Separations</w:t>
            </w:r>
            <w:r>
              <w:rPr>
                <w:color w:val="05487B"/>
                <w:spacing w:val="-9"/>
                <w:w w:val="105"/>
                <w:sz w:val="18"/>
              </w:rPr>
              <w:t> </w:t>
            </w:r>
            <w:r>
              <w:rPr>
                <w:color w:val="05487B"/>
                <w:spacing w:val="-2"/>
                <w:w w:val="105"/>
                <w:sz w:val="18"/>
              </w:rPr>
              <w:t>or reconciliations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6" w:val="left" w:leader="none"/>
                <w:tab w:pos="647" w:val="left" w:leader="none"/>
              </w:tabs>
              <w:spacing w:line="240" w:lineRule="auto" w:before="23" w:after="0"/>
              <w:ind w:left="646" w:right="0" w:hanging="300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Sporting</w:t>
            </w:r>
            <w:r>
              <w:rPr>
                <w:color w:val="05487B"/>
                <w:spacing w:val="-8"/>
                <w:w w:val="105"/>
                <w:sz w:val="18"/>
              </w:rPr>
              <w:t> </w:t>
            </w:r>
            <w:r>
              <w:rPr>
                <w:color w:val="05487B"/>
                <w:spacing w:val="-2"/>
                <w:w w:val="105"/>
                <w:sz w:val="18"/>
              </w:rPr>
              <w:t>events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0" w:val="left" w:leader="none"/>
                <w:tab w:pos="652" w:val="left" w:leader="none"/>
              </w:tabs>
              <w:spacing w:line="240" w:lineRule="auto" w:before="67" w:after="0"/>
              <w:ind w:left="651" w:right="0" w:hanging="305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Major</w:t>
            </w:r>
            <w:r>
              <w:rPr>
                <w:color w:val="05487B"/>
                <w:spacing w:val="25"/>
                <w:sz w:val="18"/>
              </w:rPr>
              <w:t> </w:t>
            </w:r>
            <w:r>
              <w:rPr>
                <w:color w:val="05487B"/>
                <w:sz w:val="18"/>
              </w:rPr>
              <w:t>news</w:t>
            </w:r>
            <w:r>
              <w:rPr>
                <w:color w:val="05487B"/>
                <w:spacing w:val="25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events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5" w:val="left" w:leader="none"/>
                <w:tab w:pos="646" w:val="left" w:leader="none"/>
              </w:tabs>
              <w:spacing w:line="240" w:lineRule="auto" w:before="72" w:after="0"/>
              <w:ind w:left="645" w:right="0" w:hanging="299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Concerts</w:t>
            </w:r>
          </w:p>
        </w:tc>
        <w:tc>
          <w:tcPr>
            <w:tcW w:w="2759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653" w:val="left" w:leader="none"/>
                <w:tab w:pos="654" w:val="left" w:leader="none"/>
              </w:tabs>
              <w:spacing w:line="240" w:lineRule="auto" w:before="144" w:after="0"/>
              <w:ind w:left="653" w:right="0" w:hanging="299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Paydays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3" w:val="left" w:leader="none"/>
                <w:tab w:pos="654" w:val="left" w:leader="none"/>
              </w:tabs>
              <w:spacing w:line="240" w:lineRule="auto" w:before="67" w:after="0"/>
              <w:ind w:left="653" w:right="0" w:hanging="299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Religious</w:t>
            </w:r>
            <w:r>
              <w:rPr>
                <w:color w:val="05487B"/>
                <w:spacing w:val="11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services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4" w:val="left" w:leader="none"/>
                <w:tab w:pos="655" w:val="left" w:leader="none"/>
              </w:tabs>
              <w:spacing w:line="240" w:lineRule="auto" w:before="67" w:after="0"/>
              <w:ind w:left="654" w:right="0" w:hanging="300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School</w:t>
            </w:r>
            <w:r>
              <w:rPr>
                <w:color w:val="05487B"/>
                <w:spacing w:val="26"/>
                <w:sz w:val="18"/>
              </w:rPr>
              <w:t> </w:t>
            </w:r>
            <w:r>
              <w:rPr>
                <w:color w:val="05487B"/>
                <w:sz w:val="18"/>
              </w:rPr>
              <w:t>or</w:t>
            </w:r>
            <w:r>
              <w:rPr>
                <w:color w:val="05487B"/>
                <w:spacing w:val="18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classes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4" w:val="left" w:leader="none"/>
                <w:tab w:pos="655" w:val="left" w:leader="none"/>
              </w:tabs>
              <w:spacing w:line="240" w:lineRule="auto" w:before="67" w:after="0"/>
              <w:ind w:left="654" w:right="0" w:hanging="300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Standing</w:t>
            </w:r>
            <w:r>
              <w:rPr>
                <w:color w:val="05487B"/>
                <w:spacing w:val="-7"/>
                <w:w w:val="105"/>
                <w:sz w:val="18"/>
              </w:rPr>
              <w:t> </w:t>
            </w:r>
            <w:r>
              <w:rPr>
                <w:color w:val="05487B"/>
                <w:spacing w:val="-2"/>
                <w:w w:val="105"/>
                <w:sz w:val="18"/>
              </w:rPr>
              <w:t>appointments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3" w:val="left" w:leader="none"/>
                <w:tab w:pos="654" w:val="left" w:leader="none"/>
              </w:tabs>
              <w:spacing w:line="240" w:lineRule="auto" w:before="72" w:after="0"/>
              <w:ind w:left="653" w:right="0" w:hanging="299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Child</w:t>
            </w:r>
            <w:r>
              <w:rPr>
                <w:color w:val="05487B"/>
                <w:spacing w:val="13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visitations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3" w:val="left" w:leader="none"/>
                <w:tab w:pos="654" w:val="left" w:leader="none"/>
              </w:tabs>
              <w:spacing w:line="240" w:lineRule="auto" w:before="67" w:after="0"/>
              <w:ind w:left="654" w:right="0" w:hanging="299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w w:val="105"/>
                <w:sz w:val="18"/>
              </w:rPr>
              <w:t>Meetings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5" w:val="left" w:leader="none"/>
                <w:tab w:pos="656" w:val="left" w:leader="none"/>
              </w:tabs>
              <w:spacing w:line="240" w:lineRule="auto" w:before="67" w:after="0"/>
              <w:ind w:left="655" w:right="0" w:hanging="301"/>
              <w:jc w:val="left"/>
              <w:rPr>
                <w:sz w:val="18"/>
              </w:rPr>
            </w:pPr>
            <w:r>
              <w:rPr>
                <w:color w:val="05487B"/>
                <w:sz w:val="18"/>
              </w:rPr>
              <w:t>Work</w:t>
            </w:r>
            <w:r>
              <w:rPr>
                <w:color w:val="05487B"/>
                <w:spacing w:val="3"/>
                <w:sz w:val="18"/>
              </w:rPr>
              <w:t> </w:t>
            </w:r>
            <w:r>
              <w:rPr>
                <w:color w:val="05487B"/>
                <w:spacing w:val="-2"/>
                <w:sz w:val="18"/>
              </w:rPr>
              <w:t>schedule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5" w:val="left" w:leader="none"/>
                <w:tab w:pos="656" w:val="left" w:leader="none"/>
              </w:tabs>
              <w:spacing w:line="240" w:lineRule="auto" w:before="72" w:after="0"/>
              <w:ind w:left="655" w:right="0" w:hanging="301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Weekends</w:t>
            </w:r>
          </w:p>
        </w:tc>
        <w:tc>
          <w:tcPr>
            <w:tcW w:w="276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653" w:val="left" w:leader="none"/>
                <w:tab w:pos="654" w:val="left" w:leader="none"/>
              </w:tabs>
              <w:spacing w:line="240" w:lineRule="auto" w:before="140" w:after="0"/>
              <w:ind w:left="653" w:right="0" w:hanging="299"/>
              <w:jc w:val="left"/>
              <w:rPr>
                <w:sz w:val="18"/>
              </w:rPr>
            </w:pPr>
            <w:r>
              <w:rPr>
                <w:color w:val="05487B"/>
                <w:w w:val="105"/>
                <w:sz w:val="18"/>
              </w:rPr>
              <w:t>Jail</w:t>
            </w:r>
            <w:r>
              <w:rPr>
                <w:color w:val="05487B"/>
                <w:spacing w:val="-3"/>
                <w:w w:val="105"/>
                <w:sz w:val="18"/>
              </w:rPr>
              <w:t> </w:t>
            </w:r>
            <w:r>
              <w:rPr>
                <w:color w:val="05487B"/>
                <w:spacing w:val="-4"/>
                <w:w w:val="105"/>
                <w:sz w:val="18"/>
              </w:rPr>
              <w:t>time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  <w:tab w:pos="659" w:val="left" w:leader="none"/>
              </w:tabs>
              <w:spacing w:line="240" w:lineRule="auto" w:before="66" w:after="0"/>
              <w:ind w:left="658" w:right="0" w:hanging="304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w w:val="105"/>
                <w:sz w:val="18"/>
              </w:rPr>
              <w:t>Hospitalizations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6" w:val="left" w:leader="none"/>
                <w:tab w:pos="657" w:val="left" w:leader="none"/>
              </w:tabs>
              <w:spacing w:line="240" w:lineRule="auto" w:before="67" w:after="0"/>
              <w:ind w:left="656" w:right="0" w:hanging="302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w w:val="105"/>
                <w:sz w:val="18"/>
              </w:rPr>
              <w:t>Illness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4" w:val="left" w:leader="none"/>
                <w:tab w:pos="655" w:val="left" w:leader="none"/>
              </w:tabs>
              <w:spacing w:line="240" w:lineRule="auto" w:before="72" w:after="0"/>
              <w:ind w:left="654" w:right="0" w:hanging="300"/>
              <w:jc w:val="left"/>
              <w:rPr>
                <w:sz w:val="18"/>
              </w:rPr>
            </w:pPr>
            <w:r>
              <w:rPr>
                <w:color w:val="05487B"/>
                <w:spacing w:val="-2"/>
                <w:sz w:val="18"/>
              </w:rPr>
              <w:t>Treatment</w:t>
            </w:r>
          </w:p>
        </w:tc>
      </w:tr>
    </w:tbl>
    <w:p>
      <w:pPr>
        <w:pStyle w:val="BodyText"/>
        <w:spacing w:before="7"/>
        <w:rPr>
          <w:sz w:val="23"/>
        </w:rPr>
      </w:pPr>
    </w:p>
    <w:p>
      <w:pPr>
        <w:pStyle w:val="BodyText"/>
        <w:spacing w:line="290" w:lineRule="auto"/>
        <w:ind w:left="968" w:right="2585" w:hanging="7"/>
        <w:jc w:val="both"/>
      </w:pPr>
      <w:r>
        <w:rPr>
          <w:color w:val="05487B"/>
        </w:rPr>
        <w:t>The calendar is used as a memory aid. The counselor asks the client to recall daily consumption of marijuana by linking</w:t>
      </w:r>
      <w:r>
        <w:rPr>
          <w:color w:val="05487B"/>
          <w:spacing w:val="-2"/>
        </w:rPr>
        <w:t> </w:t>
      </w:r>
      <w:r>
        <w:rPr>
          <w:color w:val="05487B"/>
        </w:rPr>
        <w:t>memories to salient life events</w:t>
      </w:r>
      <w:r>
        <w:rPr>
          <w:color w:val="235D8A"/>
        </w:rPr>
        <w:t>.</w:t>
      </w:r>
      <w:r>
        <w:rPr>
          <w:color w:val="235D8A"/>
          <w:spacing w:val="-4"/>
        </w:rPr>
        <w:t> </w:t>
      </w:r>
      <w:r>
        <w:rPr>
          <w:color w:val="05487B"/>
        </w:rPr>
        <w:t>The counselor mentions recurring and atypical events to</w:t>
      </w:r>
      <w:r>
        <w:rPr>
          <w:color w:val="05487B"/>
          <w:spacing w:val="40"/>
        </w:rPr>
        <w:t> </w:t>
      </w:r>
      <w:r>
        <w:rPr>
          <w:color w:val="05487B"/>
        </w:rPr>
        <w:t>help the client</w:t>
      </w:r>
      <w:r>
        <w:rPr>
          <w:color w:val="05487B"/>
          <w:spacing w:val="25"/>
        </w:rPr>
        <w:t> </w:t>
      </w:r>
      <w:r>
        <w:rPr>
          <w:color w:val="05487B"/>
        </w:rPr>
        <w:t>recall</w:t>
      </w:r>
      <w:r>
        <w:rPr>
          <w:color w:val="05487B"/>
          <w:spacing w:val="27"/>
        </w:rPr>
        <w:t> </w:t>
      </w:r>
      <w:r>
        <w:rPr>
          <w:color w:val="05487B"/>
        </w:rPr>
        <w:t>his or her marijuana</w:t>
      </w:r>
      <w:r>
        <w:rPr>
          <w:color w:val="05487B"/>
          <w:spacing w:val="39"/>
        </w:rPr>
        <w:t> </w:t>
      </w:r>
      <w:r>
        <w:rPr>
          <w:color w:val="05487B"/>
        </w:rPr>
        <w:t>use</w:t>
      </w:r>
      <w:r>
        <w:rPr>
          <w:color w:val="3B7097"/>
        </w:rPr>
        <w:t>. </w:t>
      </w:r>
      <w:r>
        <w:rPr>
          <w:color w:val="05487B"/>
        </w:rPr>
        <w:t>Recurring events</w:t>
      </w:r>
      <w:r>
        <w:rPr>
          <w:color w:val="05487B"/>
          <w:spacing w:val="35"/>
        </w:rPr>
        <w:t> </w:t>
      </w:r>
      <w:r>
        <w:rPr>
          <w:color w:val="05487B"/>
        </w:rPr>
        <w:t>(e</w:t>
      </w:r>
      <w:r>
        <w:rPr>
          <w:color w:val="3B7097"/>
        </w:rPr>
        <w:t>.</w:t>
      </w:r>
      <w:r>
        <w:rPr>
          <w:color w:val="05487B"/>
        </w:rPr>
        <w:t>g., work</w:t>
      </w:r>
      <w:r>
        <w:rPr>
          <w:color w:val="05487B"/>
          <w:spacing w:val="27"/>
        </w:rPr>
        <w:t> </w:t>
      </w:r>
      <w:r>
        <w:rPr>
          <w:color w:val="05487B"/>
        </w:rPr>
        <w:t>schedule,</w:t>
      </w:r>
    </w:p>
    <w:p>
      <w:pPr>
        <w:spacing w:after="0" w:line="290" w:lineRule="auto"/>
        <w:jc w:val="both"/>
        <w:sectPr>
          <w:pgSz w:w="12240" w:h="15840"/>
          <w:pgMar w:header="446" w:footer="2334" w:top="640" w:bottom="2520" w:left="0" w:right="580"/>
        </w:sectPr>
      </w:pPr>
    </w:p>
    <w:p>
      <w:pPr>
        <w:pStyle w:val="BodyText"/>
        <w:spacing w:line="129" w:lineRule="exact"/>
        <w:ind w:left="8802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2375154</wp:posOffset>
            </wp:positionH>
            <wp:positionV relativeFrom="page">
              <wp:posOffset>686562</wp:posOffset>
            </wp:positionV>
            <wp:extent cx="2558849" cy="157162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84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9.139999pt;margin-top:70.080002pt;width:416.4pt;height:66.5pt;mso-position-horizontal-relative:page;mso-position-vertical-relative:page;z-index:15737344" id="docshapegroup159" coordorigin="1583,1402" coordsize="8328,1330">
            <v:shape style="position:absolute;left:1582;top:2384;width:8328;height:347" type="#_x0000_t75" id="docshape160" stroked="false">
              <v:imagedata r:id="rId27" o:title=""/>
            </v:shape>
            <v:shape style="position:absolute;left:1592;top:1410;width:8310;height:995" type="#_x0000_t202" id="docshape161" filled="true" fillcolor="#7fa2bc" stroked="true" strokeweight=".84pt" strokecolor="#004478">
              <v:textbox inset="0,0,0,0">
                <w:txbxContent>
                  <w:p>
                    <w:pPr>
                      <w:spacing w:line="833" w:lineRule="exact" w:before="0"/>
                      <w:ind w:left="129" w:right="129" w:firstLine="0"/>
                      <w:jc w:val="center"/>
                      <w:rPr>
                        <w:color w:val="000000"/>
                        <w:sz w:val="73"/>
                      </w:rPr>
                    </w:pPr>
                    <w:r>
                      <w:rPr>
                        <w:color w:val="FFFFFF"/>
                        <w:sz w:val="73"/>
                      </w:rPr>
                      <w:t>December</w:t>
                    </w:r>
                    <w:r>
                      <w:rPr>
                        <w:color w:val="FFFFFF"/>
                        <w:spacing w:val="15"/>
                        <w:sz w:val="73"/>
                      </w:rPr>
                      <w:t> </w:t>
                    </w:r>
                    <w:r>
                      <w:rPr>
                        <w:color w:val="FFFFFF"/>
                        <w:spacing w:val="-4"/>
                        <w:sz w:val="73"/>
                      </w:rPr>
                      <w:t>2002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10.940002pt;margin-top:159.660004pt;width:353.4pt;height:4.5pt;mso-position-horizontal-relative:page;mso-position-vertical-relative:page;z-index:-18926592" id="docshapegroup162" coordorigin="2219,3193" coordsize="7068,90">
            <v:shape style="position:absolute;left:2218;top:3193;width:165;height:90" id="docshape163" coordorigin="2219,3193" coordsize="165,90" path="m2383,3193l2219,3238,2383,3283,2362,3247,2362,3229,2383,3193xe" filled="true" fillcolor="#004478" stroked="false">
              <v:path arrowok="t"/>
              <v:fill type="solid"/>
            </v:shape>
            <v:line style="position:absolute" from="2353,3238" to="2407,3238" stroked="true" strokeweight=".84pt" strokecolor="#004478">
              <v:stroke dashstyle="solid"/>
            </v:line>
            <v:shape style="position:absolute;left:9122;top:3193;width:165;height:90" id="docshape164" coordorigin="9122,3193" coordsize="165,90" path="m9122,3193l9144,3229,9144,3247,9122,3283,9287,3238,9122,3193xe" filled="true" fillcolor="#004478" stroked="false">
              <v:path arrowok="t"/>
              <v:fill type="solid"/>
            </v:shape>
            <v:line style="position:absolute" from="9098,3238" to="9154,3238" stroked="true" strokeweight=".84pt" strokecolor="#004478">
              <v:stroke dashstyle="solid"/>
            </v:line>
            <v:shape style="position:absolute;left:2416;top:3228;width:6689;height:27" type="#_x0000_t75" id="docshape165" stroked="false">
              <v:imagedata r:id="rId28" o:title=""/>
            </v:shape>
            <w10:wrap type="none"/>
          </v:group>
        </w:pict>
      </w:r>
      <w:r>
        <w:rPr/>
        <w:pict>
          <v:group style="position:absolute;margin-left:385.5pt;margin-top:200.759995pt;width:93pt;height:29.05pt;mso-position-horizontal-relative:page;mso-position-vertical-relative:page;z-index:-18926080" id="docshapegroup166" coordorigin="7710,4015" coordsize="1860,581">
            <v:shape style="position:absolute;left:9405;top:4394;width:165;height:90" id="docshape167" coordorigin="9406,4394" coordsize="165,90" path="m9406,4394l9428,4430,9428,4448,9406,4484,9570,4440,9406,4394xe" filled="true" fillcolor="#004478" stroked="false">
              <v:path arrowok="t"/>
              <v:fill type="solid"/>
            </v:shape>
            <v:line style="position:absolute" from="9384,4440" to="9437,4440" stroked="true" strokeweight=".84pt" strokecolor="#004478">
              <v:stroke dashstyle="solid"/>
            </v:line>
            <v:shape style="position:absolute;left:9166;top:4492;width:266;height:104" type="#_x0000_t75" id="docshape168" stroked="false">
              <v:imagedata r:id="rId29" o:title=""/>
            </v:shape>
            <v:shape style="position:absolute;left:9114;top:4015;width:370;height:369" type="#_x0000_t75" id="docshape169" stroked="false">
              <v:imagedata r:id="rId30" o:title=""/>
            </v:shape>
            <v:line style="position:absolute" from="7733,4440" to="7786,4440" stroked="true" strokeweight=".84pt" strokecolor="#004478">
              <v:stroke dashstyle="solid"/>
            </v:line>
            <v:shape style="position:absolute;left:7710;top:4489;width:425;height:101" type="#_x0000_t75" id="docshape170" stroked="false">
              <v:imagedata r:id="rId31" o:title=""/>
            </v:shape>
            <v:rect style="position:absolute;left:8199;top:4545;width:33;height:10" id="docshape171" filled="true" fillcolor="#004478" stroked="false">
              <v:fill type="solid"/>
            </v:rect>
            <v:shape style="position:absolute;left:8293;top:4488;width:264;height:102" type="#_x0000_t75" id="docshape172" stroked="false">
              <v:imagedata r:id="rId32" o:title=""/>
            </v:shape>
            <v:shape style="position:absolute;left:7797;top:4424;width:1574;height:27" type="#_x0000_t75" id="docshape173" stroked="false">
              <v:imagedata r:id="rId33" o:title=""/>
            </v:shape>
            <w10:wrap type="none"/>
          </v:group>
        </w:pict>
      </w:r>
      <w:r>
        <w:rPr/>
        <w:pict>
          <v:group style="position:absolute;margin-left:99.18pt;margin-top:277.079987pt;width:88.15pt;height:11.25pt;mso-position-horizontal-relative:page;mso-position-vertical-relative:page;z-index:-18925568" id="docshapegroup174" coordorigin="1984,5542" coordsize="1763,225">
            <v:shape style="position:absolute;left:3403;top:5541;width:165;height:89" id="docshape175" coordorigin="3403,5542" coordsize="165,89" path="m3403,5542l3425,5578,3425,5594,3403,5630,3568,5586,3403,5542xe" filled="true" fillcolor="#004478" stroked="false">
              <v:path arrowok="t"/>
              <v:fill type="solid"/>
            </v:shape>
            <v:line style="position:absolute" from="3380,5586" to="3434,5586" stroked="true" strokeweight=".84pt" strokecolor="#004478">
              <v:stroke dashstyle="solid"/>
            </v:line>
            <v:shape style="position:absolute;left:3006;top:5647;width:266;height:102" type="#_x0000_t75" id="docshape176" stroked="false">
              <v:imagedata r:id="rId34" o:title=""/>
            </v:shape>
            <v:shape style="position:absolute;left:3334;top:5647;width:412;height:119" type="#_x0000_t75" id="docshape177" stroked="false">
              <v:imagedata r:id="rId35" o:title=""/>
            </v:shape>
            <v:line style="position:absolute" from="1984,5586" to="2038,5586" stroked="true" strokeweight=".84pt" strokecolor="#004478">
              <v:stroke dashstyle="solid"/>
            </v:line>
            <v:shape style="position:absolute;left:2055;top:5647;width:264;height:102" type="#_x0000_t75" id="docshape178" stroked="false">
              <v:imagedata r:id="rId36" o:title=""/>
            </v:shape>
            <v:shape style="position:absolute;left:2049;top:5576;width:1334;height:28" type="#_x0000_t75" id="docshape179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158.699997pt;margin-top:337.859985pt;width:21.25pt;height:6.4pt;mso-position-horizontal-relative:page;mso-position-vertical-relative:page;z-index:-18925056" id="docshapegroup180" coordorigin="3174,6757" coordsize="425,128">
            <v:shape style="position:absolute;left:3174;top:6758;width:219;height:126" type="#_x0000_t75" id="docshape181" stroked="false">
              <v:imagedata r:id="rId38" o:title=""/>
            </v:shape>
            <v:shape style="position:absolute;left:3442;top:6757;width:156;height:102" type="#_x0000_t75" id="docshape182" stroked="false">
              <v:imagedata r:id="rId39" o:title=""/>
            </v:shape>
            <w10:wrap type="none"/>
          </v:group>
        </w:pict>
      </w:r>
      <w:r>
        <w:rPr>
          <w:position w:val="-2"/>
          <w:sz w:val="12"/>
        </w:rPr>
        <w:drawing>
          <wp:inline distT="0" distB="0" distL="0" distR="0">
            <wp:extent cx="896195" cy="82296"/>
            <wp:effectExtent l="0" t="0" r="0" b="0"/>
            <wp:docPr id="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2"/>
        </w:rPr>
      </w:r>
    </w:p>
    <w:p>
      <w:pPr>
        <w:pStyle w:val="BodyText"/>
        <w:spacing w:before="5"/>
        <w:rPr>
          <w:sz w:val="22"/>
        </w:rPr>
      </w:pPr>
      <w:r>
        <w:rPr/>
        <w:pict>
          <v:group style="position:absolute;margin-left:79.139999pt;margin-top:14.55pt;width:416.4pt;height:22.5pt;mso-position-horizontal-relative:page;mso-position-vertical-relative:paragraph;z-index:-15724032;mso-wrap-distance-left:0;mso-wrap-distance-right:0" id="docshapegroup183" coordorigin="1583,291" coordsize="8328,450">
            <v:line style="position:absolute" from="1592,291" to="1592,741" stroked="true" strokeweight=".84pt" strokecolor="#004478">
              <v:stroke dashstyle="solid"/>
            </v:line>
            <v:line style="position:absolute" from="9902,291" to="9902,741" stroked="true" strokeweight=".84pt" strokecolor="#004478">
              <v:stroke dashstyle="solid"/>
            </v:line>
            <v:line style="position:absolute" from="1583,301" to="9911,301" stroked="true" strokeweight=".84pt" strokecolor="#004478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3"/>
        </w:rPr>
      </w:pPr>
    </w:p>
    <w:tbl>
      <w:tblPr>
        <w:tblW w:w="0" w:type="auto"/>
        <w:jc w:val="left"/>
        <w:tblInd w:w="1612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"/>
        <w:gridCol w:w="297"/>
        <w:gridCol w:w="298"/>
        <w:gridCol w:w="303"/>
        <w:gridCol w:w="293"/>
        <w:gridCol w:w="299"/>
        <w:gridCol w:w="298"/>
        <w:gridCol w:w="303"/>
        <w:gridCol w:w="294"/>
        <w:gridCol w:w="298"/>
        <w:gridCol w:w="298"/>
        <w:gridCol w:w="302"/>
        <w:gridCol w:w="295"/>
        <w:gridCol w:w="298"/>
        <w:gridCol w:w="299"/>
        <w:gridCol w:w="301"/>
        <w:gridCol w:w="295"/>
        <w:gridCol w:w="299"/>
        <w:gridCol w:w="298"/>
        <w:gridCol w:w="300"/>
        <w:gridCol w:w="297"/>
        <w:gridCol w:w="299"/>
        <w:gridCol w:w="299"/>
        <w:gridCol w:w="300"/>
        <w:gridCol w:w="299"/>
        <w:gridCol w:w="299"/>
        <w:gridCol w:w="299"/>
        <w:gridCol w:w="300"/>
      </w:tblGrid>
      <w:tr>
        <w:trPr>
          <w:trHeight w:val="809" w:hRule="atLeast"/>
        </w:trPr>
        <w:tc>
          <w:tcPr>
            <w:tcW w:w="1196" w:type="dxa"/>
            <w:gridSpan w:val="4"/>
          </w:tcPr>
          <w:p>
            <w:pPr>
              <w:pStyle w:val="TableParagraph"/>
              <w:spacing w:before="33"/>
              <w:ind w:left="49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114" w:lineRule="exact"/>
              <w:ind w:left="8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664233" cy="72866"/>
                  <wp:effectExtent l="0" t="0" r="0" b="0"/>
                  <wp:docPr id="5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33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47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2</w:t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41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3</w:t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34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4</w:t>
            </w:r>
          </w:p>
          <w:p>
            <w:pPr>
              <w:pStyle w:val="TableParagraph"/>
              <w:spacing w:before="6"/>
              <w:rPr>
                <w:sz w:val="5"/>
              </w:rPr>
            </w:pPr>
          </w:p>
          <w:p>
            <w:pPr>
              <w:pStyle w:val="TableParagraph"/>
              <w:spacing w:line="136" w:lineRule="exact"/>
              <w:ind w:left="2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76815" cy="86868"/>
                  <wp:effectExtent l="0" t="0" r="0" b="0"/>
                  <wp:docPr id="7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2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15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7"/>
              </w:rPr>
            </w:pP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27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spacing w:line="124" w:lineRule="exact"/>
              <w:ind w:left="370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59187" cy="79343"/>
                  <wp:effectExtent l="0" t="0" r="0" b="0"/>
                  <wp:docPr id="9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2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8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195" w:type="dxa"/>
            <w:gridSpan w:val="4"/>
          </w:tcPr>
          <w:p>
            <w:pPr>
              <w:pStyle w:val="TableParagraph"/>
              <w:spacing w:before="33"/>
              <w:ind w:left="22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6</w:t>
            </w:r>
          </w:p>
        </w:tc>
        <w:tc>
          <w:tcPr>
            <w:tcW w:w="1197" w:type="dxa"/>
            <w:gridSpan w:val="4"/>
          </w:tcPr>
          <w:p>
            <w:pPr>
              <w:pStyle w:val="TableParagraph"/>
              <w:spacing w:before="33"/>
              <w:ind w:left="12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7</w:t>
            </w:r>
          </w:p>
        </w:tc>
      </w:tr>
      <w:tr>
        <w:trPr>
          <w:trHeight w:val="276" w:hRule="atLeast"/>
        </w:trPr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1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3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5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7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9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21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23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25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27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29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31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33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35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37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39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3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41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43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3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45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47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49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3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51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53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790" w:hRule="atLeast"/>
        </w:trPr>
        <w:tc>
          <w:tcPr>
            <w:tcW w:w="1196" w:type="dxa"/>
            <w:gridSpan w:val="4"/>
          </w:tcPr>
          <w:p>
            <w:pPr>
              <w:pStyle w:val="TableParagraph"/>
              <w:spacing w:before="33"/>
              <w:ind w:left="49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115" w:lineRule="exact"/>
              <w:ind w:left="69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666838" cy="73151"/>
                  <wp:effectExtent l="0" t="0" r="0" b="0"/>
                  <wp:docPr id="55" name="image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3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3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47"/>
              <w:rPr>
                <w:sz w:val="13"/>
              </w:rPr>
            </w:pPr>
            <w:r>
              <w:rPr>
                <w:color w:val="004478"/>
                <w:w w:val="102"/>
                <w:sz w:val="13"/>
              </w:rPr>
              <w:t>9</w:t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41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10</w:t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34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11</w:t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27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12</w:t>
            </w:r>
          </w:p>
        </w:tc>
        <w:tc>
          <w:tcPr>
            <w:tcW w:w="1195" w:type="dxa"/>
            <w:gridSpan w:val="4"/>
          </w:tcPr>
          <w:p>
            <w:pPr>
              <w:pStyle w:val="TableParagraph"/>
              <w:spacing w:before="33"/>
              <w:ind w:left="20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13</w:t>
            </w:r>
          </w:p>
        </w:tc>
        <w:tc>
          <w:tcPr>
            <w:tcW w:w="1197" w:type="dxa"/>
            <w:gridSpan w:val="4"/>
          </w:tcPr>
          <w:p>
            <w:pPr>
              <w:pStyle w:val="TableParagraph"/>
              <w:spacing w:before="33"/>
              <w:ind w:left="12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14</w:t>
            </w:r>
          </w:p>
        </w:tc>
      </w:tr>
      <w:tr>
        <w:trPr>
          <w:trHeight w:val="274" w:hRule="atLeast"/>
        </w:trPr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9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57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3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59" name="image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3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8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61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3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63" name="image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3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8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65" name="image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3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8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67" name="image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3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8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69" name="image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8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71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3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2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73" name="image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3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75" name="image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38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77" name="image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3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1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79" name="image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3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81" name="image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3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880" cy="86868"/>
                  <wp:effectExtent l="0" t="0" r="0" b="0"/>
                  <wp:docPr id="83" name="image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3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  <w:tcBorders>
              <w:bottom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6" w:lineRule="exact"/>
              <w:ind w:left="6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111" cy="86868"/>
                  <wp:effectExtent l="0" t="0" r="0" b="0"/>
                  <wp:docPr id="85" name="image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3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" w:type="dxa"/>
            <w:tcBorders>
              <w:bottom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2" w:hRule="atLeast"/>
        </w:trPr>
        <w:tc>
          <w:tcPr>
            <w:tcW w:w="1196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line="105" w:lineRule="exact" w:before="25"/>
              <w:ind w:left="4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15</w:t>
            </w:r>
          </w:p>
          <w:p>
            <w:pPr>
              <w:pStyle w:val="TableParagraph"/>
              <w:spacing w:line="542" w:lineRule="exact"/>
              <w:ind w:left="436"/>
              <w:rPr>
                <w:b/>
                <w:sz w:val="51"/>
              </w:rPr>
            </w:pPr>
            <w:r>
              <w:rPr>
                <w:b/>
                <w:color w:val="004478"/>
                <w:w w:val="100"/>
                <w:sz w:val="51"/>
              </w:rPr>
              <w:t>A</w:t>
            </w:r>
          </w:p>
        </w:tc>
        <w:tc>
          <w:tcPr>
            <w:tcW w:w="1193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47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16</w:t>
            </w:r>
          </w:p>
        </w:tc>
        <w:tc>
          <w:tcPr>
            <w:tcW w:w="1192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3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17</w:t>
            </w:r>
          </w:p>
        </w:tc>
        <w:tc>
          <w:tcPr>
            <w:tcW w:w="1193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34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18</w:t>
            </w:r>
          </w:p>
        </w:tc>
        <w:tc>
          <w:tcPr>
            <w:tcW w:w="1192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27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19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line="124" w:lineRule="exact"/>
              <w:ind w:left="359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259187" cy="79343"/>
                  <wp:effectExtent l="0" t="0" r="0" b="0"/>
                  <wp:docPr id="87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4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8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195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20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20</w:t>
            </w: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0572" cy="190500"/>
                  <wp:effectExtent l="0" t="0" r="0" b="0"/>
                  <wp:docPr id="89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4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7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97" w:type="dxa"/>
            <w:gridSpan w:val="4"/>
            <w:tcBorders>
              <w:top w:val="single" w:sz="12" w:space="0" w:color="004478"/>
            </w:tcBorders>
          </w:tcPr>
          <w:p>
            <w:pPr>
              <w:pStyle w:val="TableParagraph"/>
              <w:spacing w:before="25"/>
              <w:ind w:left="12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21</w:t>
            </w:r>
          </w:p>
        </w:tc>
      </w:tr>
      <w:tr>
        <w:trPr>
          <w:trHeight w:val="276" w:hRule="atLeast"/>
        </w:trPr>
        <w:tc>
          <w:tcPr>
            <w:tcW w:w="298" w:type="dxa"/>
            <w:tcBorders>
              <w:left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963" cy="87439"/>
                  <wp:effectExtent l="0" t="0" r="0" b="0"/>
                  <wp:docPr id="91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42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9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93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4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8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9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4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8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97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4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8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963" cy="87439"/>
                  <wp:effectExtent l="0" t="0" r="0" b="0"/>
                  <wp:docPr id="99" name="image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45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7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01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4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8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03" name="image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46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7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0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4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7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07" name="image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4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7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09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4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7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11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4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6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963" cy="87439"/>
                  <wp:effectExtent l="0" t="0" r="0" b="0"/>
                  <wp:docPr id="113" name="image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45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6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15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49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6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17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4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6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19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4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5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21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4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5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963" cy="87439"/>
                  <wp:effectExtent l="0" t="0" r="0" b="0"/>
                  <wp:docPr id="123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42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5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963" cy="87439"/>
                  <wp:effectExtent l="0" t="0" r="0" b="0"/>
                  <wp:docPr id="125" name="image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50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spacing w:line="137" w:lineRule="exact"/>
              <w:ind w:left="5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730" cy="87439"/>
                  <wp:effectExtent l="0" t="0" r="0" b="0"/>
                  <wp:docPr id="127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4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804" w:hRule="atLeast"/>
        </w:trPr>
        <w:tc>
          <w:tcPr>
            <w:tcW w:w="1196" w:type="dxa"/>
            <w:gridSpan w:val="4"/>
          </w:tcPr>
          <w:p>
            <w:pPr>
              <w:pStyle w:val="TableParagraph"/>
              <w:spacing w:before="33"/>
              <w:ind w:left="4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22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 w:after="1"/>
              <w:rPr>
                <w:sz w:val="20"/>
              </w:rPr>
            </w:pPr>
          </w:p>
          <w:p>
            <w:pPr>
              <w:pStyle w:val="TableParagraph"/>
              <w:spacing w:line="114" w:lineRule="exact"/>
              <w:ind w:left="7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664233" cy="72866"/>
                  <wp:effectExtent l="0" t="0" r="0" b="0"/>
                  <wp:docPr id="129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51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33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48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23</w:t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3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24</w:t>
            </w: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35443" cy="176212"/>
                  <wp:effectExtent l="0" t="0" r="0" b="0"/>
                  <wp:docPr id="131" name="image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52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443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line="102" w:lineRule="exact" w:before="33"/>
              <w:ind w:left="34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25</w:t>
            </w:r>
          </w:p>
          <w:p>
            <w:pPr>
              <w:pStyle w:val="TableParagraph"/>
              <w:spacing w:line="539" w:lineRule="exact"/>
              <w:ind w:left="385"/>
              <w:rPr>
                <w:b/>
                <w:sz w:val="51"/>
              </w:rPr>
            </w:pPr>
            <w:r>
              <w:rPr>
                <w:b/>
                <w:color w:val="004478"/>
                <w:w w:val="100"/>
                <w:sz w:val="51"/>
              </w:rPr>
              <w:t>A</w:t>
            </w:r>
          </w:p>
          <w:p>
            <w:pPr>
              <w:pStyle w:val="TableParagraph"/>
              <w:spacing w:line="63" w:lineRule="exact"/>
              <w:ind w:left="274"/>
              <w:rPr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370996" cy="40004"/>
                  <wp:effectExtent l="0" t="0" r="0" b="0"/>
                  <wp:docPr id="133" name="image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53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96" cy="4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28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26</w:t>
            </w:r>
          </w:p>
        </w:tc>
        <w:tc>
          <w:tcPr>
            <w:tcW w:w="1195" w:type="dxa"/>
            <w:gridSpan w:val="4"/>
          </w:tcPr>
          <w:p>
            <w:pPr>
              <w:pStyle w:val="TableParagraph"/>
              <w:spacing w:before="33"/>
              <w:ind w:left="20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27</w:t>
            </w:r>
          </w:p>
        </w:tc>
        <w:tc>
          <w:tcPr>
            <w:tcW w:w="1197" w:type="dxa"/>
            <w:gridSpan w:val="4"/>
          </w:tcPr>
          <w:p>
            <w:pPr>
              <w:pStyle w:val="TableParagraph"/>
              <w:spacing w:before="33"/>
              <w:ind w:left="12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28</w:t>
            </w:r>
          </w:p>
        </w:tc>
      </w:tr>
      <w:tr>
        <w:trPr>
          <w:trHeight w:val="276" w:hRule="atLeast"/>
        </w:trPr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4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35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37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2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39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41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43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2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  <w:tcBorders>
              <w:right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45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4" w:type="dxa"/>
            <w:tcBorders>
              <w:left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7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47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49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51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7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53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2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55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3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6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57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59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3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6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61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63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65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3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67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0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5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69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2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772" w:hRule="atLeast"/>
        </w:trPr>
        <w:tc>
          <w:tcPr>
            <w:tcW w:w="1196" w:type="dxa"/>
            <w:gridSpan w:val="4"/>
          </w:tcPr>
          <w:p>
            <w:pPr>
              <w:pStyle w:val="TableParagraph"/>
              <w:spacing w:before="33"/>
              <w:ind w:left="4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29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line="114" w:lineRule="exact"/>
              <w:ind w:left="75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664233" cy="72866"/>
                  <wp:effectExtent l="0" t="0" r="0" b="0"/>
                  <wp:docPr id="171" name="image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54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33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93" w:type="dxa"/>
            <w:gridSpan w:val="4"/>
          </w:tcPr>
          <w:p>
            <w:pPr>
              <w:pStyle w:val="TableParagraph"/>
              <w:spacing w:before="33"/>
              <w:ind w:left="47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30</w:t>
            </w:r>
          </w:p>
        </w:tc>
        <w:tc>
          <w:tcPr>
            <w:tcW w:w="1192" w:type="dxa"/>
            <w:gridSpan w:val="4"/>
          </w:tcPr>
          <w:p>
            <w:pPr>
              <w:pStyle w:val="TableParagraph"/>
              <w:spacing w:before="33"/>
              <w:ind w:left="39"/>
              <w:rPr>
                <w:sz w:val="13"/>
              </w:rPr>
            </w:pPr>
            <w:r>
              <w:rPr>
                <w:color w:val="004478"/>
                <w:spacing w:val="-5"/>
                <w:sz w:val="13"/>
              </w:rPr>
              <w:t>31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9089" cy="194310"/>
                  <wp:effectExtent l="0" t="0" r="0" b="0"/>
                  <wp:docPr id="173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5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8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93" w:type="dxa"/>
            <w:gridSpan w:val="4"/>
            <w:vMerge w:val="restart"/>
            <w:tcBorders>
              <w:bottom w:val="single" w:sz="2" w:space="0" w:color="004478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2" w:type="dxa"/>
            <w:gridSpan w:val="4"/>
            <w:vMerge w:val="restart"/>
            <w:tcBorders>
              <w:bottom w:val="single" w:sz="2" w:space="0" w:color="004478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5" w:type="dxa"/>
            <w:gridSpan w:val="4"/>
            <w:vMerge w:val="restart"/>
            <w:tcBorders>
              <w:bottom w:val="single" w:sz="2" w:space="0" w:color="004478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7" w:type="dxa"/>
            <w:gridSpan w:val="4"/>
            <w:vMerge w:val="restart"/>
            <w:tcBorders>
              <w:bottom w:val="single" w:sz="2" w:space="0" w:color="004478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0" w:hRule="atLeast"/>
        </w:trPr>
        <w:tc>
          <w:tcPr>
            <w:tcW w:w="2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75" name="image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5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77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57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  <w:tcBorders>
              <w:right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  <w:tcBorders>
              <w:left w:val="single" w:sz="12" w:space="0" w:color="004478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79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58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5242" cy="85725"/>
                  <wp:effectExtent l="0" t="0" r="0" b="0"/>
                  <wp:docPr id="181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59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90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83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" name="image60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3" w:type="dxa"/>
            <w:tcBorders>
              <w:right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" w:type="dxa"/>
            <w:tcBorders>
              <w:left w:val="single" w:sz="12" w:space="0" w:color="004478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85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57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8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5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87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" name="image61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302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35" w:lineRule="exact"/>
              <w:ind w:left="8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000" cy="85725"/>
                  <wp:effectExtent l="0" t="0" r="0" b="0"/>
                  <wp:docPr id="18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" name="image57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1193" w:type="dxa"/>
            <w:gridSpan w:val="4"/>
            <w:vMerge/>
            <w:tcBorders>
              <w:top w:val="nil"/>
              <w:bottom w:val="single" w:sz="2" w:space="0" w:color="00447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4"/>
            <w:vMerge/>
            <w:tcBorders>
              <w:top w:val="nil"/>
              <w:bottom w:val="single" w:sz="2" w:space="0" w:color="00447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gridSpan w:val="4"/>
            <w:vMerge/>
            <w:tcBorders>
              <w:top w:val="nil"/>
              <w:bottom w:val="single" w:sz="2" w:space="0" w:color="00447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gridSpan w:val="4"/>
            <w:vMerge/>
            <w:tcBorders>
              <w:top w:val="nil"/>
              <w:bottom w:val="single" w:sz="2" w:space="0" w:color="004478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16"/>
        </w:rPr>
      </w:pPr>
      <w:r>
        <w:rPr/>
        <w:pict>
          <v:group style="position:absolute;margin-left:80.279999pt;margin-top:10.55pt;width:399.45pt;height:58.65pt;mso-position-horizontal-relative:page;mso-position-vertical-relative:paragraph;z-index:-15723520;mso-wrap-distance-left:0;mso-wrap-distance-right:0" id="docshapegroup184" coordorigin="1606,211" coordsize="7989,1173">
            <v:shape style="position:absolute;left:7741;top:326;width:1853;height:302" id="docshape185" coordorigin="7741,326" coordsize="1853,302" path="m7763,326l7741,326,7741,349,7763,349,7763,326xm9594,577l9571,577,9571,601,9582,601,9570,627,9578,627,9594,599,9594,577xe" filled="true" fillcolor="#004478" stroked="false">
              <v:path arrowok="t"/>
              <v:fill type="solid"/>
            </v:shape>
            <v:shape style="position:absolute;left:1605;top:211;width:7950;height:1173" type="#_x0000_t75" id="docshape186" stroked="false">
              <v:imagedata r:id="rId83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1019555</wp:posOffset>
            </wp:positionH>
            <wp:positionV relativeFrom="paragraph">
              <wp:posOffset>103898</wp:posOffset>
            </wp:positionV>
            <wp:extent cx="103509" cy="89153"/>
            <wp:effectExtent l="0" t="0" r="0" b="0"/>
            <wp:wrapTopAndBottom/>
            <wp:docPr id="191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63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9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1422653</wp:posOffset>
            </wp:positionH>
            <wp:positionV relativeFrom="paragraph">
              <wp:posOffset>105422</wp:posOffset>
            </wp:positionV>
            <wp:extent cx="4846319" cy="742950"/>
            <wp:effectExtent l="0" t="0" r="0" b="0"/>
            <wp:wrapTopAndBottom/>
            <wp:docPr id="19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6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19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1014983</wp:posOffset>
            </wp:positionH>
            <wp:positionV relativeFrom="paragraph">
              <wp:posOffset>103898</wp:posOffset>
            </wp:positionV>
            <wp:extent cx="5289855" cy="747712"/>
            <wp:effectExtent l="0" t="0" r="0" b="0"/>
            <wp:wrapTopAndBottom/>
            <wp:docPr id="19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65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855" cy="74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31.98pt;margin-top:8.525976pt;width:480.5pt;height:.1pt;mso-position-horizontal-relative:page;mso-position-vertical-relative:paragraph;z-index:-15721472;mso-wrap-distance-left:0;mso-wrap-distance-right:0" id="docshape187" coordorigin="640,171" coordsize="9610,0" path="m640,171l10249,171e" filled="false" stroked="true" strokeweight="1.74pt" strokecolor="#004478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6352794</wp:posOffset>
            </wp:positionH>
            <wp:positionV relativeFrom="paragraph">
              <wp:posOffset>287908</wp:posOffset>
            </wp:positionV>
            <wp:extent cx="139090" cy="111728"/>
            <wp:effectExtent l="0" t="0" r="0" b="0"/>
            <wp:wrapTopAndBottom/>
            <wp:docPr id="19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66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0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24"/>
          <w:footerReference w:type="default" r:id="rId25"/>
          <w:pgSz w:w="12240" w:h="15840"/>
          <w:pgMar w:header="0" w:footer="0" w:top="540" w:bottom="280" w:left="0" w:right="58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pos="1607" w:val="left" w:leader="none"/>
          <w:tab w:pos="1608" w:val="left" w:leader="none"/>
        </w:tabs>
        <w:spacing w:line="240" w:lineRule="auto" w:before="91" w:after="0"/>
        <w:ind w:left="1607" w:right="0" w:hanging="301"/>
        <w:jc w:val="left"/>
        <w:rPr>
          <w:color w:val="07497B"/>
          <w:sz w:val="18"/>
        </w:rPr>
      </w:pPr>
      <w:r>
        <w:rPr>
          <w:color w:val="07497B"/>
          <w:w w:val="105"/>
          <w:sz w:val="18"/>
        </w:rPr>
        <w:t>Quadrant</w:t>
      </w:r>
      <w:r>
        <w:rPr>
          <w:color w:val="07497B"/>
          <w:spacing w:val="14"/>
          <w:w w:val="105"/>
          <w:sz w:val="18"/>
        </w:rPr>
        <w:t> </w:t>
      </w:r>
      <w:r>
        <w:rPr>
          <w:color w:val="07497B"/>
          <w:w w:val="105"/>
          <w:sz w:val="18"/>
        </w:rPr>
        <w:t>1</w:t>
      </w:r>
      <w:r>
        <w:rPr>
          <w:color w:val="07497B"/>
          <w:spacing w:val="43"/>
          <w:w w:val="105"/>
          <w:sz w:val="18"/>
        </w:rPr>
        <w:t> </w:t>
      </w:r>
      <w:r>
        <w:rPr>
          <w:rFonts w:ascii="Times New Roman" w:hAnsi="Times New Roman"/>
          <w:color w:val="07497B"/>
          <w:w w:val="105"/>
          <w:sz w:val="22"/>
        </w:rPr>
        <w:t>=</w:t>
      </w:r>
      <w:r>
        <w:rPr>
          <w:rFonts w:ascii="Times New Roman" w:hAnsi="Times New Roman"/>
          <w:color w:val="07497B"/>
          <w:spacing w:val="19"/>
          <w:w w:val="105"/>
          <w:sz w:val="22"/>
        </w:rPr>
        <w:t> </w:t>
      </w:r>
      <w:r>
        <w:rPr>
          <w:color w:val="07497B"/>
          <w:w w:val="105"/>
          <w:sz w:val="18"/>
        </w:rPr>
        <w:t>6</w:t>
      </w:r>
      <w:r>
        <w:rPr>
          <w:color w:val="07497B"/>
          <w:spacing w:val="14"/>
          <w:w w:val="105"/>
          <w:sz w:val="18"/>
        </w:rPr>
        <w:t> </w:t>
      </w:r>
      <w:r>
        <w:rPr>
          <w:color w:val="07497B"/>
          <w:w w:val="105"/>
          <w:sz w:val="18"/>
        </w:rPr>
        <w:t>a.m.</w:t>
      </w:r>
      <w:r>
        <w:rPr>
          <w:color w:val="07497B"/>
          <w:spacing w:val="7"/>
          <w:w w:val="105"/>
          <w:sz w:val="18"/>
        </w:rPr>
        <w:t> </w:t>
      </w:r>
      <w:r>
        <w:rPr>
          <w:color w:val="07497B"/>
          <w:w w:val="105"/>
          <w:sz w:val="18"/>
        </w:rPr>
        <w:t>to</w:t>
      </w:r>
      <w:r>
        <w:rPr>
          <w:color w:val="07497B"/>
          <w:spacing w:val="9"/>
          <w:w w:val="105"/>
          <w:sz w:val="18"/>
        </w:rPr>
        <w:t> </w:t>
      </w:r>
      <w:r>
        <w:rPr>
          <w:color w:val="07497B"/>
          <w:w w:val="105"/>
          <w:sz w:val="18"/>
        </w:rPr>
        <w:t>12</w:t>
      </w:r>
      <w:r>
        <w:rPr>
          <w:color w:val="07497B"/>
          <w:spacing w:val="32"/>
          <w:w w:val="105"/>
          <w:sz w:val="18"/>
        </w:rPr>
        <w:t> </w:t>
      </w:r>
      <w:r>
        <w:rPr>
          <w:color w:val="07497B"/>
          <w:w w:val="105"/>
          <w:sz w:val="18"/>
        </w:rPr>
        <w:t>noon</w:t>
      </w:r>
      <w:r>
        <w:rPr>
          <w:color w:val="07497B"/>
          <w:spacing w:val="16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(morning)</w:t>
      </w:r>
    </w:p>
    <w:p>
      <w:pPr>
        <w:pStyle w:val="ListParagraph"/>
        <w:numPr>
          <w:ilvl w:val="0"/>
          <w:numId w:val="5"/>
        </w:numPr>
        <w:tabs>
          <w:tab w:pos="1607" w:val="left" w:leader="none"/>
          <w:tab w:pos="1608" w:val="left" w:leader="none"/>
        </w:tabs>
        <w:spacing w:line="249" w:lineRule="exact" w:before="25" w:after="0"/>
        <w:ind w:left="1607" w:right="0" w:hanging="301"/>
        <w:jc w:val="left"/>
        <w:rPr>
          <w:color w:val="07497B"/>
          <w:sz w:val="18"/>
        </w:rPr>
      </w:pPr>
      <w:r>
        <w:rPr>
          <w:color w:val="07497B"/>
          <w:sz w:val="18"/>
        </w:rPr>
        <w:t>Quadrant</w:t>
      </w:r>
      <w:r>
        <w:rPr>
          <w:color w:val="07497B"/>
          <w:spacing w:val="35"/>
          <w:sz w:val="18"/>
        </w:rPr>
        <w:t> </w:t>
      </w:r>
      <w:r>
        <w:rPr>
          <w:color w:val="07497B"/>
          <w:sz w:val="18"/>
        </w:rPr>
        <w:t>2</w:t>
      </w:r>
      <w:r>
        <w:rPr>
          <w:color w:val="07497B"/>
          <w:spacing w:val="58"/>
          <w:sz w:val="18"/>
        </w:rPr>
        <w:t> </w:t>
      </w:r>
      <w:r>
        <w:rPr>
          <w:rFonts w:ascii="Times New Roman" w:hAnsi="Times New Roman"/>
          <w:color w:val="07497B"/>
          <w:sz w:val="22"/>
        </w:rPr>
        <w:t>=</w:t>
      </w:r>
      <w:r>
        <w:rPr>
          <w:rFonts w:ascii="Times New Roman" w:hAnsi="Times New Roman"/>
          <w:color w:val="07497B"/>
          <w:spacing w:val="27"/>
          <w:sz w:val="22"/>
        </w:rPr>
        <w:t> </w:t>
      </w:r>
      <w:r>
        <w:rPr>
          <w:color w:val="07497B"/>
          <w:sz w:val="18"/>
        </w:rPr>
        <w:t>12</w:t>
      </w:r>
      <w:r>
        <w:rPr>
          <w:color w:val="07497B"/>
          <w:spacing w:val="55"/>
          <w:sz w:val="18"/>
        </w:rPr>
        <w:t> </w:t>
      </w:r>
      <w:r>
        <w:rPr>
          <w:color w:val="07497B"/>
          <w:sz w:val="18"/>
        </w:rPr>
        <w:t>noon</w:t>
      </w:r>
      <w:r>
        <w:rPr>
          <w:color w:val="07497B"/>
          <w:spacing w:val="19"/>
          <w:sz w:val="18"/>
        </w:rPr>
        <w:t> </w:t>
      </w:r>
      <w:r>
        <w:rPr>
          <w:color w:val="07497B"/>
          <w:sz w:val="18"/>
        </w:rPr>
        <w:t>to</w:t>
      </w:r>
      <w:r>
        <w:rPr>
          <w:color w:val="07497B"/>
          <w:spacing w:val="41"/>
          <w:sz w:val="18"/>
        </w:rPr>
        <w:t> </w:t>
      </w:r>
      <w:r>
        <w:rPr>
          <w:color w:val="07497B"/>
          <w:sz w:val="18"/>
        </w:rPr>
        <w:t>6</w:t>
      </w:r>
      <w:r>
        <w:rPr>
          <w:color w:val="07497B"/>
          <w:spacing w:val="34"/>
          <w:sz w:val="18"/>
        </w:rPr>
        <w:t> </w:t>
      </w:r>
      <w:r>
        <w:rPr>
          <w:color w:val="07497B"/>
          <w:sz w:val="18"/>
        </w:rPr>
        <w:t>p</w:t>
      </w:r>
      <w:r>
        <w:rPr>
          <w:color w:val="5080A3"/>
          <w:sz w:val="18"/>
        </w:rPr>
        <w:t>.</w:t>
      </w:r>
      <w:r>
        <w:rPr>
          <w:color w:val="07497B"/>
          <w:sz w:val="18"/>
        </w:rPr>
        <w:t>m</w:t>
      </w:r>
      <w:r>
        <w:rPr>
          <w:color w:val="5080A3"/>
          <w:sz w:val="18"/>
        </w:rPr>
        <w:t>.</w:t>
      </w:r>
      <w:r>
        <w:rPr>
          <w:color w:val="5080A3"/>
          <w:spacing w:val="17"/>
          <w:sz w:val="18"/>
        </w:rPr>
        <w:t> </w:t>
      </w:r>
      <w:r>
        <w:rPr>
          <w:color w:val="07497B"/>
          <w:spacing w:val="-2"/>
          <w:sz w:val="18"/>
        </w:rPr>
        <w:t>(daytime)</w:t>
      </w:r>
    </w:p>
    <w:p>
      <w:pPr>
        <w:pStyle w:val="ListParagraph"/>
        <w:numPr>
          <w:ilvl w:val="0"/>
          <w:numId w:val="5"/>
        </w:numPr>
        <w:tabs>
          <w:tab w:pos="1607" w:val="left" w:leader="none"/>
          <w:tab w:pos="1608" w:val="left" w:leader="none"/>
        </w:tabs>
        <w:spacing w:line="284" w:lineRule="exact" w:before="0" w:after="0"/>
        <w:ind w:left="1607" w:right="0" w:hanging="301"/>
        <w:jc w:val="left"/>
        <w:rPr>
          <w:color w:val="07497B"/>
          <w:sz w:val="18"/>
        </w:rPr>
      </w:pPr>
      <w:r>
        <w:rPr>
          <w:color w:val="07497B"/>
          <w:sz w:val="18"/>
        </w:rPr>
        <w:t>Quadrant</w:t>
      </w:r>
      <w:r>
        <w:rPr>
          <w:color w:val="07497B"/>
          <w:spacing w:val="31"/>
          <w:sz w:val="18"/>
        </w:rPr>
        <w:t> </w:t>
      </w:r>
      <w:r>
        <w:rPr>
          <w:color w:val="07497B"/>
          <w:sz w:val="18"/>
        </w:rPr>
        <w:t>3</w:t>
      </w:r>
      <w:r>
        <w:rPr>
          <w:color w:val="07497B"/>
          <w:spacing w:val="60"/>
          <w:sz w:val="18"/>
        </w:rPr>
        <w:t> </w:t>
      </w:r>
      <w:r>
        <w:rPr>
          <w:rFonts w:ascii="Times New Roman" w:hAnsi="Times New Roman"/>
          <w:color w:val="07497B"/>
          <w:sz w:val="25"/>
        </w:rPr>
        <w:t>=</w:t>
      </w:r>
      <w:r>
        <w:rPr>
          <w:rFonts w:ascii="Times New Roman" w:hAnsi="Times New Roman"/>
          <w:color w:val="07497B"/>
          <w:spacing w:val="30"/>
          <w:sz w:val="25"/>
        </w:rPr>
        <w:t> </w:t>
      </w:r>
      <w:r>
        <w:rPr>
          <w:color w:val="07497B"/>
          <w:sz w:val="18"/>
        </w:rPr>
        <w:t>6</w:t>
      </w:r>
      <w:r>
        <w:rPr>
          <w:color w:val="07497B"/>
          <w:spacing w:val="44"/>
          <w:sz w:val="18"/>
        </w:rPr>
        <w:t> </w:t>
      </w:r>
      <w:r>
        <w:rPr>
          <w:color w:val="07497B"/>
          <w:sz w:val="18"/>
        </w:rPr>
        <w:t>p.m.</w:t>
      </w:r>
      <w:r>
        <w:rPr>
          <w:color w:val="07497B"/>
          <w:spacing w:val="17"/>
          <w:sz w:val="18"/>
        </w:rPr>
        <w:t> </w:t>
      </w:r>
      <w:r>
        <w:rPr>
          <w:color w:val="07497B"/>
          <w:sz w:val="18"/>
        </w:rPr>
        <w:t>to</w:t>
      </w:r>
      <w:r>
        <w:rPr>
          <w:color w:val="07497B"/>
          <w:spacing w:val="24"/>
          <w:sz w:val="18"/>
        </w:rPr>
        <w:t> </w:t>
      </w:r>
      <w:r>
        <w:rPr>
          <w:color w:val="07497B"/>
          <w:sz w:val="18"/>
        </w:rPr>
        <w:t>midnight</w:t>
      </w:r>
      <w:r>
        <w:rPr>
          <w:color w:val="07497B"/>
          <w:spacing w:val="32"/>
          <w:sz w:val="18"/>
        </w:rPr>
        <w:t> </w:t>
      </w:r>
      <w:r>
        <w:rPr>
          <w:color w:val="07497B"/>
          <w:spacing w:val="-2"/>
          <w:sz w:val="18"/>
        </w:rPr>
        <w:t>(evening)</w:t>
      </w:r>
    </w:p>
    <w:p>
      <w:pPr>
        <w:pStyle w:val="ListParagraph"/>
        <w:numPr>
          <w:ilvl w:val="0"/>
          <w:numId w:val="5"/>
        </w:numPr>
        <w:tabs>
          <w:tab w:pos="1607" w:val="left" w:leader="none"/>
          <w:tab w:pos="1608" w:val="left" w:leader="none"/>
        </w:tabs>
        <w:spacing w:line="240" w:lineRule="auto" w:before="15" w:after="0"/>
        <w:ind w:left="1607" w:right="0" w:hanging="301"/>
        <w:jc w:val="left"/>
        <w:rPr>
          <w:color w:val="07497B"/>
          <w:sz w:val="18"/>
        </w:rPr>
      </w:pPr>
      <w:r>
        <w:rPr>
          <w:color w:val="07497B"/>
          <w:w w:val="105"/>
          <w:sz w:val="18"/>
        </w:rPr>
        <w:t>Quadrant</w:t>
      </w:r>
      <w:r>
        <w:rPr>
          <w:color w:val="07497B"/>
          <w:spacing w:val="22"/>
          <w:w w:val="105"/>
          <w:sz w:val="18"/>
        </w:rPr>
        <w:t> </w:t>
      </w:r>
      <w:r>
        <w:rPr>
          <w:color w:val="07497B"/>
          <w:w w:val="105"/>
          <w:sz w:val="18"/>
        </w:rPr>
        <w:t>4</w:t>
      </w:r>
      <w:r>
        <w:rPr>
          <w:color w:val="07497B"/>
          <w:spacing w:val="37"/>
          <w:w w:val="105"/>
          <w:sz w:val="18"/>
        </w:rPr>
        <w:t> </w:t>
      </w:r>
      <w:r>
        <w:rPr>
          <w:rFonts w:ascii="Times New Roman" w:hAnsi="Times New Roman"/>
          <w:color w:val="07497B"/>
          <w:w w:val="105"/>
          <w:sz w:val="22"/>
        </w:rPr>
        <w:t>=</w:t>
      </w:r>
      <w:r>
        <w:rPr>
          <w:rFonts w:ascii="Times New Roman" w:hAnsi="Times New Roman"/>
          <w:color w:val="07497B"/>
          <w:spacing w:val="12"/>
          <w:w w:val="105"/>
          <w:sz w:val="22"/>
        </w:rPr>
        <w:t> </w:t>
      </w:r>
      <w:r>
        <w:rPr>
          <w:color w:val="07497B"/>
          <w:w w:val="105"/>
          <w:sz w:val="18"/>
        </w:rPr>
        <w:t>12</w:t>
      </w:r>
      <w:r>
        <w:rPr>
          <w:color w:val="07497B"/>
          <w:spacing w:val="37"/>
          <w:w w:val="105"/>
          <w:sz w:val="18"/>
        </w:rPr>
        <w:t> </w:t>
      </w:r>
      <w:r>
        <w:rPr>
          <w:color w:val="07497B"/>
          <w:w w:val="105"/>
          <w:sz w:val="18"/>
        </w:rPr>
        <w:t>midnight</w:t>
      </w:r>
      <w:r>
        <w:rPr>
          <w:color w:val="07497B"/>
          <w:spacing w:val="6"/>
          <w:w w:val="105"/>
          <w:sz w:val="18"/>
        </w:rPr>
        <w:t> </w:t>
      </w:r>
      <w:r>
        <w:rPr>
          <w:color w:val="07497B"/>
          <w:w w:val="105"/>
          <w:sz w:val="18"/>
        </w:rPr>
        <w:t>to</w:t>
      </w:r>
      <w:r>
        <w:rPr>
          <w:color w:val="07497B"/>
          <w:spacing w:val="17"/>
          <w:w w:val="105"/>
          <w:sz w:val="18"/>
        </w:rPr>
        <w:t> </w:t>
      </w:r>
      <w:r>
        <w:rPr>
          <w:color w:val="07497B"/>
          <w:w w:val="105"/>
          <w:sz w:val="18"/>
        </w:rPr>
        <w:t>6</w:t>
      </w:r>
      <w:r>
        <w:rPr>
          <w:color w:val="07497B"/>
          <w:spacing w:val="16"/>
          <w:w w:val="105"/>
          <w:sz w:val="18"/>
        </w:rPr>
        <w:t> </w:t>
      </w:r>
      <w:r>
        <w:rPr>
          <w:color w:val="07497B"/>
          <w:w w:val="105"/>
          <w:sz w:val="18"/>
        </w:rPr>
        <w:t>a.m.</w:t>
      </w:r>
      <w:r>
        <w:rPr>
          <w:color w:val="07497B"/>
          <w:spacing w:val="18"/>
          <w:w w:val="105"/>
          <w:sz w:val="18"/>
        </w:rPr>
        <w:t> </w:t>
      </w:r>
      <w:r>
        <w:rPr>
          <w:color w:val="07497B"/>
          <w:spacing w:val="-2"/>
          <w:w w:val="105"/>
          <w:sz w:val="18"/>
        </w:rPr>
        <w:t>(nighttime).</w:t>
      </w:r>
    </w:p>
    <w:p>
      <w:pPr>
        <w:pStyle w:val="BodyText"/>
        <w:rPr>
          <w:sz w:val="25"/>
        </w:rPr>
      </w:pPr>
    </w:p>
    <w:p>
      <w:pPr>
        <w:pStyle w:val="BodyText"/>
        <w:spacing w:line="290" w:lineRule="auto" w:before="1"/>
        <w:ind w:left="962" w:right="2588" w:firstLine="3"/>
      </w:pPr>
      <w:r>
        <w:rPr>
          <w:color w:val="07497B"/>
          <w:w w:val="105"/>
        </w:rPr>
        <w:t>For instance</w:t>
      </w:r>
      <w:r>
        <w:rPr>
          <w:color w:val="245E8A"/>
          <w:w w:val="105"/>
        </w:rPr>
        <w:t>, </w:t>
      </w:r>
      <w:r>
        <w:rPr>
          <w:color w:val="07497B"/>
          <w:w w:val="105"/>
        </w:rPr>
        <w:t>in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the example in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exhibit IV-5, the client smoked</w:t>
      </w:r>
      <w:r>
        <w:rPr>
          <w:color w:val="07497B"/>
          <w:w w:val="105"/>
        </w:rPr>
        <w:t> in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the second and third quadrants on December 22,</w:t>
      </w:r>
      <w:r>
        <w:rPr>
          <w:color w:val="07497B"/>
          <w:spacing w:val="40"/>
          <w:w w:val="105"/>
        </w:rPr>
        <w:t> </w:t>
      </w:r>
      <w:r>
        <w:rPr>
          <w:color w:val="07497B"/>
          <w:w w:val="105"/>
        </w:rPr>
        <w:t>in all quadrants on December</w:t>
      </w:r>
      <w:r>
        <w:rPr>
          <w:color w:val="07497B"/>
          <w:spacing w:val="27"/>
          <w:w w:val="105"/>
        </w:rPr>
        <w:t> </w:t>
      </w:r>
      <w:r>
        <w:rPr>
          <w:color w:val="07497B"/>
          <w:w w:val="105"/>
        </w:rPr>
        <w:t>23</w:t>
      </w:r>
      <w:r>
        <w:rPr>
          <w:color w:val="245E8A"/>
          <w:w w:val="105"/>
        </w:rPr>
        <w:t>, </w:t>
      </w:r>
      <w:r>
        <w:rPr>
          <w:color w:val="07497B"/>
          <w:w w:val="105"/>
        </w:rPr>
        <w:t>and in the first quadrant</w:t>
      </w:r>
      <w:r>
        <w:rPr>
          <w:color w:val="07497B"/>
          <w:w w:val="105"/>
        </w:rPr>
        <w:t> on December 24. The counselor explains that this information</w:t>
      </w:r>
      <w:r>
        <w:rPr>
          <w:color w:val="07497B"/>
          <w:spacing w:val="28"/>
          <w:w w:val="105"/>
        </w:rPr>
        <w:t> </w:t>
      </w:r>
      <w:r>
        <w:rPr>
          <w:color w:val="07497B"/>
          <w:w w:val="105"/>
        </w:rPr>
        <w:t>reveals the context in which marijuana use occurs.</w:t>
      </w:r>
    </w:p>
    <w:p>
      <w:pPr>
        <w:pStyle w:val="BodyText"/>
        <w:spacing w:before="9" w:after="1"/>
        <w:rPr>
          <w:sz w:val="15"/>
        </w:rPr>
      </w:pPr>
    </w:p>
    <w:tbl>
      <w:tblPr>
        <w:tblW w:w="0" w:type="auto"/>
        <w:jc w:val="left"/>
        <w:tblInd w:w="969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694"/>
        <w:gridCol w:w="694"/>
        <w:gridCol w:w="694"/>
        <w:gridCol w:w="694"/>
        <w:gridCol w:w="693"/>
        <w:gridCol w:w="694"/>
        <w:gridCol w:w="694"/>
        <w:gridCol w:w="694"/>
        <w:gridCol w:w="694"/>
        <w:gridCol w:w="694"/>
        <w:gridCol w:w="694"/>
      </w:tblGrid>
      <w:tr>
        <w:trPr>
          <w:trHeight w:val="442" w:hRule="atLeast"/>
        </w:trPr>
        <w:tc>
          <w:tcPr>
            <w:tcW w:w="8327" w:type="dxa"/>
            <w:gridSpan w:val="12"/>
          </w:tcPr>
          <w:p>
            <w:pPr>
              <w:pStyle w:val="TableParagraph"/>
              <w:spacing w:before="2"/>
              <w:ind w:left="1325" w:right="1326"/>
              <w:jc w:val="center"/>
              <w:rPr>
                <w:b/>
                <w:sz w:val="30"/>
              </w:rPr>
            </w:pPr>
            <w:r>
              <w:rPr>
                <w:b/>
                <w:color w:val="07497B"/>
                <w:w w:val="65"/>
                <w:sz w:val="30"/>
              </w:rPr>
              <w:t>EXhibU</w:t>
            </w:r>
            <w:r>
              <w:rPr>
                <w:b/>
                <w:color w:val="07497B"/>
                <w:spacing w:val="5"/>
                <w:sz w:val="30"/>
              </w:rPr>
              <w:t> </w:t>
            </w:r>
            <w:r>
              <w:rPr>
                <w:b/>
                <w:color w:val="07497B"/>
                <w:w w:val="65"/>
                <w:sz w:val="30"/>
              </w:rPr>
              <w:t>IV-5.</w:t>
            </w:r>
            <w:r>
              <w:rPr>
                <w:b/>
                <w:color w:val="07497B"/>
                <w:spacing w:val="-4"/>
                <w:sz w:val="30"/>
              </w:rPr>
              <w:t> </w:t>
            </w:r>
            <w:r>
              <w:rPr>
                <w:b/>
                <w:color w:val="07497B"/>
                <w:w w:val="65"/>
                <w:sz w:val="30"/>
              </w:rPr>
              <w:t>Usine</w:t>
            </w:r>
            <w:r>
              <w:rPr>
                <w:b/>
                <w:color w:val="07497B"/>
                <w:spacing w:val="24"/>
                <w:sz w:val="30"/>
              </w:rPr>
              <w:t> </w:t>
            </w:r>
            <w:r>
              <w:rPr>
                <w:b/>
                <w:color w:val="07497B"/>
                <w:w w:val="65"/>
                <w:sz w:val="30"/>
              </w:rPr>
              <w:t>ouadrants</w:t>
            </w:r>
            <w:r>
              <w:rPr>
                <w:b/>
                <w:color w:val="07497B"/>
                <w:spacing w:val="28"/>
                <w:sz w:val="30"/>
              </w:rPr>
              <w:t> </w:t>
            </w:r>
            <w:r>
              <w:rPr>
                <w:rFonts w:ascii="Times New Roman"/>
                <w:b/>
                <w:color w:val="07497B"/>
                <w:w w:val="65"/>
                <w:sz w:val="30"/>
              </w:rPr>
              <w:t>Io</w:t>
            </w:r>
            <w:r>
              <w:rPr>
                <w:rFonts w:ascii="Times New Roman"/>
                <w:b/>
                <w:color w:val="07497B"/>
                <w:spacing w:val="-7"/>
                <w:sz w:val="30"/>
              </w:rPr>
              <w:t> </w:t>
            </w:r>
            <w:r>
              <w:rPr>
                <w:b/>
                <w:color w:val="07497B"/>
                <w:w w:val="65"/>
                <w:sz w:val="30"/>
              </w:rPr>
              <w:t>Determine</w:t>
            </w:r>
            <w:r>
              <w:rPr>
                <w:b/>
                <w:color w:val="07497B"/>
                <w:spacing w:val="18"/>
                <w:sz w:val="30"/>
              </w:rPr>
              <w:t> </w:t>
            </w:r>
            <w:r>
              <w:rPr>
                <w:b/>
                <w:color w:val="07497B"/>
                <w:w w:val="65"/>
                <w:sz w:val="30"/>
              </w:rPr>
              <w:t>use</w:t>
            </w:r>
            <w:r>
              <w:rPr>
                <w:b/>
                <w:color w:val="07497B"/>
                <w:spacing w:val="21"/>
                <w:sz w:val="30"/>
              </w:rPr>
              <w:t> </w:t>
            </w:r>
            <w:r>
              <w:rPr>
                <w:b/>
                <w:color w:val="07497B"/>
                <w:spacing w:val="-2"/>
                <w:w w:val="65"/>
                <w:sz w:val="30"/>
              </w:rPr>
              <w:t>frequency</w:t>
            </w:r>
          </w:p>
        </w:tc>
      </w:tr>
      <w:tr>
        <w:trPr>
          <w:trHeight w:val="281" w:hRule="atLeast"/>
        </w:trPr>
        <w:tc>
          <w:tcPr>
            <w:tcW w:w="2776" w:type="dxa"/>
            <w:gridSpan w:val="4"/>
          </w:tcPr>
          <w:p>
            <w:pPr>
              <w:pStyle w:val="TableParagraph"/>
              <w:spacing w:before="23"/>
              <w:ind w:left="772"/>
              <w:rPr>
                <w:b/>
                <w:sz w:val="19"/>
              </w:rPr>
            </w:pPr>
            <w:r>
              <w:rPr>
                <w:b/>
                <w:color w:val="07497B"/>
                <w:sz w:val="19"/>
              </w:rPr>
              <w:t>December</w:t>
            </w:r>
            <w:r>
              <w:rPr>
                <w:b/>
                <w:color w:val="07497B"/>
                <w:spacing w:val="18"/>
                <w:sz w:val="19"/>
              </w:rPr>
              <w:t> </w:t>
            </w:r>
            <w:r>
              <w:rPr>
                <w:b/>
                <w:color w:val="07497B"/>
                <w:spacing w:val="-5"/>
                <w:sz w:val="19"/>
              </w:rPr>
              <w:t>22</w:t>
            </w:r>
          </w:p>
        </w:tc>
        <w:tc>
          <w:tcPr>
            <w:tcW w:w="2775" w:type="dxa"/>
            <w:gridSpan w:val="4"/>
          </w:tcPr>
          <w:p>
            <w:pPr>
              <w:pStyle w:val="TableParagraph"/>
              <w:spacing w:before="23"/>
              <w:ind w:left="774"/>
              <w:rPr>
                <w:b/>
                <w:sz w:val="19"/>
              </w:rPr>
            </w:pPr>
            <w:r>
              <w:rPr>
                <w:b/>
                <w:color w:val="07497B"/>
                <w:sz w:val="19"/>
              </w:rPr>
              <w:t>December</w:t>
            </w:r>
            <w:r>
              <w:rPr>
                <w:b/>
                <w:color w:val="07497B"/>
                <w:spacing w:val="18"/>
                <w:sz w:val="19"/>
              </w:rPr>
              <w:t> </w:t>
            </w:r>
            <w:r>
              <w:rPr>
                <w:b/>
                <w:color w:val="07497B"/>
                <w:spacing w:val="-5"/>
                <w:sz w:val="19"/>
              </w:rPr>
              <w:t>23</w:t>
            </w:r>
          </w:p>
        </w:tc>
        <w:tc>
          <w:tcPr>
            <w:tcW w:w="2776" w:type="dxa"/>
            <w:gridSpan w:val="4"/>
          </w:tcPr>
          <w:p>
            <w:pPr>
              <w:pStyle w:val="TableParagraph"/>
              <w:spacing w:before="8"/>
              <w:ind w:left="778"/>
              <w:rPr>
                <w:b/>
                <w:sz w:val="19"/>
              </w:rPr>
            </w:pPr>
            <w:r>
              <w:rPr>
                <w:b/>
                <w:color w:val="07497B"/>
                <w:sz w:val="19"/>
              </w:rPr>
              <w:t>December</w:t>
            </w:r>
            <w:r>
              <w:rPr>
                <w:b/>
                <w:color w:val="07497B"/>
                <w:spacing w:val="13"/>
                <w:sz w:val="19"/>
              </w:rPr>
              <w:t> </w:t>
            </w:r>
            <w:r>
              <w:rPr>
                <w:b/>
                <w:color w:val="07497B"/>
                <w:spacing w:val="-5"/>
                <w:sz w:val="19"/>
              </w:rPr>
              <w:t>24</w:t>
            </w:r>
          </w:p>
        </w:tc>
      </w:tr>
      <w:tr>
        <w:trPr>
          <w:trHeight w:val="517" w:hRule="atLeast"/>
        </w:trPr>
        <w:tc>
          <w:tcPr>
            <w:tcW w:w="2776" w:type="dxa"/>
            <w:gridSpan w:val="4"/>
          </w:tcPr>
          <w:p>
            <w:pPr>
              <w:pStyle w:val="TableParagraph"/>
              <w:spacing w:before="110"/>
              <w:ind w:left="661"/>
              <w:rPr>
                <w:sz w:val="18"/>
              </w:rPr>
            </w:pPr>
            <w:r>
              <w:rPr>
                <w:color w:val="07497B"/>
                <w:sz w:val="18"/>
              </w:rPr>
              <w:t>Church</w:t>
            </w:r>
            <w:r>
              <w:rPr>
                <w:color w:val="245E8A"/>
                <w:sz w:val="18"/>
              </w:rPr>
              <w:t>/</w:t>
            </w:r>
            <w:r>
              <w:rPr>
                <w:color w:val="07497B"/>
                <w:sz w:val="18"/>
              </w:rPr>
              <w:t>visit</w:t>
            </w:r>
            <w:r>
              <w:rPr>
                <w:color w:val="07497B"/>
                <w:spacing w:val="31"/>
                <w:sz w:val="18"/>
              </w:rPr>
              <w:t> </w:t>
            </w:r>
            <w:r>
              <w:rPr>
                <w:color w:val="07497B"/>
                <w:spacing w:val="-5"/>
                <w:sz w:val="18"/>
              </w:rPr>
              <w:t>mom</w:t>
            </w:r>
          </w:p>
        </w:tc>
        <w:tc>
          <w:tcPr>
            <w:tcW w:w="2775" w:type="dxa"/>
            <w:gridSpan w:val="4"/>
          </w:tcPr>
          <w:p>
            <w:pPr>
              <w:pStyle w:val="TableParagraph"/>
              <w:spacing w:before="106"/>
              <w:ind w:left="1089" w:right="1056"/>
              <w:jc w:val="center"/>
              <w:rPr>
                <w:sz w:val="18"/>
              </w:rPr>
            </w:pPr>
            <w:r>
              <w:rPr>
                <w:color w:val="07497B"/>
                <w:sz w:val="18"/>
              </w:rPr>
              <w:t>Day</w:t>
            </w:r>
            <w:r>
              <w:rPr>
                <w:color w:val="07497B"/>
                <w:spacing w:val="2"/>
                <w:w w:val="105"/>
                <w:sz w:val="18"/>
              </w:rPr>
              <w:t> </w:t>
            </w:r>
            <w:r>
              <w:rPr>
                <w:color w:val="07497B"/>
                <w:spacing w:val="-5"/>
                <w:w w:val="105"/>
                <w:sz w:val="18"/>
              </w:rPr>
              <w:t>off</w:t>
            </w:r>
          </w:p>
        </w:tc>
        <w:tc>
          <w:tcPr>
            <w:tcW w:w="2776" w:type="dxa"/>
            <w:gridSpan w:val="4"/>
          </w:tcPr>
          <w:p>
            <w:pPr>
              <w:pStyle w:val="TableParagraph"/>
              <w:spacing w:line="249" w:lineRule="auto"/>
              <w:ind w:left="797" w:right="296" w:firstLine="302"/>
              <w:rPr>
                <w:sz w:val="18"/>
              </w:rPr>
            </w:pPr>
            <w:r>
              <w:rPr>
                <w:color w:val="07497B"/>
                <w:sz w:val="18"/>
              </w:rPr>
              <w:t>Day off Christmas</w:t>
            </w:r>
            <w:r>
              <w:rPr>
                <w:color w:val="07497B"/>
                <w:spacing w:val="-4"/>
                <w:sz w:val="18"/>
              </w:rPr>
              <w:t> </w:t>
            </w:r>
            <w:r>
              <w:rPr>
                <w:color w:val="07497B"/>
                <w:sz w:val="18"/>
              </w:rPr>
              <w:t>Eve</w:t>
            </w:r>
          </w:p>
        </w:tc>
      </w:tr>
      <w:tr>
        <w:trPr>
          <w:trHeight w:val="360" w:hRule="atLeast"/>
        </w:trPr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spacing w:before="31"/>
              <w:ind w:left="298"/>
              <w:rPr>
                <w:b/>
                <w:sz w:val="26"/>
              </w:rPr>
            </w:pPr>
            <w:r>
              <w:rPr>
                <w:b/>
                <w:color w:val="07497B"/>
                <w:w w:val="106"/>
                <w:sz w:val="26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spacing w:line="302" w:lineRule="exact" w:before="38"/>
              <w:ind w:left="292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spacing w:line="302" w:lineRule="exact" w:before="38"/>
              <w:ind w:left="292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3" w:type="dxa"/>
          </w:tcPr>
          <w:p>
            <w:pPr>
              <w:pStyle w:val="TableParagraph"/>
              <w:spacing w:line="302" w:lineRule="exact" w:before="38"/>
              <w:ind w:left="291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spacing w:line="302" w:lineRule="exact" w:before="38"/>
              <w:ind w:left="292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spacing w:line="302" w:lineRule="exact" w:before="38"/>
              <w:ind w:left="291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spacing w:line="302" w:lineRule="exact" w:before="38"/>
              <w:ind w:left="291"/>
              <w:rPr>
                <w:sz w:val="28"/>
              </w:rPr>
            </w:pPr>
            <w:r>
              <w:rPr>
                <w:color w:val="004478"/>
                <w:w w:val="101"/>
                <w:sz w:val="28"/>
              </w:rPr>
              <w:t>X</w:t>
            </w: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"/>
        <w:rPr>
          <w:sz w:val="16"/>
        </w:rPr>
      </w:pPr>
    </w:p>
    <w:p>
      <w:pPr>
        <w:pStyle w:val="BodyText"/>
        <w:spacing w:line="288" w:lineRule="auto"/>
        <w:ind w:left="979" w:right="2378" w:hanging="9"/>
      </w:pPr>
      <w:r>
        <w:rPr>
          <w:color w:val="07497B"/>
          <w:w w:val="105"/>
        </w:rPr>
        <w:t>The</w:t>
      </w:r>
      <w:r>
        <w:rPr>
          <w:color w:val="07497B"/>
          <w:spacing w:val="-8"/>
          <w:w w:val="105"/>
        </w:rPr>
        <w:t> </w:t>
      </w:r>
      <w:r>
        <w:rPr>
          <w:color w:val="07497B"/>
          <w:w w:val="105"/>
        </w:rPr>
        <w:t>counselor</w:t>
      </w:r>
      <w:r>
        <w:rPr>
          <w:color w:val="07497B"/>
          <w:w w:val="105"/>
        </w:rPr>
        <w:t> records any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other drug</w:t>
      </w:r>
      <w:r>
        <w:rPr>
          <w:color w:val="07497B"/>
          <w:spacing w:val="-14"/>
          <w:w w:val="105"/>
        </w:rPr>
        <w:t> </w:t>
      </w:r>
      <w:r>
        <w:rPr>
          <w:color w:val="07497B"/>
          <w:w w:val="105"/>
        </w:rPr>
        <w:t>or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alcohol use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that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occurred during</w:t>
      </w:r>
      <w:r>
        <w:rPr>
          <w:color w:val="07497B"/>
          <w:spacing w:val="-14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assessment</w:t>
      </w:r>
      <w:r>
        <w:rPr>
          <w:color w:val="07497B"/>
          <w:w w:val="105"/>
        </w:rPr>
        <w:t> window. By asking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questions about alcohol and drug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use, the counselor determines whether the client is substituting other drugs or alcohol on days when marijuana is not used</w:t>
      </w:r>
      <w:r>
        <w:rPr>
          <w:color w:val="5080A3"/>
          <w:w w:val="105"/>
        </w:rPr>
        <w:t>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90" w:lineRule="auto"/>
        <w:ind w:left="978" w:right="2378" w:hanging="2"/>
      </w:pPr>
      <w:r>
        <w:rPr>
          <w:color w:val="07497B"/>
          <w:w w:val="105"/>
        </w:rPr>
        <w:t>Once the memorable</w:t>
      </w:r>
      <w:r>
        <w:rPr>
          <w:color w:val="07497B"/>
          <w:w w:val="105"/>
        </w:rPr>
        <w:t> events have been recorded, the counselor focuses on the client's longest span of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invariant or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unchanging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behavior</w:t>
      </w:r>
      <w:r>
        <w:rPr>
          <w:color w:val="245E8A"/>
          <w:w w:val="105"/>
        </w:rPr>
        <w:t>,</w:t>
      </w:r>
      <w:r>
        <w:rPr>
          <w:color w:val="245E8A"/>
          <w:spacing w:val="-8"/>
          <w:w w:val="105"/>
        </w:rPr>
        <w:t> </w:t>
      </w:r>
      <w:r>
        <w:rPr>
          <w:color w:val="07497B"/>
          <w:w w:val="105"/>
        </w:rPr>
        <w:t>such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as</w:t>
      </w:r>
      <w:r>
        <w:rPr>
          <w:color w:val="07497B"/>
          <w:spacing w:val="-8"/>
          <w:w w:val="105"/>
        </w:rPr>
        <w:t> </w:t>
      </w:r>
      <w:r>
        <w:rPr>
          <w:color w:val="07497B"/>
          <w:w w:val="105"/>
        </w:rPr>
        <w:t>abstinence</w:t>
      </w:r>
      <w:r>
        <w:rPr>
          <w:color w:val="245E8A"/>
          <w:w w:val="105"/>
        </w:rPr>
        <w:t>,</w:t>
      </w:r>
      <w:r>
        <w:rPr>
          <w:color w:val="245E8A"/>
          <w:spacing w:val="-4"/>
          <w:w w:val="105"/>
        </w:rPr>
        <w:t> </w:t>
      </w:r>
      <w:r>
        <w:rPr>
          <w:color w:val="07497B"/>
          <w:w w:val="105"/>
        </w:rPr>
        <w:t>and determines</w:t>
      </w:r>
      <w:r>
        <w:rPr>
          <w:color w:val="07497B"/>
          <w:w w:val="105"/>
        </w:rPr>
        <w:t> whether a steady marijuana</w:t>
      </w:r>
      <w:r>
        <w:rPr>
          <w:color w:val="07497B"/>
          <w:w w:val="105"/>
        </w:rPr>
        <w:t> use pattern exists:</w:t>
      </w:r>
    </w:p>
    <w:p>
      <w:pPr>
        <w:pStyle w:val="BodyText"/>
        <w:spacing w:before="9"/>
        <w:rPr>
          <w:sz w:val="23"/>
        </w:rPr>
      </w:pPr>
    </w:p>
    <w:p>
      <w:pPr>
        <w:tabs>
          <w:tab w:pos="1617" w:val="left" w:leader="none"/>
        </w:tabs>
        <w:spacing w:line="278" w:lineRule="auto" w:before="0"/>
        <w:ind w:left="1614" w:right="2661" w:hanging="638"/>
        <w:jc w:val="left"/>
        <w:rPr>
          <w:i/>
          <w:sz w:val="18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  <w:tab/>
      </w:r>
      <w:r>
        <w:rPr>
          <w:i/>
          <w:color w:val="07497B"/>
          <w:sz w:val="18"/>
        </w:rPr>
        <w:t>Looking at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the</w:t>
      </w:r>
      <w:r>
        <w:rPr>
          <w:i/>
          <w:color w:val="07497B"/>
          <w:spacing w:val="23"/>
          <w:sz w:val="18"/>
        </w:rPr>
        <w:t> </w:t>
      </w:r>
      <w:r>
        <w:rPr>
          <w:i/>
          <w:color w:val="07497B"/>
          <w:sz w:val="18"/>
        </w:rPr>
        <w:t>calendar</w:t>
      </w:r>
      <w:r>
        <w:rPr>
          <w:i/>
          <w:color w:val="07497B"/>
          <w:spacing w:val="38"/>
          <w:sz w:val="18"/>
        </w:rPr>
        <w:t> </w:t>
      </w:r>
      <w:r>
        <w:rPr>
          <w:i/>
          <w:color w:val="07497B"/>
          <w:sz w:val="18"/>
        </w:rPr>
        <w:t>and</w:t>
      </w:r>
      <w:r>
        <w:rPr>
          <w:i/>
          <w:color w:val="07497B"/>
          <w:spacing w:val="33"/>
          <w:sz w:val="18"/>
        </w:rPr>
        <w:t> </w:t>
      </w:r>
      <w:r>
        <w:rPr>
          <w:i/>
          <w:color w:val="07497B"/>
          <w:sz w:val="18"/>
        </w:rPr>
        <w:t>thinking about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these</w:t>
      </w:r>
      <w:r>
        <w:rPr>
          <w:i/>
          <w:color w:val="07497B"/>
          <w:spacing w:val="33"/>
          <w:sz w:val="18"/>
        </w:rPr>
        <w:t> </w:t>
      </w:r>
      <w:r>
        <w:rPr>
          <w:color w:val="07497B"/>
          <w:sz w:val="18"/>
        </w:rPr>
        <w:t>events,</w:t>
      </w:r>
      <w:r>
        <w:rPr>
          <w:color w:val="07497B"/>
          <w:spacing w:val="39"/>
          <w:sz w:val="18"/>
        </w:rPr>
        <w:t> </w:t>
      </w:r>
      <w:r>
        <w:rPr>
          <w:i/>
          <w:color w:val="07497B"/>
          <w:sz w:val="18"/>
        </w:rPr>
        <w:t>what</w:t>
      </w:r>
      <w:r>
        <w:rPr>
          <w:i/>
          <w:color w:val="07497B"/>
          <w:spacing w:val="34"/>
          <w:sz w:val="18"/>
        </w:rPr>
        <w:t> </w:t>
      </w:r>
      <w:r>
        <w:rPr>
          <w:i/>
          <w:color w:val="07497B"/>
          <w:sz w:val="18"/>
        </w:rPr>
        <w:t>is</w:t>
      </w:r>
      <w:r>
        <w:rPr>
          <w:i/>
          <w:color w:val="07497B"/>
          <w:spacing w:val="34"/>
          <w:sz w:val="18"/>
        </w:rPr>
        <w:t> </w:t>
      </w:r>
      <w:r>
        <w:rPr>
          <w:i/>
          <w:color w:val="07497B"/>
          <w:sz w:val="18"/>
        </w:rPr>
        <w:t>the</w:t>
      </w:r>
      <w:r>
        <w:rPr>
          <w:i/>
          <w:color w:val="07497B"/>
          <w:spacing w:val="23"/>
          <w:sz w:val="18"/>
        </w:rPr>
        <w:t> </w:t>
      </w:r>
      <w:r>
        <w:rPr>
          <w:i/>
          <w:color w:val="07497B"/>
          <w:sz w:val="18"/>
        </w:rPr>
        <w:t>longest</w:t>
      </w:r>
      <w:r>
        <w:rPr>
          <w:i/>
          <w:color w:val="07497B"/>
          <w:spacing w:val="37"/>
          <w:sz w:val="18"/>
        </w:rPr>
        <w:t> </w:t>
      </w:r>
      <w:r>
        <w:rPr>
          <w:i/>
          <w:color w:val="07497B"/>
          <w:sz w:val="18"/>
        </w:rPr>
        <w:t>period</w:t>
      </w:r>
      <w:r>
        <w:rPr>
          <w:i/>
          <w:color w:val="07497B"/>
          <w:spacing w:val="27"/>
          <w:sz w:val="18"/>
        </w:rPr>
        <w:t> </w:t>
      </w:r>
      <w:r>
        <w:rPr>
          <w:i/>
          <w:color w:val="07497B"/>
          <w:sz w:val="18"/>
        </w:rPr>
        <w:t>you</w:t>
      </w:r>
      <w:r>
        <w:rPr>
          <w:i/>
          <w:color w:val="07497B"/>
          <w:sz w:val="18"/>
        </w:rPr>
        <w:t> can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remember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when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you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went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without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smoking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at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all?</w:t>
      </w:r>
    </w:p>
    <w:p>
      <w:pPr>
        <w:pStyle w:val="BodyText"/>
        <w:spacing w:before="5"/>
        <w:rPr>
          <w:i/>
          <w:sz w:val="26"/>
        </w:rPr>
      </w:pPr>
    </w:p>
    <w:p>
      <w:pPr>
        <w:pStyle w:val="BodyText"/>
        <w:spacing w:line="290" w:lineRule="auto"/>
        <w:ind w:left="979" w:right="2588" w:hanging="1"/>
      </w:pPr>
      <w:r>
        <w:rPr>
          <w:color w:val="07497B"/>
          <w:w w:val="105"/>
        </w:rPr>
        <w:t>If the client has had a reasonably</w:t>
      </w:r>
      <w:r>
        <w:rPr>
          <w:color w:val="07497B"/>
          <w:spacing w:val="29"/>
          <w:w w:val="105"/>
        </w:rPr>
        <w:t> </w:t>
      </w:r>
      <w:r>
        <w:rPr>
          <w:color w:val="07497B"/>
          <w:w w:val="105"/>
        </w:rPr>
        <w:t>consistent</w:t>
      </w:r>
      <w:r>
        <w:rPr>
          <w:color w:val="07497B"/>
          <w:spacing w:val="24"/>
          <w:w w:val="105"/>
        </w:rPr>
        <w:t> </w:t>
      </w:r>
      <w:r>
        <w:rPr>
          <w:color w:val="07497B"/>
          <w:w w:val="105"/>
        </w:rPr>
        <w:t>pattern of use from week to</w:t>
      </w:r>
      <w:r>
        <w:rPr>
          <w:color w:val="07497B"/>
          <w:spacing w:val="32"/>
          <w:w w:val="105"/>
        </w:rPr>
        <w:t> </w:t>
      </w:r>
      <w:r>
        <w:rPr>
          <w:color w:val="07497B"/>
          <w:w w:val="105"/>
        </w:rPr>
        <w:t>week, the counselor asks him or her to</w:t>
      </w:r>
      <w:r>
        <w:rPr>
          <w:color w:val="07497B"/>
          <w:w w:val="105"/>
        </w:rPr>
        <w:t> describe a typical week and to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identify the weeks during</w:t>
      </w:r>
      <w:r>
        <w:rPr>
          <w:color w:val="07497B"/>
          <w:spacing w:val="-12"/>
          <w:w w:val="105"/>
        </w:rPr>
        <w:t> </w:t>
      </w:r>
      <w:r>
        <w:rPr>
          <w:color w:val="07497B"/>
          <w:w w:val="105"/>
        </w:rPr>
        <w:t>the period that fit the steady pattern and record those weeks on the calendar:</w:t>
      </w:r>
    </w:p>
    <w:p>
      <w:pPr>
        <w:pStyle w:val="BodyText"/>
        <w:spacing w:before="9"/>
        <w:rPr>
          <w:sz w:val="23"/>
        </w:rPr>
      </w:pPr>
    </w:p>
    <w:p>
      <w:pPr>
        <w:tabs>
          <w:tab w:pos="1616" w:val="left" w:leader="none"/>
        </w:tabs>
        <w:spacing w:line="285" w:lineRule="auto" w:before="0"/>
        <w:ind w:left="1610" w:right="2661" w:hanging="634"/>
        <w:jc w:val="left"/>
        <w:rPr>
          <w:i/>
          <w:sz w:val="18"/>
        </w:rPr>
      </w:pPr>
      <w:r>
        <w:rPr>
          <w:rFonts w:ascii="Times New Roman"/>
          <w:b/>
          <w:color w:val="07497B"/>
          <w:spacing w:val="-6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  <w:tab/>
      </w:r>
      <w:r>
        <w:rPr>
          <w:i/>
          <w:color w:val="07497B"/>
          <w:sz w:val="18"/>
        </w:rPr>
        <w:t>During</w:t>
      </w:r>
      <w:r>
        <w:rPr>
          <w:i/>
          <w:color w:val="07497B"/>
          <w:spacing w:val="22"/>
          <w:sz w:val="18"/>
        </w:rPr>
        <w:t> </w:t>
      </w:r>
      <w:r>
        <w:rPr>
          <w:i/>
          <w:color w:val="07497B"/>
          <w:sz w:val="18"/>
        </w:rPr>
        <w:t>this</w:t>
      </w:r>
      <w:r>
        <w:rPr>
          <w:i/>
          <w:color w:val="07497B"/>
          <w:spacing w:val="30"/>
          <w:sz w:val="18"/>
        </w:rPr>
        <w:t> </w:t>
      </w:r>
      <w:r>
        <w:rPr>
          <w:i/>
          <w:color w:val="07497B"/>
          <w:sz w:val="18"/>
        </w:rPr>
        <w:t>period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when</w:t>
      </w:r>
      <w:r>
        <w:rPr>
          <w:i/>
          <w:color w:val="07497B"/>
          <w:spacing w:val="21"/>
          <w:sz w:val="18"/>
        </w:rPr>
        <w:t> </w:t>
      </w:r>
      <w:r>
        <w:rPr>
          <w:i/>
          <w:color w:val="07497B"/>
          <w:sz w:val="18"/>
        </w:rPr>
        <w:t>you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were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using</w:t>
      </w:r>
      <w:r>
        <w:rPr>
          <w:i/>
          <w:color w:val="07497B"/>
          <w:spacing w:val="22"/>
          <w:sz w:val="18"/>
        </w:rPr>
        <w:t> </w:t>
      </w:r>
      <w:r>
        <w:rPr>
          <w:i/>
          <w:color w:val="07497B"/>
          <w:sz w:val="18"/>
        </w:rPr>
        <w:t>marijuana,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was</w:t>
      </w:r>
      <w:r>
        <w:rPr>
          <w:i/>
          <w:color w:val="07497B"/>
          <w:spacing w:val="18"/>
          <w:sz w:val="18"/>
        </w:rPr>
        <w:t> </w:t>
      </w:r>
      <w:r>
        <w:rPr>
          <w:i/>
          <w:color w:val="07497B"/>
          <w:sz w:val="18"/>
        </w:rPr>
        <w:t>your</w:t>
      </w:r>
      <w:r>
        <w:rPr>
          <w:i/>
          <w:color w:val="07497B"/>
          <w:spacing w:val="35"/>
          <w:sz w:val="18"/>
        </w:rPr>
        <w:t> </w:t>
      </w:r>
      <w:r>
        <w:rPr>
          <w:i/>
          <w:color w:val="07497B"/>
          <w:sz w:val="18"/>
        </w:rPr>
        <w:t>pattern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of</w:t>
      </w:r>
      <w:r>
        <w:rPr>
          <w:i/>
          <w:color w:val="07497B"/>
          <w:spacing w:val="25"/>
          <w:sz w:val="18"/>
        </w:rPr>
        <w:t> </w:t>
      </w:r>
      <w:r>
        <w:rPr>
          <w:i/>
          <w:color w:val="07497B"/>
          <w:sz w:val="18"/>
        </w:rPr>
        <w:t>use</w:t>
      </w:r>
      <w:r>
        <w:rPr>
          <w:i/>
          <w:color w:val="07497B"/>
          <w:spacing w:val="22"/>
          <w:sz w:val="18"/>
        </w:rPr>
        <w:t> </w:t>
      </w:r>
      <w:r>
        <w:rPr>
          <w:i/>
          <w:color w:val="07497B"/>
          <w:sz w:val="18"/>
        </w:rPr>
        <w:t>similar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from</w:t>
      </w:r>
      <w:r>
        <w:rPr>
          <w:i/>
          <w:color w:val="07497B"/>
          <w:sz w:val="18"/>
        </w:rPr>
        <w:t> one week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to</w:t>
      </w:r>
      <w:r>
        <w:rPr>
          <w:i/>
          <w:color w:val="07497B"/>
          <w:spacing w:val="26"/>
          <w:sz w:val="18"/>
        </w:rPr>
        <w:t> </w:t>
      </w:r>
      <w:r>
        <w:rPr>
          <w:i/>
          <w:color w:val="07497B"/>
          <w:sz w:val="18"/>
        </w:rPr>
        <w:t>the</w:t>
      </w:r>
      <w:r>
        <w:rPr>
          <w:i/>
          <w:color w:val="07497B"/>
          <w:spacing w:val="26"/>
          <w:sz w:val="18"/>
        </w:rPr>
        <w:t> </w:t>
      </w:r>
      <w:r>
        <w:rPr>
          <w:i/>
          <w:color w:val="07497B"/>
          <w:sz w:val="18"/>
        </w:rPr>
        <w:t>next?</w:t>
      </w:r>
      <w:r>
        <w:rPr>
          <w:i/>
          <w:color w:val="07497B"/>
          <w:spacing w:val="24"/>
          <w:sz w:val="18"/>
        </w:rPr>
        <w:t> </w:t>
      </w:r>
      <w:r>
        <w:rPr>
          <w:i/>
          <w:color w:val="07497B"/>
          <w:sz w:val="18"/>
        </w:rPr>
        <w:t>Although</w:t>
      </w:r>
      <w:r>
        <w:rPr>
          <w:i/>
          <w:color w:val="07497B"/>
          <w:spacing w:val="36"/>
          <w:sz w:val="18"/>
        </w:rPr>
        <w:t> </w:t>
      </w:r>
      <w:r>
        <w:rPr>
          <w:i/>
          <w:color w:val="07497B"/>
          <w:sz w:val="18"/>
        </w:rPr>
        <w:t>a</w:t>
      </w:r>
      <w:r>
        <w:rPr>
          <w:i/>
          <w:color w:val="07497B"/>
          <w:spacing w:val="24"/>
          <w:sz w:val="18"/>
        </w:rPr>
        <w:t> </w:t>
      </w:r>
      <w:r>
        <w:rPr>
          <w:i/>
          <w:color w:val="07497B"/>
          <w:sz w:val="18"/>
        </w:rPr>
        <w:t>person's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marijuana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use will</w:t>
      </w:r>
      <w:r>
        <w:rPr>
          <w:i/>
          <w:color w:val="07497B"/>
          <w:spacing w:val="21"/>
          <w:sz w:val="18"/>
        </w:rPr>
        <w:t> </w:t>
      </w:r>
      <w:r>
        <w:rPr>
          <w:i/>
          <w:color w:val="07497B"/>
          <w:sz w:val="18"/>
        </w:rPr>
        <w:t>vary</w:t>
      </w:r>
      <w:r>
        <w:rPr>
          <w:i/>
          <w:color w:val="07497B"/>
          <w:spacing w:val="33"/>
          <w:sz w:val="18"/>
        </w:rPr>
        <w:t> </w:t>
      </w:r>
      <w:r>
        <w:rPr>
          <w:i/>
          <w:color w:val="07497B"/>
          <w:sz w:val="18"/>
        </w:rPr>
        <w:t>from</w:t>
      </w:r>
      <w:r>
        <w:rPr>
          <w:i/>
          <w:color w:val="07497B"/>
          <w:spacing w:val="26"/>
          <w:sz w:val="18"/>
        </w:rPr>
        <w:t> </w:t>
      </w:r>
      <w:r>
        <w:rPr>
          <w:i/>
          <w:color w:val="07497B"/>
          <w:sz w:val="18"/>
        </w:rPr>
        <w:t>day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to day,</w:t>
      </w:r>
      <w:r>
        <w:rPr>
          <w:i/>
          <w:color w:val="07497B"/>
          <w:spacing w:val="31"/>
          <w:sz w:val="18"/>
        </w:rPr>
        <w:t> </w:t>
      </w:r>
      <w:r>
        <w:rPr>
          <w:i/>
          <w:color w:val="07497B"/>
          <w:sz w:val="18"/>
        </w:rPr>
        <w:t>I'm wondering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whether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there was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any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consistency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from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week</w:t>
      </w:r>
      <w:r>
        <w:rPr>
          <w:i/>
          <w:color w:val="07497B"/>
          <w:spacing w:val="40"/>
          <w:sz w:val="18"/>
        </w:rPr>
        <w:t> </w:t>
      </w:r>
      <w:r>
        <w:rPr>
          <w:i/>
          <w:color w:val="07497B"/>
          <w:sz w:val="18"/>
        </w:rPr>
        <w:t>to week.</w:t>
      </w:r>
    </w:p>
    <w:p>
      <w:pPr>
        <w:pStyle w:val="BodyText"/>
        <w:spacing w:before="1"/>
        <w:rPr>
          <w:i/>
          <w:sz w:val="26"/>
        </w:rPr>
      </w:pPr>
    </w:p>
    <w:p>
      <w:pPr>
        <w:pStyle w:val="BodyText"/>
        <w:spacing w:line="283" w:lineRule="auto"/>
        <w:ind w:left="977" w:right="2432" w:hanging="7"/>
      </w:pPr>
      <w:r>
        <w:rPr>
          <w:color w:val="07497B"/>
          <w:w w:val="105"/>
        </w:rPr>
        <w:t>The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counselor starts with weekdays,</w:t>
      </w:r>
      <w:r>
        <w:rPr>
          <w:color w:val="07497B"/>
          <w:spacing w:val="14"/>
          <w:w w:val="105"/>
        </w:rPr>
        <w:t> </w:t>
      </w:r>
      <w:r>
        <w:rPr>
          <w:color w:val="07497B"/>
          <w:w w:val="105"/>
        </w:rPr>
        <w:t>beginning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in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one quadrant and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moving</w:t>
      </w:r>
      <w:r>
        <w:rPr>
          <w:color w:val="07497B"/>
          <w:spacing w:val="-14"/>
          <w:w w:val="105"/>
        </w:rPr>
        <w:t> </w:t>
      </w:r>
      <w:r>
        <w:rPr>
          <w:color w:val="07497B"/>
          <w:w w:val="105"/>
        </w:rPr>
        <w:t>through the week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for that quadrant, the second quadrant, and so on:</w:t>
      </w:r>
    </w:p>
    <w:p>
      <w:pPr>
        <w:pStyle w:val="BodyText"/>
        <w:spacing w:before="10"/>
        <w:rPr>
          <w:sz w:val="24"/>
        </w:rPr>
      </w:pPr>
    </w:p>
    <w:p>
      <w:pPr>
        <w:tabs>
          <w:tab w:pos="1613" w:val="left" w:leader="none"/>
        </w:tabs>
        <w:spacing w:line="285" w:lineRule="auto" w:before="0"/>
        <w:ind w:left="1610" w:right="2588" w:hanging="634"/>
        <w:jc w:val="left"/>
        <w:rPr>
          <w:i/>
          <w:sz w:val="18"/>
        </w:rPr>
      </w:pPr>
      <w:r>
        <w:rPr>
          <w:rFonts w:ascii="Times New Roman"/>
          <w:b/>
          <w:color w:val="07497B"/>
          <w:spacing w:val="-6"/>
          <w:w w:val="105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  <w:tab/>
      </w:r>
      <w:r>
        <w:rPr>
          <w:i/>
          <w:color w:val="07497B"/>
          <w:w w:val="105"/>
          <w:sz w:val="18"/>
        </w:rPr>
        <w:t>Could you describe a usual or typical week of marijuana</w:t>
      </w:r>
      <w:r>
        <w:rPr>
          <w:i/>
          <w:color w:val="07497B"/>
          <w:w w:val="105"/>
          <w:sz w:val="18"/>
        </w:rPr>
        <w:t> use? Thinking about a typical</w:t>
      </w:r>
      <w:r>
        <w:rPr>
          <w:i/>
          <w:color w:val="07497B"/>
          <w:w w:val="105"/>
          <w:sz w:val="18"/>
        </w:rPr>
        <w:t> week,</w:t>
      </w:r>
      <w:r>
        <w:rPr>
          <w:i/>
          <w:color w:val="07497B"/>
          <w:spacing w:val="-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starting</w:t>
      </w:r>
      <w:r>
        <w:rPr>
          <w:i/>
          <w:color w:val="07497B"/>
          <w:spacing w:val="-12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with</w:t>
      </w:r>
      <w:r>
        <w:rPr>
          <w:i/>
          <w:color w:val="07497B"/>
          <w:spacing w:val="-7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weekdays,</w:t>
      </w:r>
      <w:r>
        <w:rPr>
          <w:i/>
          <w:color w:val="07497B"/>
          <w:spacing w:val="9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Monday</w:t>
      </w:r>
      <w:r>
        <w:rPr>
          <w:i/>
          <w:color w:val="07497B"/>
          <w:w w:val="105"/>
          <w:sz w:val="18"/>
        </w:rPr>
        <w:t> through</w:t>
      </w:r>
      <w:r>
        <w:rPr>
          <w:i/>
          <w:color w:val="07497B"/>
          <w:w w:val="105"/>
          <w:sz w:val="18"/>
        </w:rPr>
        <w:t> Friday, did</w:t>
      </w:r>
      <w:r>
        <w:rPr>
          <w:i/>
          <w:color w:val="07497B"/>
          <w:spacing w:val="-8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you normally use</w:t>
      </w:r>
      <w:r>
        <w:rPr>
          <w:i/>
          <w:color w:val="07497B"/>
          <w:spacing w:val="-2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marijuana</w:t>
      </w:r>
      <w:r>
        <w:rPr>
          <w:i/>
          <w:color w:val="07497B"/>
          <w:spacing w:val="11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 the morning,</w:t>
      </w:r>
      <w:r>
        <w:rPr>
          <w:i/>
          <w:color w:val="07497B"/>
          <w:w w:val="105"/>
          <w:sz w:val="18"/>
        </w:rPr>
        <w:t> between</w:t>
      </w:r>
      <w:r>
        <w:rPr>
          <w:i/>
          <w:color w:val="07497B"/>
          <w:spacing w:val="40"/>
          <w:w w:val="105"/>
          <w:sz w:val="18"/>
        </w:rPr>
        <w:t> </w:t>
      </w:r>
      <w:r>
        <w:rPr>
          <w:color w:val="07497B"/>
          <w:w w:val="105"/>
          <w:sz w:val="18"/>
        </w:rPr>
        <w:t>6 </w:t>
      </w:r>
      <w:r>
        <w:rPr>
          <w:i/>
          <w:color w:val="07497B"/>
          <w:w w:val="105"/>
          <w:sz w:val="18"/>
        </w:rPr>
        <w:t>a.m. and noon?</w:t>
      </w:r>
    </w:p>
    <w:p>
      <w:pPr>
        <w:pStyle w:val="BodyText"/>
        <w:spacing w:before="7"/>
        <w:rPr>
          <w:i/>
          <w:sz w:val="25"/>
        </w:rPr>
      </w:pPr>
    </w:p>
    <w:p>
      <w:pPr>
        <w:pStyle w:val="BodyText"/>
        <w:spacing w:line="288" w:lineRule="auto"/>
        <w:ind w:left="978" w:right="2366" w:hanging="7"/>
      </w:pPr>
      <w:r>
        <w:rPr>
          <w:color w:val="07497B"/>
          <w:w w:val="105"/>
        </w:rPr>
        <w:t>This phrasing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encourages the client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to</w:t>
      </w:r>
      <w:r>
        <w:rPr>
          <w:color w:val="07497B"/>
          <w:w w:val="105"/>
        </w:rPr>
        <w:t> report use in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the morning. The client points out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variations in day-to-day use (e.g</w:t>
      </w:r>
      <w:r>
        <w:rPr>
          <w:color w:val="245E8A"/>
          <w:w w:val="105"/>
        </w:rPr>
        <w:t>.</w:t>
      </w:r>
      <w:r>
        <w:rPr>
          <w:color w:val="07497B"/>
          <w:w w:val="105"/>
        </w:rPr>
        <w:t>, / </w:t>
      </w:r>
      <w:r>
        <w:rPr>
          <w:i/>
          <w:color w:val="07497B"/>
          <w:w w:val="105"/>
        </w:rPr>
        <w:t>smoke before I</w:t>
      </w:r>
      <w:r>
        <w:rPr>
          <w:i/>
          <w:color w:val="07497B"/>
          <w:spacing w:val="-2"/>
          <w:w w:val="105"/>
        </w:rPr>
        <w:t> </w:t>
      </w:r>
      <w:r>
        <w:rPr>
          <w:i/>
          <w:color w:val="07497B"/>
          <w:w w:val="105"/>
        </w:rPr>
        <w:t>go to work on 2</w:t>
      </w:r>
      <w:r>
        <w:rPr>
          <w:i/>
          <w:color w:val="07497B"/>
          <w:spacing w:val="25"/>
          <w:w w:val="105"/>
        </w:rPr>
        <w:t> </w:t>
      </w:r>
      <w:r>
        <w:rPr>
          <w:i/>
          <w:color w:val="07497B"/>
          <w:w w:val="105"/>
        </w:rPr>
        <w:t>mornings</w:t>
      </w:r>
      <w:r>
        <w:rPr>
          <w:i/>
          <w:color w:val="07497B"/>
          <w:spacing w:val="24"/>
          <w:w w:val="105"/>
        </w:rPr>
        <w:t> </w:t>
      </w:r>
      <w:r>
        <w:rPr>
          <w:i/>
          <w:color w:val="07497B"/>
          <w:w w:val="105"/>
        </w:rPr>
        <w:t>a </w:t>
      </w:r>
      <w:r>
        <w:rPr>
          <w:color w:val="07497B"/>
          <w:w w:val="105"/>
        </w:rPr>
        <w:t>week). The counselor records variations on particular days. After constructing the morning quadrants, the counselor</w:t>
      </w:r>
      <w:r>
        <w:rPr>
          <w:color w:val="07497B"/>
          <w:spacing w:val="26"/>
          <w:w w:val="105"/>
        </w:rPr>
        <w:t> </w:t>
      </w:r>
      <w:r>
        <w:rPr>
          <w:color w:val="07497B"/>
          <w:w w:val="105"/>
        </w:rPr>
        <w:t>proceeds until all the appropriate</w:t>
      </w:r>
      <w:r>
        <w:rPr>
          <w:color w:val="07497B"/>
          <w:w w:val="105"/>
        </w:rPr>
        <w:t> quadrants have been checked to</w:t>
      </w:r>
      <w:r>
        <w:rPr>
          <w:color w:val="07497B"/>
          <w:w w:val="105"/>
        </w:rPr>
        <w:t> establish the weekday pattern. The</w:t>
      </w:r>
    </w:p>
    <w:p>
      <w:pPr>
        <w:spacing w:after="0" w:line="288" w:lineRule="auto"/>
        <w:sectPr>
          <w:headerReference w:type="even" r:id="rId88"/>
          <w:headerReference w:type="default" r:id="rId89"/>
          <w:footerReference w:type="even" r:id="rId90"/>
          <w:footerReference w:type="default" r:id="rId91"/>
          <w:pgSz w:w="12240" w:h="15840"/>
          <w:pgMar w:header="446" w:footer="2334" w:top="640" w:bottom="2520" w:left="0" w:right="580"/>
          <w:pgNumType w:start="30"/>
        </w:sectPr>
      </w:pPr>
    </w:p>
    <w:p>
      <w:pPr>
        <w:pStyle w:val="BodyText"/>
        <w:spacing w:before="2"/>
      </w:pPr>
    </w:p>
    <w:p>
      <w:pPr>
        <w:pStyle w:val="BodyText"/>
        <w:spacing w:line="290" w:lineRule="auto" w:before="95"/>
        <w:ind w:left="1618" w:right="2210" w:hanging="2"/>
      </w:pPr>
      <w:r>
        <w:rPr>
          <w:color w:val="07497B"/>
          <w:w w:val="105"/>
        </w:rPr>
        <w:t>counselor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then asks about weekend use.</w:t>
      </w:r>
      <w:r>
        <w:rPr>
          <w:color w:val="07497B"/>
          <w:spacing w:val="-8"/>
          <w:w w:val="105"/>
        </w:rPr>
        <w:t> </w:t>
      </w:r>
      <w:r>
        <w:rPr>
          <w:color w:val="07497B"/>
          <w:w w:val="105"/>
        </w:rPr>
        <w:t>This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exercise reveals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client's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steady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use pattern during the assessment</w:t>
      </w:r>
      <w:r>
        <w:rPr>
          <w:color w:val="07497B"/>
          <w:spacing w:val="40"/>
          <w:w w:val="105"/>
        </w:rPr>
        <w:t> </w:t>
      </w:r>
      <w:r>
        <w:rPr>
          <w:color w:val="07497B"/>
          <w:w w:val="105"/>
        </w:rPr>
        <w:t>window.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90" w:lineRule="auto" w:before="1"/>
        <w:ind w:left="1617" w:right="2210" w:hanging="2"/>
      </w:pPr>
      <w:r>
        <w:rPr>
          <w:color w:val="07497B"/>
          <w:w w:val="105"/>
        </w:rPr>
        <w:t>The counselor and client now turn to reconstructing</w:t>
      </w:r>
      <w:r>
        <w:rPr>
          <w:color w:val="07497B"/>
          <w:spacing w:val="-14"/>
          <w:w w:val="105"/>
        </w:rPr>
        <w:t> </w:t>
      </w:r>
      <w:r>
        <w:rPr>
          <w:color w:val="07497B"/>
          <w:w w:val="105"/>
        </w:rPr>
        <w:t>the client</w:t>
      </w:r>
      <w:r>
        <w:rPr>
          <w:color w:val="2F6790"/>
          <w:w w:val="105"/>
        </w:rPr>
        <w:t>'</w:t>
      </w:r>
      <w:r>
        <w:rPr>
          <w:color w:val="07497B"/>
          <w:w w:val="105"/>
        </w:rPr>
        <w:t>s use on days when no pattern exists. If the client reports no consistent pattern, the entire assessment</w:t>
      </w:r>
      <w:r>
        <w:rPr>
          <w:color w:val="07497B"/>
          <w:w w:val="105"/>
        </w:rPr>
        <w:t> window must be constructed</w:t>
      </w:r>
      <w:r>
        <w:rPr>
          <w:color w:val="07497B"/>
          <w:w w:val="105"/>
        </w:rPr>
        <w:t> one day at</w:t>
      </w:r>
      <w:r>
        <w:rPr>
          <w:color w:val="07497B"/>
          <w:w w:val="105"/>
        </w:rPr>
        <w:t> a time.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90" w:lineRule="auto"/>
        <w:ind w:left="1622" w:right="1743" w:hanging="4"/>
      </w:pPr>
      <w:r>
        <w:rPr>
          <w:color w:val="07497B"/>
          <w:w w:val="105"/>
        </w:rPr>
        <w:t>For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days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not</w:t>
      </w:r>
      <w:r>
        <w:rPr>
          <w:color w:val="07497B"/>
          <w:spacing w:val="-9"/>
          <w:w w:val="105"/>
        </w:rPr>
        <w:t> </w:t>
      </w:r>
      <w:r>
        <w:rPr>
          <w:color w:val="07497B"/>
          <w:w w:val="105"/>
        </w:rPr>
        <w:t>covered</w:t>
      </w:r>
      <w:r>
        <w:rPr>
          <w:color w:val="07497B"/>
          <w:w w:val="105"/>
        </w:rPr>
        <w:t> by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pattern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or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abstinent days, the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counselor focuses on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days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immediately before and after invariant periods (such as periods of abstinence and steady pattern use):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251" w:val="left" w:leader="none"/>
        </w:tabs>
        <w:spacing w:before="0"/>
        <w:ind w:left="1621" w:right="0" w:firstLine="0"/>
        <w:jc w:val="left"/>
        <w:rPr>
          <w:i/>
          <w:sz w:val="18"/>
        </w:rPr>
      </w:pPr>
      <w:r>
        <w:rPr>
          <w:rFonts w:ascii="Times New Roman"/>
          <w:b/>
          <w:color w:val="07497B"/>
          <w:spacing w:val="-5"/>
          <w:sz w:val="20"/>
        </w:rPr>
        <w:t>C:</w:t>
      </w:r>
      <w:r>
        <w:rPr>
          <w:rFonts w:ascii="Times New Roman"/>
          <w:b/>
          <w:color w:val="07497B"/>
          <w:sz w:val="20"/>
        </w:rPr>
        <w:tab/>
      </w:r>
      <w:r>
        <w:rPr>
          <w:i/>
          <w:color w:val="07497B"/>
          <w:sz w:val="18"/>
        </w:rPr>
        <w:t>What</w:t>
      </w:r>
      <w:r>
        <w:rPr>
          <w:i/>
          <w:color w:val="07497B"/>
          <w:spacing w:val="27"/>
          <w:sz w:val="18"/>
        </w:rPr>
        <w:t> </w:t>
      </w:r>
      <w:r>
        <w:rPr>
          <w:i/>
          <w:color w:val="07497B"/>
          <w:sz w:val="18"/>
        </w:rPr>
        <w:t>happened</w:t>
      </w:r>
      <w:r>
        <w:rPr>
          <w:i/>
          <w:color w:val="07497B"/>
          <w:spacing w:val="41"/>
          <w:sz w:val="18"/>
        </w:rPr>
        <w:t> </w:t>
      </w:r>
      <w:r>
        <w:rPr>
          <w:i/>
          <w:color w:val="07497B"/>
          <w:sz w:val="18"/>
        </w:rPr>
        <w:t>at</w:t>
      </w:r>
      <w:r>
        <w:rPr>
          <w:i/>
          <w:color w:val="07497B"/>
          <w:spacing w:val="27"/>
          <w:sz w:val="18"/>
        </w:rPr>
        <w:t> </w:t>
      </w:r>
      <w:r>
        <w:rPr>
          <w:i/>
          <w:color w:val="07497B"/>
          <w:sz w:val="18"/>
        </w:rPr>
        <w:t>this</w:t>
      </w:r>
      <w:r>
        <w:rPr>
          <w:i/>
          <w:color w:val="07497B"/>
          <w:spacing w:val="28"/>
          <w:sz w:val="18"/>
        </w:rPr>
        <w:t> </w:t>
      </w:r>
      <w:r>
        <w:rPr>
          <w:i/>
          <w:color w:val="07497B"/>
          <w:sz w:val="18"/>
        </w:rPr>
        <w:t>point?</w:t>
      </w:r>
      <w:r>
        <w:rPr>
          <w:i/>
          <w:color w:val="07497B"/>
          <w:spacing w:val="32"/>
          <w:sz w:val="18"/>
        </w:rPr>
        <w:t> </w:t>
      </w:r>
      <w:r>
        <w:rPr>
          <w:i/>
          <w:color w:val="07497B"/>
          <w:sz w:val="18"/>
        </w:rPr>
        <w:t>How</w:t>
      </w:r>
      <w:r>
        <w:rPr>
          <w:i/>
          <w:color w:val="07497B"/>
          <w:spacing w:val="23"/>
          <w:sz w:val="18"/>
        </w:rPr>
        <w:t> </w:t>
      </w:r>
      <w:r>
        <w:rPr>
          <w:i/>
          <w:color w:val="07497B"/>
          <w:sz w:val="18"/>
        </w:rPr>
        <w:t>did</w:t>
      </w:r>
      <w:r>
        <w:rPr>
          <w:i/>
          <w:color w:val="07497B"/>
          <w:spacing w:val="18"/>
          <w:sz w:val="18"/>
        </w:rPr>
        <w:t> </w:t>
      </w:r>
      <w:r>
        <w:rPr>
          <w:i/>
          <w:color w:val="07497B"/>
          <w:sz w:val="18"/>
        </w:rPr>
        <w:t>your</w:t>
      </w:r>
      <w:r>
        <w:rPr>
          <w:i/>
          <w:color w:val="07497B"/>
          <w:spacing w:val="29"/>
          <w:sz w:val="18"/>
        </w:rPr>
        <w:t> </w:t>
      </w:r>
      <w:r>
        <w:rPr>
          <w:i/>
          <w:color w:val="07497B"/>
          <w:sz w:val="18"/>
        </w:rPr>
        <w:t>marijuana</w:t>
      </w:r>
      <w:r>
        <w:rPr>
          <w:i/>
          <w:color w:val="07497B"/>
          <w:spacing w:val="35"/>
          <w:sz w:val="18"/>
        </w:rPr>
        <w:t> </w:t>
      </w:r>
      <w:r>
        <w:rPr>
          <w:i/>
          <w:color w:val="07497B"/>
          <w:sz w:val="18"/>
        </w:rPr>
        <w:t>use</w:t>
      </w:r>
      <w:r>
        <w:rPr>
          <w:i/>
          <w:color w:val="07497B"/>
          <w:spacing w:val="16"/>
          <w:sz w:val="18"/>
        </w:rPr>
        <w:t> </w:t>
      </w:r>
      <w:r>
        <w:rPr>
          <w:i/>
          <w:color w:val="07497B"/>
          <w:spacing w:val="-2"/>
          <w:sz w:val="18"/>
        </w:rPr>
        <w:t>change?</w:t>
      </w:r>
    </w:p>
    <w:p>
      <w:pPr>
        <w:pStyle w:val="BodyText"/>
        <w:spacing w:before="3"/>
        <w:rPr>
          <w:i/>
          <w:sz w:val="31"/>
        </w:rPr>
      </w:pPr>
    </w:p>
    <w:p>
      <w:pPr>
        <w:pStyle w:val="BodyText"/>
        <w:spacing w:line="290" w:lineRule="auto" w:before="1"/>
        <w:ind w:left="1615" w:right="1815"/>
      </w:pPr>
      <w:r>
        <w:rPr>
          <w:color w:val="07497B"/>
          <w:w w:val="105"/>
        </w:rPr>
        <w:t>To help the client recall use, the counselor focuses on events that affect the availability of marijuana</w:t>
      </w:r>
      <w:r>
        <w:rPr>
          <w:color w:val="07497B"/>
          <w:spacing w:val="25"/>
          <w:w w:val="105"/>
        </w:rPr>
        <w:t> </w:t>
      </w:r>
      <w:r>
        <w:rPr>
          <w:color w:val="07497B"/>
          <w:w w:val="105"/>
        </w:rPr>
        <w:t>and the client's marijuana</w:t>
      </w:r>
      <w:r>
        <w:rPr>
          <w:color w:val="07497B"/>
          <w:spacing w:val="25"/>
          <w:w w:val="105"/>
        </w:rPr>
        <w:t> </w:t>
      </w:r>
      <w:r>
        <w:rPr>
          <w:color w:val="07497B"/>
          <w:w w:val="105"/>
        </w:rPr>
        <w:t>use</w:t>
      </w:r>
      <w:r>
        <w:rPr>
          <w:color w:val="07497B"/>
          <w:spacing w:val="25"/>
          <w:w w:val="105"/>
        </w:rPr>
        <w:t> </w:t>
      </w:r>
      <w:r>
        <w:rPr>
          <w:color w:val="07497B"/>
          <w:w w:val="105"/>
        </w:rPr>
        <w:t>(e.g., hospitalizations, family outings, work changes). The counselor pays close attention to inconsistencies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in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the client's descriptions of marijuana use and asks questions to ensure that the information</w:t>
      </w:r>
      <w:r>
        <w:rPr>
          <w:color w:val="07497B"/>
          <w:spacing w:val="39"/>
          <w:w w:val="105"/>
        </w:rPr>
        <w:t> </w:t>
      </w:r>
      <w:r>
        <w:rPr>
          <w:color w:val="07497B"/>
          <w:w w:val="105"/>
        </w:rPr>
        <w:t>is accurate.</w:t>
      </w:r>
    </w:p>
    <w:p>
      <w:pPr>
        <w:pStyle w:val="BodyText"/>
        <w:rPr>
          <w:sz w:val="29"/>
        </w:rPr>
      </w:pPr>
    </w:p>
    <w:p>
      <w:pPr>
        <w:spacing w:before="0"/>
        <w:ind w:left="1608" w:right="0" w:firstLine="0"/>
        <w:jc w:val="left"/>
        <w:rPr>
          <w:sz w:val="18"/>
        </w:rPr>
      </w:pPr>
      <w:r>
        <w:rPr>
          <w:i/>
          <w:color w:val="07497B"/>
          <w:sz w:val="18"/>
        </w:rPr>
        <w:t>Complete</w:t>
      </w:r>
      <w:r>
        <w:rPr>
          <w:i/>
          <w:color w:val="07497B"/>
          <w:spacing w:val="22"/>
          <w:sz w:val="18"/>
        </w:rPr>
        <w:t> </w:t>
      </w:r>
      <w:r>
        <w:rPr>
          <w:i/>
          <w:color w:val="07497B"/>
          <w:sz w:val="18"/>
        </w:rPr>
        <w:t>the</w:t>
      </w:r>
      <w:r>
        <w:rPr>
          <w:i/>
          <w:color w:val="07497B"/>
          <w:spacing w:val="4"/>
          <w:sz w:val="18"/>
        </w:rPr>
        <w:t> </w:t>
      </w:r>
      <w:r>
        <w:rPr>
          <w:color w:val="07497B"/>
          <w:sz w:val="18"/>
        </w:rPr>
        <w:t>TLFB</w:t>
      </w:r>
      <w:r>
        <w:rPr>
          <w:color w:val="07497B"/>
          <w:spacing w:val="9"/>
          <w:sz w:val="18"/>
        </w:rPr>
        <w:t> </w:t>
      </w:r>
      <w:r>
        <w:rPr>
          <w:color w:val="07497B"/>
          <w:spacing w:val="-4"/>
          <w:sz w:val="18"/>
        </w:rPr>
        <w:t>Grid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90" w:lineRule="auto"/>
        <w:ind w:left="1617" w:right="1737" w:hanging="2"/>
      </w:pPr>
      <w:r>
        <w:rPr>
          <w:color w:val="07497B"/>
          <w:w w:val="105"/>
        </w:rPr>
        <w:t>The</w:t>
      </w:r>
      <w:r>
        <w:rPr>
          <w:color w:val="07497B"/>
          <w:spacing w:val="-14"/>
          <w:w w:val="105"/>
        </w:rPr>
        <w:t> </w:t>
      </w:r>
      <w:r>
        <w:rPr>
          <w:i/>
          <w:color w:val="07497B"/>
          <w:w w:val="105"/>
        </w:rPr>
        <w:t>TLFB</w:t>
      </w:r>
      <w:r>
        <w:rPr>
          <w:i/>
          <w:color w:val="07497B"/>
          <w:spacing w:val="-8"/>
          <w:w w:val="105"/>
        </w:rPr>
        <w:t> </w:t>
      </w:r>
      <w:r>
        <w:rPr>
          <w:i/>
          <w:color w:val="07497B"/>
          <w:w w:val="105"/>
        </w:rPr>
        <w:t>Grid</w:t>
      </w:r>
      <w:r>
        <w:rPr>
          <w:i/>
          <w:color w:val="07497B"/>
          <w:w w:val="105"/>
        </w:rPr>
        <w:t> </w:t>
      </w:r>
      <w:r>
        <w:rPr>
          <w:color w:val="07497B"/>
          <w:w w:val="105"/>
        </w:rPr>
        <w:t>(form AS2)</w:t>
      </w:r>
      <w:r>
        <w:rPr>
          <w:color w:val="07497B"/>
          <w:spacing w:val="8"/>
          <w:w w:val="105"/>
        </w:rPr>
        <w:t> </w:t>
      </w:r>
      <w:r>
        <w:rPr>
          <w:color w:val="07497B"/>
          <w:w w:val="105"/>
        </w:rPr>
        <w:t>is</w:t>
      </w:r>
      <w:r>
        <w:rPr>
          <w:color w:val="07497B"/>
          <w:spacing w:val="-8"/>
          <w:w w:val="105"/>
        </w:rPr>
        <w:t> </w:t>
      </w:r>
      <w:r>
        <w:rPr>
          <w:color w:val="07497B"/>
          <w:w w:val="105"/>
        </w:rPr>
        <w:t>used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to</w:t>
      </w:r>
      <w:r>
        <w:rPr>
          <w:color w:val="07497B"/>
          <w:w w:val="105"/>
        </w:rPr>
        <w:t> summarize</w:t>
      </w:r>
      <w:r>
        <w:rPr>
          <w:color w:val="07497B"/>
          <w:w w:val="105"/>
        </w:rPr>
        <w:t> and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record calendar data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and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to</w:t>
      </w:r>
      <w:r>
        <w:rPr>
          <w:color w:val="07497B"/>
          <w:w w:val="105"/>
        </w:rPr>
        <w:t> monitor changes over time</w:t>
      </w:r>
      <w:r>
        <w:rPr>
          <w:color w:val="2F6790"/>
          <w:w w:val="105"/>
        </w:rPr>
        <w:t>.</w:t>
      </w:r>
      <w:r>
        <w:rPr>
          <w:color w:val="2F6790"/>
          <w:spacing w:val="-1"/>
          <w:w w:val="105"/>
        </w:rPr>
        <w:t> </w:t>
      </w:r>
      <w:r>
        <w:rPr>
          <w:color w:val="07497B"/>
          <w:w w:val="105"/>
        </w:rPr>
        <w:t>The grid provides spaces for the counselor to</w:t>
      </w:r>
      <w:r>
        <w:rPr>
          <w:color w:val="07497B"/>
          <w:w w:val="105"/>
        </w:rPr>
        <w:t> total the days of use under various categories</w:t>
      </w:r>
      <w:r>
        <w:rPr>
          <w:color w:val="2F6790"/>
          <w:w w:val="105"/>
        </w:rPr>
        <w:t>. </w:t>
      </w:r>
      <w:r>
        <w:rPr>
          <w:color w:val="07497B"/>
          <w:w w:val="105"/>
        </w:rPr>
        <w:t>When the information</w:t>
      </w:r>
      <w:r>
        <w:rPr>
          <w:color w:val="07497B"/>
          <w:spacing w:val="35"/>
          <w:w w:val="105"/>
        </w:rPr>
        <w:t> </w:t>
      </w:r>
      <w:r>
        <w:rPr>
          <w:color w:val="07497B"/>
          <w:w w:val="105"/>
        </w:rPr>
        <w:t>is presented on the grid, the counselor and client see use patterns emerge</w:t>
      </w:r>
      <w:r>
        <w:rPr>
          <w:color w:val="07497B"/>
          <w:w w:val="105"/>
        </w:rPr>
        <w:t> (e</w:t>
      </w:r>
      <w:r>
        <w:rPr>
          <w:color w:val="2F6790"/>
          <w:w w:val="105"/>
        </w:rPr>
        <w:t>.</w:t>
      </w:r>
      <w:r>
        <w:rPr>
          <w:color w:val="07497B"/>
          <w:w w:val="105"/>
        </w:rPr>
        <w:t>g.,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the client usually smokes late at night or before work).</w:t>
      </w:r>
      <w:r>
        <w:rPr>
          <w:color w:val="07497B"/>
          <w:w w:val="105"/>
        </w:rPr>
        <w:t> Additional grids can be filled out in later sessions and compared</w:t>
      </w:r>
      <w:r>
        <w:rPr>
          <w:color w:val="07497B"/>
          <w:w w:val="105"/>
        </w:rPr>
        <w:t> with this baseline grid to</w:t>
      </w:r>
      <w:r>
        <w:rPr>
          <w:color w:val="07497B"/>
          <w:spacing w:val="27"/>
          <w:w w:val="105"/>
        </w:rPr>
        <w:t> </w:t>
      </w:r>
      <w:r>
        <w:rPr>
          <w:color w:val="07497B"/>
          <w:w w:val="105"/>
        </w:rPr>
        <w:t>monitor changes over time and help determine causes for slips or relapses.</w:t>
      </w:r>
    </w:p>
    <w:p>
      <w:pPr>
        <w:pStyle w:val="BodyText"/>
        <w:rPr>
          <w:sz w:val="29"/>
        </w:rPr>
      </w:pPr>
    </w:p>
    <w:p>
      <w:pPr>
        <w:spacing w:before="0"/>
        <w:ind w:left="1608" w:right="0" w:firstLine="0"/>
        <w:jc w:val="left"/>
        <w:rPr>
          <w:sz w:val="18"/>
        </w:rPr>
      </w:pPr>
      <w:r>
        <w:rPr>
          <w:i/>
          <w:color w:val="07497B"/>
          <w:sz w:val="18"/>
        </w:rPr>
        <w:t>Complete</w:t>
      </w:r>
      <w:r>
        <w:rPr>
          <w:i/>
          <w:color w:val="07497B"/>
          <w:spacing w:val="26"/>
          <w:sz w:val="18"/>
        </w:rPr>
        <w:t> </w:t>
      </w:r>
      <w:r>
        <w:rPr>
          <w:i/>
          <w:color w:val="07497B"/>
          <w:sz w:val="18"/>
        </w:rPr>
        <w:t>the</w:t>
      </w:r>
      <w:r>
        <w:rPr>
          <w:i/>
          <w:color w:val="07497B"/>
          <w:spacing w:val="9"/>
          <w:sz w:val="18"/>
        </w:rPr>
        <w:t> </w:t>
      </w:r>
      <w:r>
        <w:rPr>
          <w:color w:val="07497B"/>
          <w:sz w:val="18"/>
        </w:rPr>
        <w:t>TLFB</w:t>
      </w:r>
      <w:r>
        <w:rPr>
          <w:color w:val="07497B"/>
          <w:spacing w:val="17"/>
          <w:sz w:val="18"/>
        </w:rPr>
        <w:t> </w:t>
      </w:r>
      <w:r>
        <w:rPr>
          <w:color w:val="07497B"/>
          <w:sz w:val="18"/>
        </w:rPr>
        <w:t>Marijuana</w:t>
      </w:r>
      <w:r>
        <w:rPr>
          <w:color w:val="07497B"/>
          <w:spacing w:val="33"/>
          <w:sz w:val="18"/>
        </w:rPr>
        <w:t> </w:t>
      </w:r>
      <w:r>
        <w:rPr>
          <w:color w:val="07497B"/>
          <w:sz w:val="18"/>
        </w:rPr>
        <w:t>Use</w:t>
      </w:r>
      <w:r>
        <w:rPr>
          <w:color w:val="07497B"/>
          <w:spacing w:val="13"/>
          <w:sz w:val="18"/>
        </w:rPr>
        <w:t> </w:t>
      </w:r>
      <w:r>
        <w:rPr>
          <w:color w:val="07497B"/>
          <w:sz w:val="18"/>
        </w:rPr>
        <w:t>Summary</w:t>
      </w:r>
      <w:r>
        <w:rPr>
          <w:color w:val="07497B"/>
          <w:spacing w:val="22"/>
          <w:sz w:val="18"/>
        </w:rPr>
        <w:t> </w:t>
      </w:r>
      <w:r>
        <w:rPr>
          <w:color w:val="07497B"/>
          <w:spacing w:val="-2"/>
          <w:sz w:val="18"/>
        </w:rPr>
        <w:t>Sheet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90" w:lineRule="auto"/>
        <w:ind w:left="1607" w:right="1815" w:firstLine="8"/>
      </w:pPr>
      <w:r>
        <w:rPr>
          <w:color w:val="07497B"/>
          <w:w w:val="105"/>
        </w:rPr>
        <w:t>The counselor uses the</w:t>
      </w:r>
      <w:r>
        <w:rPr>
          <w:color w:val="07497B"/>
          <w:spacing w:val="-12"/>
          <w:w w:val="105"/>
        </w:rPr>
        <w:t> </w:t>
      </w:r>
      <w:r>
        <w:rPr>
          <w:i/>
          <w:color w:val="07497B"/>
          <w:w w:val="105"/>
        </w:rPr>
        <w:t>TLFB Marijuana</w:t>
      </w:r>
      <w:r>
        <w:rPr>
          <w:i/>
          <w:color w:val="07497B"/>
          <w:w w:val="105"/>
        </w:rPr>
        <w:t> Use</w:t>
      </w:r>
      <w:r>
        <w:rPr>
          <w:i/>
          <w:color w:val="07497B"/>
          <w:spacing w:val="-3"/>
          <w:w w:val="105"/>
        </w:rPr>
        <w:t> </w:t>
      </w:r>
      <w:r>
        <w:rPr>
          <w:i/>
          <w:color w:val="07497B"/>
          <w:w w:val="105"/>
        </w:rPr>
        <w:t>Summary Sheet</w:t>
      </w:r>
      <w:r>
        <w:rPr>
          <w:i/>
          <w:color w:val="07497B"/>
          <w:spacing w:val="22"/>
          <w:w w:val="105"/>
        </w:rPr>
        <w:t> </w:t>
      </w:r>
      <w:r>
        <w:rPr>
          <w:color w:val="07497B"/>
          <w:w w:val="105"/>
        </w:rPr>
        <w:t>(form AS3)</w:t>
      </w:r>
      <w:r>
        <w:rPr>
          <w:color w:val="07497B"/>
          <w:w w:val="105"/>
        </w:rPr>
        <w:t> to</w:t>
      </w:r>
      <w:r>
        <w:rPr>
          <w:color w:val="07497B"/>
          <w:spacing w:val="23"/>
          <w:w w:val="105"/>
        </w:rPr>
        <w:t> </w:t>
      </w:r>
      <w:r>
        <w:rPr>
          <w:color w:val="07497B"/>
          <w:w w:val="105"/>
        </w:rPr>
        <w:t>gather additional information</w:t>
      </w:r>
      <w:r>
        <w:rPr>
          <w:color w:val="07497B"/>
          <w:w w:val="105"/>
        </w:rPr>
        <w:t> about the client's marijuana consumption</w:t>
      </w:r>
      <w:r>
        <w:rPr>
          <w:color w:val="07497B"/>
          <w:spacing w:val="37"/>
          <w:w w:val="105"/>
        </w:rPr>
        <w:t> </w:t>
      </w:r>
      <w:r>
        <w:rPr>
          <w:color w:val="07497B"/>
          <w:w w:val="105"/>
        </w:rPr>
        <w:t>prior to</w:t>
      </w:r>
      <w:r>
        <w:rPr>
          <w:color w:val="07497B"/>
          <w:w w:val="105"/>
        </w:rPr>
        <w:t> entering treatment. The counselor asks questions that help the client think about and summarize his or her marijuana use, including use in hazardous situations (e</w:t>
      </w:r>
      <w:r>
        <w:rPr>
          <w:color w:val="5280A3"/>
          <w:w w:val="105"/>
        </w:rPr>
        <w:t>.</w:t>
      </w:r>
      <w:r>
        <w:rPr>
          <w:color w:val="07497B"/>
          <w:w w:val="105"/>
        </w:rPr>
        <w:t>g</w:t>
      </w:r>
      <w:r>
        <w:rPr>
          <w:color w:val="2F6790"/>
          <w:w w:val="105"/>
        </w:rPr>
        <w:t>.</w:t>
      </w:r>
      <w:r>
        <w:rPr>
          <w:color w:val="07497B"/>
          <w:w w:val="105"/>
        </w:rPr>
        <w:t>, taking care of children,</w:t>
      </w:r>
      <w:r>
        <w:rPr>
          <w:color w:val="07497B"/>
          <w:w w:val="105"/>
        </w:rPr>
        <w:t> driving)</w:t>
      </w:r>
      <w:r>
        <w:rPr>
          <w:color w:val="5280A3"/>
          <w:w w:val="105"/>
        </w:rPr>
        <w:t>.</w:t>
      </w:r>
      <w:r>
        <w:rPr>
          <w:color w:val="5280A3"/>
          <w:spacing w:val="-1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6"/>
          <w:w w:val="105"/>
        </w:rPr>
        <w:t> </w:t>
      </w:r>
      <w:r>
        <w:rPr>
          <w:i/>
          <w:color w:val="07497B"/>
          <w:w w:val="105"/>
        </w:rPr>
        <w:t>TLFB Marijuana</w:t>
      </w:r>
      <w:r>
        <w:rPr>
          <w:i/>
          <w:color w:val="07497B"/>
          <w:w w:val="105"/>
        </w:rPr>
        <w:t> Use</w:t>
      </w:r>
      <w:r>
        <w:rPr>
          <w:i/>
          <w:color w:val="07497B"/>
          <w:w w:val="105"/>
        </w:rPr>
        <w:t> Summary Sheet</w:t>
      </w:r>
      <w:r>
        <w:rPr>
          <w:i/>
          <w:color w:val="07497B"/>
          <w:w w:val="105"/>
        </w:rPr>
        <w:t> </w:t>
      </w:r>
      <w:r>
        <w:rPr>
          <w:color w:val="07497B"/>
          <w:w w:val="105"/>
        </w:rPr>
        <w:t>increases awareness</w:t>
      </w:r>
      <w:r>
        <w:rPr>
          <w:color w:val="07497B"/>
          <w:w w:val="105"/>
        </w:rPr>
        <w:t> of the frequency of using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marijuana, other drugs</w:t>
      </w:r>
      <w:r>
        <w:rPr>
          <w:color w:val="2F6790"/>
          <w:w w:val="105"/>
        </w:rPr>
        <w:t>, </w:t>
      </w:r>
      <w:r>
        <w:rPr>
          <w:color w:val="07497B"/>
          <w:w w:val="105"/>
        </w:rPr>
        <w:t>alcohol, and tobacco and often elicits concerns from the client. These stated concerns can increase motivation to change.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608" w:right="0" w:firstLine="0"/>
        <w:jc w:val="left"/>
        <w:rPr>
          <w:b/>
          <w:sz w:val="20"/>
        </w:rPr>
      </w:pPr>
      <w:r>
        <w:rPr>
          <w:b/>
          <w:i/>
          <w:color w:val="07497B"/>
          <w:w w:val="105"/>
          <w:sz w:val="20"/>
        </w:rPr>
        <w:t>Administer</w:t>
      </w:r>
      <w:r>
        <w:rPr>
          <w:b/>
          <w:i/>
          <w:color w:val="07497B"/>
          <w:spacing w:val="-3"/>
          <w:w w:val="105"/>
          <w:sz w:val="20"/>
        </w:rPr>
        <w:t> </w:t>
      </w:r>
      <w:r>
        <w:rPr>
          <w:b/>
          <w:i/>
          <w:color w:val="07497B"/>
          <w:w w:val="105"/>
          <w:sz w:val="20"/>
        </w:rPr>
        <w:t>the</w:t>
      </w:r>
      <w:r>
        <w:rPr>
          <w:b/>
          <w:i/>
          <w:color w:val="07497B"/>
          <w:spacing w:val="-7"/>
          <w:w w:val="105"/>
          <w:sz w:val="20"/>
        </w:rPr>
        <w:t> </w:t>
      </w:r>
      <w:r>
        <w:rPr>
          <w:b/>
          <w:color w:val="07497B"/>
          <w:w w:val="105"/>
          <w:sz w:val="20"/>
        </w:rPr>
        <w:t>Structured</w:t>
      </w:r>
      <w:r>
        <w:rPr>
          <w:b/>
          <w:color w:val="07497B"/>
          <w:spacing w:val="-8"/>
          <w:w w:val="105"/>
          <w:sz w:val="20"/>
        </w:rPr>
        <w:t> </w:t>
      </w:r>
      <w:r>
        <w:rPr>
          <w:b/>
          <w:color w:val="07497B"/>
          <w:w w:val="105"/>
          <w:sz w:val="20"/>
        </w:rPr>
        <w:t>Clinical</w:t>
      </w:r>
      <w:r>
        <w:rPr>
          <w:b/>
          <w:color w:val="07497B"/>
          <w:spacing w:val="-7"/>
          <w:w w:val="105"/>
          <w:sz w:val="20"/>
        </w:rPr>
        <w:t> </w:t>
      </w:r>
      <w:r>
        <w:rPr>
          <w:b/>
          <w:color w:val="07497B"/>
          <w:w w:val="105"/>
          <w:sz w:val="20"/>
        </w:rPr>
        <w:t>Interview</w:t>
      </w:r>
      <w:r>
        <w:rPr>
          <w:b/>
          <w:color w:val="07497B"/>
          <w:spacing w:val="-5"/>
          <w:w w:val="105"/>
          <w:sz w:val="20"/>
        </w:rPr>
        <w:t> </w:t>
      </w:r>
      <w:r>
        <w:rPr>
          <w:b/>
          <w:color w:val="07497B"/>
          <w:w w:val="105"/>
          <w:sz w:val="20"/>
        </w:rPr>
        <w:t>for</w:t>
      </w:r>
      <w:r>
        <w:rPr>
          <w:b/>
          <w:color w:val="07497B"/>
          <w:spacing w:val="-9"/>
          <w:w w:val="105"/>
          <w:sz w:val="20"/>
        </w:rPr>
        <w:t> </w:t>
      </w:r>
      <w:r>
        <w:rPr>
          <w:b/>
          <w:color w:val="07497B"/>
          <w:w w:val="105"/>
          <w:sz w:val="20"/>
        </w:rPr>
        <w:t>DSM-</w:t>
      </w:r>
      <w:r>
        <w:rPr>
          <w:b/>
          <w:color w:val="07497B"/>
          <w:spacing w:val="-5"/>
          <w:w w:val="105"/>
          <w:sz w:val="20"/>
        </w:rPr>
        <w:t>IV</w:t>
      </w:r>
    </w:p>
    <w:p>
      <w:pPr>
        <w:pStyle w:val="BodyText"/>
        <w:spacing w:line="290" w:lineRule="auto" w:before="198"/>
        <w:ind w:left="1614" w:right="1789" w:firstLine="6"/>
      </w:pPr>
      <w:r>
        <w:rPr>
          <w:color w:val="07497B"/>
          <w:w w:val="105"/>
        </w:rPr>
        <w:t>Several self-report scales assess substance</w:t>
      </w:r>
      <w:r>
        <w:rPr>
          <w:color w:val="07497B"/>
          <w:w w:val="105"/>
        </w:rPr>
        <w:t> dependence and substance abuse symptoms,</w:t>
      </w:r>
      <w:r>
        <w:rPr>
          <w:color w:val="07497B"/>
          <w:w w:val="105"/>
        </w:rPr>
        <w:t> but none assesses specifically for marijuana.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Identification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of cannabis use disorders is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accomplished most reliably using</w:t>
      </w:r>
      <w:r>
        <w:rPr>
          <w:color w:val="07497B"/>
          <w:spacing w:val="-10"/>
          <w:w w:val="105"/>
        </w:rPr>
        <w:t> </w:t>
      </w:r>
      <w:r>
        <w:rPr>
          <w:color w:val="07497B"/>
          <w:w w:val="105"/>
        </w:rPr>
        <w:t>a structured</w:t>
      </w:r>
      <w:r>
        <w:rPr>
          <w:color w:val="07497B"/>
          <w:w w:val="105"/>
        </w:rPr>
        <w:t> interview to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assess diagnostic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criteria. The</w:t>
      </w:r>
      <w:r>
        <w:rPr>
          <w:color w:val="07497B"/>
          <w:spacing w:val="-10"/>
          <w:w w:val="105"/>
        </w:rPr>
        <w:t> </w:t>
      </w:r>
      <w:r>
        <w:rPr>
          <w:i/>
          <w:color w:val="07497B"/>
          <w:w w:val="105"/>
        </w:rPr>
        <w:t>Structured</w:t>
      </w:r>
      <w:r>
        <w:rPr>
          <w:i/>
          <w:color w:val="07497B"/>
          <w:w w:val="105"/>
        </w:rPr>
        <w:t> Clinical</w:t>
      </w:r>
      <w:r>
        <w:rPr>
          <w:i/>
          <w:color w:val="07497B"/>
          <w:w w:val="105"/>
        </w:rPr>
        <w:t> Interview</w:t>
      </w:r>
      <w:r>
        <w:rPr>
          <w:i/>
          <w:color w:val="07497B"/>
          <w:w w:val="105"/>
        </w:rPr>
        <w:t> for DSM-IV</w:t>
      </w:r>
      <w:r>
        <w:rPr>
          <w:i/>
          <w:color w:val="07497B"/>
          <w:spacing w:val="18"/>
          <w:w w:val="105"/>
        </w:rPr>
        <w:t> </w:t>
      </w:r>
      <w:r>
        <w:rPr>
          <w:color w:val="07497B"/>
          <w:w w:val="105"/>
        </w:rPr>
        <w:t>(SCIO-IV)</w:t>
      </w:r>
      <w:r>
        <w:rPr>
          <w:color w:val="07497B"/>
          <w:spacing w:val="28"/>
          <w:w w:val="105"/>
        </w:rPr>
        <w:t> </w:t>
      </w:r>
      <w:r>
        <w:rPr>
          <w:color w:val="07497B"/>
          <w:w w:val="105"/>
        </w:rPr>
        <w:t>(form AS4)</w:t>
      </w:r>
      <w:r>
        <w:rPr>
          <w:color w:val="07497B"/>
          <w:spacing w:val="18"/>
          <w:w w:val="105"/>
        </w:rPr>
        <w:t> </w:t>
      </w:r>
      <w:r>
        <w:rPr>
          <w:color w:val="07497B"/>
          <w:w w:val="105"/>
        </w:rPr>
        <w:t>used in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this manual has been adapted for clients who use marijuana</w:t>
      </w:r>
      <w:r>
        <w:rPr>
          <w:color w:val="07497B"/>
          <w:w w:val="105"/>
        </w:rPr>
        <w:t> (First et</w:t>
      </w:r>
      <w:r>
        <w:rPr>
          <w:color w:val="07497B"/>
          <w:w w:val="105"/>
        </w:rPr>
        <w:t> al. 1996)</w:t>
      </w:r>
      <w:r>
        <w:rPr>
          <w:color w:val="2F6790"/>
          <w:w w:val="105"/>
        </w:rPr>
        <w:t>. </w:t>
      </w:r>
      <w:r>
        <w:rPr>
          <w:color w:val="07497B"/>
          <w:w w:val="105"/>
        </w:rPr>
        <w:t>A typical structured interview starts with objective questions to obtain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a</w:t>
      </w:r>
      <w:r>
        <w:rPr>
          <w:color w:val="07497B"/>
          <w:spacing w:val="12"/>
          <w:w w:val="105"/>
        </w:rPr>
        <w:t> </w:t>
      </w:r>
      <w:r>
        <w:rPr>
          <w:color w:val="07497B"/>
          <w:w w:val="105"/>
        </w:rPr>
        <w:t>brief</w:t>
      </w:r>
      <w:r>
        <w:rPr>
          <w:color w:val="07497B"/>
          <w:spacing w:val="12"/>
          <w:w w:val="105"/>
        </w:rPr>
        <w:t> </w:t>
      </w:r>
      <w:r>
        <w:rPr>
          <w:color w:val="07497B"/>
          <w:w w:val="105"/>
        </w:rPr>
        <w:t>history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of the</w:t>
      </w:r>
      <w:r>
        <w:rPr>
          <w:color w:val="07497B"/>
          <w:spacing w:val="10"/>
          <w:w w:val="105"/>
        </w:rPr>
        <w:t> </w:t>
      </w:r>
      <w:r>
        <w:rPr>
          <w:color w:val="07497B"/>
          <w:w w:val="105"/>
        </w:rPr>
        <w:t>client's</w:t>
      </w:r>
      <w:r>
        <w:rPr>
          <w:color w:val="07497B"/>
          <w:spacing w:val="10"/>
          <w:w w:val="105"/>
        </w:rPr>
        <w:t> </w:t>
      </w:r>
      <w:r>
        <w:rPr>
          <w:color w:val="07497B"/>
          <w:w w:val="105"/>
        </w:rPr>
        <w:t>substance</w:t>
      </w:r>
      <w:r>
        <w:rPr>
          <w:color w:val="07497B"/>
          <w:spacing w:val="20"/>
          <w:w w:val="105"/>
        </w:rPr>
        <w:t> </w:t>
      </w:r>
      <w:r>
        <w:rPr>
          <w:color w:val="07497B"/>
          <w:w w:val="105"/>
        </w:rPr>
        <w:t>use</w:t>
      </w:r>
      <w:r>
        <w:rPr>
          <w:color w:val="07497B"/>
          <w:spacing w:val="14"/>
          <w:w w:val="105"/>
        </w:rPr>
        <w:t> </w:t>
      </w:r>
      <w:r>
        <w:rPr>
          <w:color w:val="07497B"/>
          <w:w w:val="105"/>
        </w:rPr>
        <w:t>and</w:t>
      </w:r>
      <w:r>
        <w:rPr>
          <w:color w:val="07497B"/>
          <w:spacing w:val="16"/>
          <w:w w:val="105"/>
        </w:rPr>
        <w:t> </w:t>
      </w:r>
      <w:r>
        <w:rPr>
          <w:color w:val="07497B"/>
          <w:w w:val="105"/>
        </w:rPr>
        <w:t>proceeds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through</w:t>
      </w:r>
      <w:r>
        <w:rPr>
          <w:color w:val="07497B"/>
          <w:spacing w:val="24"/>
          <w:w w:val="105"/>
        </w:rPr>
        <w:t> </w:t>
      </w:r>
      <w:r>
        <w:rPr>
          <w:color w:val="07497B"/>
          <w:w w:val="105"/>
        </w:rPr>
        <w:t>a</w:t>
      </w:r>
      <w:r>
        <w:rPr>
          <w:color w:val="07497B"/>
          <w:spacing w:val="16"/>
          <w:w w:val="105"/>
        </w:rPr>
        <w:t> </w:t>
      </w:r>
      <w:r>
        <w:rPr>
          <w:color w:val="07497B"/>
          <w:w w:val="105"/>
        </w:rPr>
        <w:t>series</w:t>
      </w:r>
      <w:r>
        <w:rPr>
          <w:color w:val="07497B"/>
          <w:spacing w:val="16"/>
          <w:w w:val="105"/>
        </w:rPr>
        <w:t> </w:t>
      </w:r>
      <w:r>
        <w:rPr>
          <w:color w:val="07497B"/>
          <w:w w:val="105"/>
        </w:rPr>
        <w:t>of</w:t>
      </w:r>
      <w:r>
        <w:rPr>
          <w:color w:val="07497B"/>
          <w:spacing w:val="8"/>
          <w:w w:val="105"/>
        </w:rPr>
        <w:t> </w:t>
      </w:r>
      <w:r>
        <w:rPr>
          <w:color w:val="07497B"/>
          <w:w w:val="105"/>
        </w:rPr>
        <w:t>questions</w:t>
      </w:r>
      <w:r>
        <w:rPr>
          <w:color w:val="07497B"/>
          <w:w w:val="105"/>
        </w:rPr>
        <w:t> that</w:t>
      </w:r>
      <w:r>
        <w:rPr>
          <w:color w:val="07497B"/>
          <w:spacing w:val="-5"/>
          <w:w w:val="105"/>
        </w:rPr>
        <w:t> </w:t>
      </w:r>
      <w:r>
        <w:rPr>
          <w:color w:val="07497B"/>
          <w:w w:val="105"/>
        </w:rPr>
        <w:t>assess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for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the presence of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DSM-IV diagnostic</w:t>
      </w:r>
      <w:r>
        <w:rPr>
          <w:color w:val="07497B"/>
          <w:spacing w:val="14"/>
          <w:w w:val="105"/>
        </w:rPr>
        <w:t> </w:t>
      </w:r>
      <w:r>
        <w:rPr>
          <w:color w:val="07497B"/>
          <w:w w:val="105"/>
        </w:rPr>
        <w:t>criteria for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dependence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(questions 1</w:t>
      </w:r>
      <w:r>
        <w:rPr>
          <w:color w:val="07497B"/>
          <w:w w:val="105"/>
        </w:rPr>
        <w:t> through</w:t>
      </w:r>
      <w:r>
        <w:rPr>
          <w:color w:val="07497B"/>
          <w:w w:val="105"/>
        </w:rPr>
        <w:t> 7) and abuse (questions 8</w:t>
      </w:r>
      <w:r>
        <w:rPr>
          <w:color w:val="07497B"/>
          <w:w w:val="105"/>
        </w:rPr>
        <w:t> through 11). Each objective question can be followed</w:t>
      </w:r>
      <w:r>
        <w:rPr>
          <w:color w:val="07497B"/>
          <w:w w:val="105"/>
        </w:rPr>
        <w:t> by open-ended prompts to elicit information</w:t>
      </w:r>
      <w:r>
        <w:rPr>
          <w:color w:val="07497B"/>
          <w:w w:val="105"/>
        </w:rPr>
        <w:t> relevant to</w:t>
      </w:r>
      <w:r>
        <w:rPr>
          <w:color w:val="07497B"/>
          <w:w w:val="105"/>
        </w:rPr>
        <w:t> the symptom being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assessed.</w:t>
      </w:r>
    </w:p>
    <w:p>
      <w:pPr>
        <w:spacing w:after="0" w:line="290" w:lineRule="auto"/>
        <w:sectPr>
          <w:pgSz w:w="12240" w:h="15840"/>
          <w:pgMar w:header="450" w:footer="2334" w:top="660" w:bottom="2520" w:left="0" w:right="58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88" w:lineRule="auto" w:before="95"/>
        <w:ind w:left="963" w:right="2432" w:hanging="2"/>
      </w:pPr>
      <w:r>
        <w:rPr>
          <w:color w:val="05487B"/>
          <w:w w:val="105"/>
        </w:rPr>
        <w:t>The counselor asks the client each SCID-IV question and circles the appropriate</w:t>
      </w:r>
      <w:r>
        <w:rPr>
          <w:color w:val="05487B"/>
          <w:w w:val="105"/>
        </w:rPr>
        <w:t> clinical rating</w:t>
      </w:r>
      <w:r>
        <w:rPr>
          <w:color w:val="05487B"/>
          <w:spacing w:val="-11"/>
          <w:w w:val="105"/>
        </w:rPr>
        <w:t> </w:t>
      </w:r>
      <w:r>
        <w:rPr>
          <w:color w:val="05487B"/>
          <w:w w:val="105"/>
        </w:rPr>
        <w:t>for the response.</w:t>
      </w:r>
      <w:r>
        <w:rPr>
          <w:color w:val="05487B"/>
          <w:w w:val="105"/>
        </w:rPr>
        <w:t> If the counselor</w:t>
      </w:r>
      <w:r>
        <w:rPr>
          <w:color w:val="05487B"/>
          <w:w w:val="105"/>
        </w:rPr>
        <w:t> is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convinced that a particular symptom</w:t>
      </w:r>
      <w:r>
        <w:rPr>
          <w:color w:val="05487B"/>
          <w:w w:val="105"/>
        </w:rPr>
        <w:t> is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present, he or she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should not allow</w:t>
      </w:r>
      <w:r>
        <w:rPr>
          <w:color w:val="05487B"/>
          <w:spacing w:val="16"/>
          <w:w w:val="105"/>
        </w:rPr>
        <w:t> </w:t>
      </w:r>
      <w:r>
        <w:rPr>
          <w:color w:val="05487B"/>
          <w:w w:val="105"/>
        </w:rPr>
        <w:t>a</w:t>
      </w:r>
      <w:r>
        <w:rPr>
          <w:color w:val="05487B"/>
          <w:spacing w:val="13"/>
          <w:w w:val="105"/>
        </w:rPr>
        <w:t> </w:t>
      </w:r>
      <w:r>
        <w:rPr>
          <w:color w:val="05487B"/>
          <w:w w:val="105"/>
        </w:rPr>
        <w:t>client's denial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of the</w:t>
      </w:r>
      <w:r>
        <w:rPr>
          <w:color w:val="05487B"/>
          <w:spacing w:val="13"/>
          <w:w w:val="105"/>
        </w:rPr>
        <w:t> </w:t>
      </w:r>
      <w:r>
        <w:rPr>
          <w:color w:val="05487B"/>
          <w:w w:val="105"/>
        </w:rPr>
        <w:t>symptom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go unchallenged.</w:t>
      </w:r>
      <w:r>
        <w:rPr>
          <w:color w:val="05487B"/>
          <w:spacing w:val="36"/>
          <w:w w:val="105"/>
        </w:rPr>
        <w:t> </w:t>
      </w:r>
      <w:r>
        <w:rPr>
          <w:color w:val="05487B"/>
          <w:w w:val="105"/>
        </w:rPr>
        <w:t>In</w:t>
      </w:r>
      <w:r>
        <w:rPr>
          <w:color w:val="05487B"/>
          <w:spacing w:val="13"/>
          <w:w w:val="105"/>
        </w:rPr>
        <w:t> </w:t>
      </w:r>
      <w:r>
        <w:rPr>
          <w:color w:val="05487B"/>
          <w:w w:val="105"/>
        </w:rPr>
        <w:t>rare</w:t>
      </w:r>
      <w:r>
        <w:rPr>
          <w:color w:val="05487B"/>
          <w:spacing w:val="12"/>
          <w:w w:val="105"/>
        </w:rPr>
        <w:t> </w:t>
      </w:r>
      <w:r>
        <w:rPr>
          <w:color w:val="05487B"/>
          <w:w w:val="105"/>
        </w:rPr>
        <w:t>cases,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an</w:t>
      </w:r>
      <w:r>
        <w:rPr>
          <w:color w:val="05487B"/>
          <w:spacing w:val="14"/>
          <w:w w:val="105"/>
        </w:rPr>
        <w:t> </w:t>
      </w:r>
      <w:r>
        <w:rPr>
          <w:color w:val="05487B"/>
          <w:w w:val="105"/>
        </w:rPr>
        <w:t>item</w:t>
      </w:r>
      <w:r>
        <w:rPr>
          <w:color w:val="05487B"/>
          <w:spacing w:val="13"/>
          <w:w w:val="105"/>
        </w:rPr>
        <w:t> </w:t>
      </w:r>
      <w:r>
        <w:rPr>
          <w:color w:val="05487B"/>
          <w:w w:val="105"/>
        </w:rPr>
        <w:t>may</w:t>
      </w:r>
      <w:r>
        <w:rPr>
          <w:color w:val="05487B"/>
          <w:spacing w:val="16"/>
          <w:w w:val="105"/>
        </w:rPr>
        <w:t> </w:t>
      </w:r>
      <w:r>
        <w:rPr>
          <w:color w:val="05487B"/>
          <w:w w:val="105"/>
        </w:rPr>
        <w:t>be rated as present even when the client steadfastly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denies it.</w:t>
      </w:r>
      <w:r>
        <w:rPr>
          <w:color w:val="05487B"/>
          <w:spacing w:val="32"/>
          <w:w w:val="105"/>
        </w:rPr>
        <w:t> </w:t>
      </w:r>
      <w:r>
        <w:rPr>
          <w:color w:val="05487B"/>
          <w:w w:val="105"/>
        </w:rPr>
        <w:t>It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is not necessary</w:t>
      </w:r>
      <w:r>
        <w:rPr>
          <w:color w:val="05487B"/>
          <w:spacing w:val="25"/>
          <w:w w:val="105"/>
        </w:rPr>
        <w:t> </w:t>
      </w:r>
      <w:r>
        <w:rPr>
          <w:color w:val="05487B"/>
          <w:w w:val="105"/>
        </w:rPr>
        <w:t>for the client to agree that the symptom</w:t>
      </w:r>
      <w:r>
        <w:rPr>
          <w:color w:val="05487B"/>
          <w:w w:val="105"/>
        </w:rPr>
        <w:t> is present. The counselor</w:t>
      </w:r>
      <w:r>
        <w:rPr>
          <w:color w:val="05487B"/>
          <w:w w:val="105"/>
        </w:rPr>
        <w:t> uses all sources of information,</w:t>
      </w:r>
      <w:r>
        <w:rPr>
          <w:color w:val="05487B"/>
          <w:w w:val="105"/>
        </w:rPr>
        <w:t> including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the forms completed</w:t>
      </w:r>
      <w:r>
        <w:rPr>
          <w:color w:val="05487B"/>
          <w:spacing w:val="28"/>
          <w:w w:val="105"/>
        </w:rPr>
        <w:t> </w:t>
      </w:r>
      <w:r>
        <w:rPr>
          <w:color w:val="05487B"/>
          <w:w w:val="105"/>
        </w:rPr>
        <w:t>in the TLFB process,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spacing w:val="31"/>
          <w:w w:val="105"/>
        </w:rPr>
        <w:t> </w:t>
      </w:r>
      <w:r>
        <w:rPr>
          <w:color w:val="05487B"/>
          <w:w w:val="105"/>
        </w:rPr>
        <w:t>determine the appropriate</w:t>
      </w:r>
      <w:r>
        <w:rPr>
          <w:color w:val="05487B"/>
          <w:spacing w:val="34"/>
          <w:w w:val="105"/>
        </w:rPr>
        <w:t> </w:t>
      </w:r>
      <w:r>
        <w:rPr>
          <w:color w:val="05487B"/>
          <w:w w:val="105"/>
        </w:rPr>
        <w:t>rating for the client in response to</w:t>
      </w:r>
      <w:r>
        <w:rPr>
          <w:color w:val="05487B"/>
          <w:w w:val="105"/>
        </w:rPr>
        <w:t> SCID-IV questions</w:t>
      </w:r>
      <w:r>
        <w:rPr>
          <w:color w:val="215D89"/>
          <w:w w:val="105"/>
        </w:rPr>
        <w:t>.</w:t>
      </w:r>
      <w:r>
        <w:rPr>
          <w:color w:val="215D89"/>
          <w:spacing w:val="-5"/>
          <w:w w:val="105"/>
        </w:rPr>
        <w:t> </w:t>
      </w:r>
      <w:r>
        <w:rPr>
          <w:color w:val="05487B"/>
          <w:w w:val="105"/>
        </w:rPr>
        <w:t>In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some cases, the counselor</w:t>
      </w:r>
      <w:r>
        <w:rPr>
          <w:color w:val="05487B"/>
          <w:w w:val="105"/>
        </w:rPr>
        <w:t> may need to</w:t>
      </w:r>
      <w:r>
        <w:rPr>
          <w:color w:val="05487B"/>
          <w:w w:val="105"/>
        </w:rPr>
        <w:t> explore discrepancies between the client's account and other sources of information</w:t>
      </w:r>
      <w:r>
        <w:rPr>
          <w:color w:val="215D89"/>
          <w:w w:val="105"/>
        </w:rPr>
        <w:t>. </w:t>
      </w:r>
      <w:r>
        <w:rPr>
          <w:color w:val="05487B"/>
          <w:w w:val="105"/>
        </w:rPr>
        <w:t>Form AS4 provides additional instructions for completing the SCID-IV</w:t>
      </w:r>
      <w:r>
        <w:rPr>
          <w:color w:val="5080A3"/>
          <w:w w:val="105"/>
        </w:rPr>
        <w:t>.</w:t>
      </w:r>
    </w:p>
    <w:p>
      <w:pPr>
        <w:pStyle w:val="BodyText"/>
        <w:spacing w:before="10"/>
        <w:rPr>
          <w:sz w:val="27"/>
        </w:rPr>
      </w:pPr>
    </w:p>
    <w:p>
      <w:pPr>
        <w:spacing w:before="1"/>
        <w:ind w:left="960" w:right="0" w:firstLine="0"/>
        <w:jc w:val="left"/>
        <w:rPr>
          <w:i/>
          <w:sz w:val="18"/>
        </w:rPr>
      </w:pPr>
      <w:r>
        <w:rPr>
          <w:i/>
          <w:color w:val="05487B"/>
          <w:sz w:val="18"/>
        </w:rPr>
        <w:t>Information</w:t>
      </w:r>
      <w:r>
        <w:rPr>
          <w:i/>
          <w:color w:val="05487B"/>
          <w:spacing w:val="41"/>
          <w:sz w:val="18"/>
        </w:rPr>
        <w:t> </w:t>
      </w:r>
      <w:r>
        <w:rPr>
          <w:i/>
          <w:color w:val="05487B"/>
          <w:sz w:val="18"/>
        </w:rPr>
        <w:t>for</w:t>
      </w:r>
      <w:r>
        <w:rPr>
          <w:i/>
          <w:color w:val="05487B"/>
          <w:spacing w:val="13"/>
          <w:sz w:val="18"/>
        </w:rPr>
        <w:t> </w:t>
      </w:r>
      <w:r>
        <w:rPr>
          <w:color w:val="05487B"/>
          <w:sz w:val="18"/>
        </w:rPr>
        <w:t>Assessing</w:t>
      </w:r>
      <w:r>
        <w:rPr>
          <w:color w:val="05487B"/>
          <w:spacing w:val="-5"/>
          <w:sz w:val="18"/>
        </w:rPr>
        <w:t> </w:t>
      </w:r>
      <w:r>
        <w:rPr>
          <w:i/>
          <w:color w:val="05487B"/>
          <w:sz w:val="18"/>
        </w:rPr>
        <w:t>Cannabis</w:t>
      </w:r>
      <w:r>
        <w:rPr>
          <w:i/>
          <w:color w:val="05487B"/>
          <w:spacing w:val="31"/>
          <w:sz w:val="18"/>
        </w:rPr>
        <w:t> </w:t>
      </w:r>
      <w:r>
        <w:rPr>
          <w:i/>
          <w:color w:val="05487B"/>
          <w:sz w:val="18"/>
        </w:rPr>
        <w:t>Dependence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pacing w:val="-2"/>
          <w:sz w:val="18"/>
        </w:rPr>
        <w:t>Criteria</w:t>
      </w:r>
    </w:p>
    <w:p>
      <w:pPr>
        <w:pStyle w:val="BodyText"/>
        <w:spacing w:before="6"/>
        <w:rPr>
          <w:i/>
          <w:sz w:val="17"/>
        </w:rPr>
      </w:pPr>
    </w:p>
    <w:p>
      <w:pPr>
        <w:pStyle w:val="BodyText"/>
        <w:spacing w:line="290" w:lineRule="auto"/>
        <w:ind w:left="968" w:right="2210" w:hanging="7"/>
      </w:pPr>
      <w:r>
        <w:rPr>
          <w:color w:val="05487B"/>
          <w:w w:val="105"/>
        </w:rPr>
        <w:t>To administer the SCID-IV and assess for the presence of each symptom,</w:t>
      </w:r>
      <w:r>
        <w:rPr>
          <w:color w:val="05487B"/>
          <w:w w:val="105"/>
        </w:rPr>
        <w:t> it is important to understand the intent of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substance use disorder criteria and the ways in which symptoms can be manifested in people who use marijuana</w:t>
      </w:r>
      <w:r>
        <w:rPr>
          <w:color w:val="5080A3"/>
          <w:w w:val="105"/>
        </w:rPr>
        <w:t>.</w:t>
      </w:r>
    </w:p>
    <w:p>
      <w:pPr>
        <w:pStyle w:val="BodyText"/>
        <w:spacing w:before="4"/>
        <w:rPr>
          <w:sz w:val="25"/>
        </w:rPr>
      </w:pPr>
    </w:p>
    <w:p>
      <w:pPr>
        <w:spacing w:line="290" w:lineRule="auto" w:before="0"/>
        <w:ind w:left="963" w:right="2432" w:hanging="10"/>
        <w:jc w:val="left"/>
        <w:rPr>
          <w:sz w:val="18"/>
        </w:rPr>
      </w:pPr>
      <w:r>
        <w:rPr>
          <w:i/>
          <w:color w:val="05487B"/>
          <w:w w:val="105"/>
          <w:sz w:val="18"/>
        </w:rPr>
        <w:t>Tolerance.</w:t>
      </w:r>
      <w:r>
        <w:rPr>
          <w:i/>
          <w:color w:val="05487B"/>
          <w:spacing w:val="19"/>
          <w:w w:val="105"/>
          <w:sz w:val="18"/>
        </w:rPr>
        <w:t> </w:t>
      </w:r>
      <w:r>
        <w:rPr>
          <w:color w:val="05487B"/>
          <w:w w:val="105"/>
          <w:sz w:val="18"/>
        </w:rPr>
        <w:t>Tolerance refers to</w:t>
      </w:r>
      <w:r>
        <w:rPr>
          <w:color w:val="05487B"/>
          <w:w w:val="105"/>
          <w:sz w:val="18"/>
        </w:rPr>
        <w:t> needing</w:t>
      </w:r>
      <w:r>
        <w:rPr>
          <w:color w:val="05487B"/>
          <w:spacing w:val="-7"/>
          <w:w w:val="105"/>
          <w:sz w:val="18"/>
        </w:rPr>
        <w:t> </w:t>
      </w:r>
      <w:r>
        <w:rPr>
          <w:color w:val="05487B"/>
          <w:w w:val="105"/>
          <w:sz w:val="18"/>
        </w:rPr>
        <w:t>more or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higher quality marijuana to get high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than when the client first began using</w:t>
      </w:r>
      <w:r>
        <w:rPr>
          <w:color w:val="05487B"/>
          <w:spacing w:val="-6"/>
          <w:w w:val="105"/>
          <w:sz w:val="18"/>
        </w:rPr>
        <w:t> </w:t>
      </w:r>
      <w:r>
        <w:rPr>
          <w:color w:val="05487B"/>
          <w:w w:val="105"/>
          <w:sz w:val="18"/>
        </w:rPr>
        <w:t>it</w:t>
      </w:r>
      <w:r>
        <w:rPr>
          <w:color w:val="05487B"/>
          <w:spacing w:val="18"/>
          <w:w w:val="105"/>
          <w:sz w:val="18"/>
        </w:rPr>
        <w:t> </w:t>
      </w:r>
      <w:r>
        <w:rPr>
          <w:color w:val="05487B"/>
          <w:w w:val="105"/>
          <w:sz w:val="18"/>
        </w:rPr>
        <w:t>(DSM</w:t>
      </w:r>
      <w:r>
        <w:rPr>
          <w:color w:val="215D89"/>
          <w:w w:val="105"/>
          <w:sz w:val="18"/>
        </w:rPr>
        <w:t>-</w:t>
      </w:r>
      <w:r>
        <w:rPr>
          <w:color w:val="05487B"/>
          <w:w w:val="105"/>
          <w:sz w:val="18"/>
        </w:rPr>
        <w:t>IV</w:t>
      </w:r>
      <w:r>
        <w:rPr>
          <w:color w:val="05487B"/>
          <w:spacing w:val="-9"/>
          <w:w w:val="105"/>
          <w:sz w:val="18"/>
        </w:rPr>
        <w:t> </w:t>
      </w:r>
      <w:r>
        <w:rPr>
          <w:color w:val="05487B"/>
          <w:w w:val="105"/>
          <w:sz w:val="18"/>
        </w:rPr>
        <w:t>symptom 1</w:t>
      </w:r>
      <w:r>
        <w:rPr>
          <w:color w:val="05487B"/>
          <w:spacing w:val="21"/>
          <w:w w:val="105"/>
          <w:sz w:val="18"/>
        </w:rPr>
        <w:t> </w:t>
      </w:r>
      <w:r>
        <w:rPr>
          <w:color w:val="05487B"/>
          <w:w w:val="105"/>
          <w:sz w:val="18"/>
        </w:rPr>
        <w:t>in exhibit IV-1</w:t>
      </w:r>
      <w:r>
        <w:rPr>
          <w:color w:val="215D89"/>
          <w:w w:val="105"/>
          <w:sz w:val="18"/>
        </w:rPr>
        <w:t>;</w:t>
      </w:r>
      <w:r>
        <w:rPr>
          <w:color w:val="215D89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SCID-IV question</w:t>
      </w:r>
      <w:r>
        <w:rPr>
          <w:color w:val="05487B"/>
          <w:w w:val="105"/>
          <w:sz w:val="18"/>
        </w:rPr>
        <w:t> 6,</w:t>
      </w:r>
      <w:r>
        <w:rPr>
          <w:color w:val="05487B"/>
          <w:spacing w:val="18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Have</w:t>
      </w:r>
      <w:r>
        <w:rPr>
          <w:i/>
          <w:color w:val="05487B"/>
          <w:spacing w:val="-2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you</w:t>
      </w:r>
      <w:r>
        <w:rPr>
          <w:i/>
          <w:color w:val="05487B"/>
          <w:w w:val="105"/>
          <w:sz w:val="18"/>
        </w:rPr>
        <w:t> found</w:t>
      </w:r>
      <w:r>
        <w:rPr>
          <w:i/>
          <w:color w:val="05487B"/>
          <w:w w:val="105"/>
          <w:sz w:val="18"/>
        </w:rPr>
        <w:t> that you</w:t>
      </w:r>
      <w:r>
        <w:rPr>
          <w:i/>
          <w:color w:val="05487B"/>
          <w:spacing w:val="22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need</w:t>
      </w:r>
      <w:r>
        <w:rPr>
          <w:i/>
          <w:color w:val="05487B"/>
          <w:spacing w:val="26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to</w:t>
      </w:r>
      <w:r>
        <w:rPr>
          <w:i/>
          <w:color w:val="05487B"/>
          <w:spacing w:val="9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use</w:t>
      </w:r>
      <w:r>
        <w:rPr>
          <w:i/>
          <w:color w:val="05487B"/>
          <w:spacing w:val="9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a</w:t>
      </w:r>
      <w:r>
        <w:rPr>
          <w:i/>
          <w:color w:val="05487B"/>
          <w:spacing w:val="16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lot</w:t>
      </w:r>
      <w:r>
        <w:rPr>
          <w:i/>
          <w:color w:val="05487B"/>
          <w:spacing w:val="18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more</w:t>
      </w:r>
      <w:r>
        <w:rPr>
          <w:i/>
          <w:color w:val="05487B"/>
          <w:spacing w:val="10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or</w:t>
      </w:r>
      <w:r>
        <w:rPr>
          <w:i/>
          <w:color w:val="05487B"/>
          <w:spacing w:val="16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higher</w:t>
      </w:r>
      <w:r>
        <w:rPr>
          <w:i/>
          <w:color w:val="05487B"/>
          <w:spacing w:val="22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quality</w:t>
      </w:r>
      <w:r>
        <w:rPr>
          <w:i/>
          <w:color w:val="05487B"/>
          <w:spacing w:val="22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marijuana</w:t>
      </w:r>
      <w:r>
        <w:rPr>
          <w:i/>
          <w:color w:val="05487B"/>
          <w:spacing w:val="26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to get</w:t>
      </w:r>
      <w:r>
        <w:rPr>
          <w:i/>
          <w:color w:val="05487B"/>
          <w:spacing w:val="19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high</w:t>
      </w:r>
      <w:r>
        <w:rPr>
          <w:i/>
          <w:color w:val="05487B"/>
          <w:spacing w:val="21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than</w:t>
      </w:r>
      <w:r>
        <w:rPr>
          <w:i/>
          <w:color w:val="05487B"/>
          <w:spacing w:val="10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you</w:t>
      </w:r>
      <w:r>
        <w:rPr>
          <w:i/>
          <w:color w:val="05487B"/>
          <w:spacing w:val="18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did</w:t>
      </w:r>
      <w:r>
        <w:rPr>
          <w:i/>
          <w:color w:val="05487B"/>
          <w:spacing w:val="15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when</w:t>
      </w:r>
      <w:r>
        <w:rPr>
          <w:i/>
          <w:color w:val="05487B"/>
          <w:spacing w:val="10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you</w:t>
      </w:r>
      <w:r>
        <w:rPr>
          <w:i/>
          <w:color w:val="05487B"/>
          <w:w w:val="105"/>
          <w:sz w:val="18"/>
        </w:rPr>
        <w:t> first started</w:t>
      </w:r>
      <w:r>
        <w:rPr>
          <w:i/>
          <w:color w:val="05487B"/>
          <w:spacing w:val="21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using it</w:t>
      </w:r>
      <w:r>
        <w:rPr>
          <w:i/>
          <w:color w:val="05487B"/>
          <w:spacing w:val="19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regularly?)</w:t>
      </w:r>
      <w:r>
        <w:rPr>
          <w:i/>
          <w:color w:val="5080A3"/>
          <w:w w:val="105"/>
          <w:sz w:val="18"/>
        </w:rPr>
        <w:t>. </w:t>
      </w:r>
      <w:r>
        <w:rPr>
          <w:color w:val="05487B"/>
          <w:w w:val="105"/>
          <w:sz w:val="18"/>
        </w:rPr>
        <w:t>This</w:t>
      </w:r>
      <w:r>
        <w:rPr>
          <w:color w:val="05487B"/>
          <w:spacing w:val="17"/>
          <w:w w:val="105"/>
          <w:sz w:val="18"/>
        </w:rPr>
        <w:t> </w:t>
      </w:r>
      <w:r>
        <w:rPr>
          <w:color w:val="05487B"/>
          <w:w w:val="105"/>
          <w:sz w:val="18"/>
        </w:rPr>
        <w:t>symptom</w:t>
      </w:r>
      <w:r>
        <w:rPr>
          <w:color w:val="05487B"/>
          <w:spacing w:val="22"/>
          <w:w w:val="105"/>
          <w:sz w:val="18"/>
        </w:rPr>
        <w:t> </w:t>
      </w:r>
      <w:r>
        <w:rPr>
          <w:color w:val="05487B"/>
          <w:w w:val="105"/>
          <w:sz w:val="18"/>
        </w:rPr>
        <w:t>reflects the body's adaptation</w:t>
      </w:r>
      <w:r>
        <w:rPr>
          <w:color w:val="05487B"/>
          <w:spacing w:val="25"/>
          <w:w w:val="105"/>
          <w:sz w:val="18"/>
        </w:rPr>
        <w:t> </w:t>
      </w:r>
      <w:r>
        <w:rPr>
          <w:color w:val="05487B"/>
          <w:w w:val="105"/>
          <w:sz w:val="18"/>
        </w:rPr>
        <w:t>to</w:t>
      </w:r>
      <w:r>
        <w:rPr>
          <w:color w:val="05487B"/>
          <w:spacing w:val="26"/>
          <w:w w:val="105"/>
          <w:sz w:val="18"/>
        </w:rPr>
        <w:t> </w:t>
      </w:r>
      <w:r>
        <w:rPr>
          <w:color w:val="05487B"/>
          <w:w w:val="105"/>
          <w:sz w:val="18"/>
        </w:rPr>
        <w:t>or compensation for the chronic</w:t>
      </w:r>
      <w:r>
        <w:rPr>
          <w:color w:val="05487B"/>
          <w:spacing w:val="30"/>
          <w:w w:val="105"/>
          <w:sz w:val="18"/>
        </w:rPr>
        <w:t> </w:t>
      </w:r>
      <w:r>
        <w:rPr>
          <w:color w:val="05487B"/>
          <w:w w:val="105"/>
          <w:sz w:val="18"/>
        </w:rPr>
        <w:t>presence</w:t>
      </w:r>
      <w:r>
        <w:rPr>
          <w:color w:val="05487B"/>
          <w:spacing w:val="24"/>
          <w:w w:val="105"/>
          <w:sz w:val="18"/>
        </w:rPr>
        <w:t> </w:t>
      </w:r>
      <w:r>
        <w:rPr>
          <w:color w:val="05487B"/>
          <w:w w:val="105"/>
          <w:sz w:val="18"/>
        </w:rPr>
        <w:t>of marijuana,</w:t>
      </w:r>
      <w:r>
        <w:rPr>
          <w:color w:val="05487B"/>
          <w:spacing w:val="22"/>
          <w:w w:val="105"/>
          <w:sz w:val="18"/>
        </w:rPr>
        <w:t> </w:t>
      </w:r>
      <w:r>
        <w:rPr>
          <w:color w:val="05487B"/>
          <w:w w:val="105"/>
          <w:sz w:val="18"/>
        </w:rPr>
        <w:t>and</w:t>
      </w:r>
      <w:r>
        <w:rPr>
          <w:color w:val="05487B"/>
          <w:spacing w:val="16"/>
          <w:w w:val="105"/>
          <w:sz w:val="18"/>
        </w:rPr>
        <w:t> </w:t>
      </w:r>
      <w:r>
        <w:rPr>
          <w:color w:val="05487B"/>
          <w:w w:val="105"/>
          <w:sz w:val="18"/>
        </w:rPr>
        <w:t>it</w:t>
      </w:r>
      <w:r>
        <w:rPr>
          <w:color w:val="05487B"/>
          <w:spacing w:val="24"/>
          <w:w w:val="105"/>
          <w:sz w:val="18"/>
        </w:rPr>
        <w:t> </w:t>
      </w:r>
      <w:r>
        <w:rPr>
          <w:color w:val="05487B"/>
          <w:w w:val="105"/>
          <w:sz w:val="18"/>
        </w:rPr>
        <w:t>may</w:t>
      </w:r>
      <w:r>
        <w:rPr>
          <w:color w:val="05487B"/>
          <w:spacing w:val="16"/>
          <w:w w:val="105"/>
          <w:sz w:val="18"/>
        </w:rPr>
        <w:t> </w:t>
      </w:r>
      <w:r>
        <w:rPr>
          <w:color w:val="05487B"/>
          <w:w w:val="105"/>
          <w:sz w:val="18"/>
        </w:rPr>
        <w:t>predict the development</w:t>
      </w:r>
      <w:r>
        <w:rPr>
          <w:color w:val="05487B"/>
          <w:spacing w:val="21"/>
          <w:w w:val="105"/>
          <w:sz w:val="18"/>
        </w:rPr>
        <w:t> </w:t>
      </w:r>
      <w:r>
        <w:rPr>
          <w:color w:val="05487B"/>
          <w:w w:val="105"/>
          <w:sz w:val="18"/>
        </w:rPr>
        <w:t>of withdrawal symptoms</w:t>
      </w:r>
      <w:r>
        <w:rPr>
          <w:color w:val="05487B"/>
          <w:w w:val="105"/>
          <w:sz w:val="18"/>
        </w:rPr>
        <w:t> if use continues. To determine tolerance</w:t>
      </w:r>
      <w:r>
        <w:rPr>
          <w:color w:val="05487B"/>
          <w:w w:val="105"/>
          <w:sz w:val="18"/>
        </w:rPr>
        <w:t> level</w:t>
      </w:r>
      <w:r>
        <w:rPr>
          <w:color w:val="215D89"/>
          <w:w w:val="105"/>
          <w:sz w:val="18"/>
        </w:rPr>
        <w:t>,</w:t>
      </w:r>
      <w:r>
        <w:rPr>
          <w:color w:val="215D89"/>
          <w:spacing w:val="-7"/>
          <w:w w:val="105"/>
          <w:sz w:val="18"/>
        </w:rPr>
        <w:t> </w:t>
      </w:r>
      <w:r>
        <w:rPr>
          <w:color w:val="05487B"/>
          <w:w w:val="105"/>
          <w:sz w:val="18"/>
        </w:rPr>
        <w:t>the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counselor asks</w:t>
      </w:r>
      <w:r>
        <w:rPr>
          <w:color w:val="05487B"/>
          <w:spacing w:val="-4"/>
          <w:w w:val="105"/>
          <w:sz w:val="18"/>
        </w:rPr>
        <w:t> </w:t>
      </w:r>
      <w:r>
        <w:rPr>
          <w:color w:val="05487B"/>
          <w:w w:val="105"/>
          <w:sz w:val="18"/>
        </w:rPr>
        <w:t>the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w w:val="105"/>
          <w:sz w:val="18"/>
        </w:rPr>
        <w:t>client to compare the current effects of marijuana</w:t>
      </w:r>
      <w:r>
        <w:rPr>
          <w:color w:val="05487B"/>
          <w:w w:val="105"/>
          <w:sz w:val="18"/>
        </w:rPr>
        <w:t> with past effects.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90" w:lineRule="auto" w:before="1"/>
        <w:ind w:left="965" w:right="2588" w:firstLine="5"/>
      </w:pPr>
      <w:r>
        <w:rPr>
          <w:color w:val="05487B"/>
          <w:w w:val="105"/>
        </w:rPr>
        <w:t>According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spacing w:val="28"/>
          <w:w w:val="105"/>
        </w:rPr>
        <w:t> </w:t>
      </w:r>
      <w:r>
        <w:rPr>
          <w:color w:val="05487B"/>
          <w:w w:val="105"/>
        </w:rPr>
        <w:t>DSM-IV, the client must use at</w:t>
      </w:r>
      <w:r>
        <w:rPr>
          <w:color w:val="05487B"/>
          <w:spacing w:val="25"/>
          <w:w w:val="105"/>
        </w:rPr>
        <w:t> </w:t>
      </w:r>
      <w:r>
        <w:rPr>
          <w:color w:val="05487B"/>
          <w:w w:val="105"/>
        </w:rPr>
        <w:t>least 50</w:t>
      </w:r>
      <w:r>
        <w:rPr>
          <w:color w:val="05487B"/>
          <w:spacing w:val="33"/>
          <w:w w:val="105"/>
        </w:rPr>
        <w:t> </w:t>
      </w:r>
      <w:r>
        <w:rPr>
          <w:color w:val="05487B"/>
          <w:w w:val="105"/>
        </w:rPr>
        <w:t>percent more marijuana than when he or she first started using to</w:t>
      </w:r>
      <w:r>
        <w:rPr>
          <w:color w:val="05487B"/>
          <w:spacing w:val="36"/>
          <w:w w:val="105"/>
        </w:rPr>
        <w:t> </w:t>
      </w:r>
      <w:r>
        <w:rPr>
          <w:color w:val="05487B"/>
          <w:w w:val="105"/>
        </w:rPr>
        <w:t>meet the tolerance</w:t>
      </w:r>
      <w:r>
        <w:rPr>
          <w:color w:val="05487B"/>
          <w:spacing w:val="28"/>
          <w:w w:val="105"/>
        </w:rPr>
        <w:t> </w:t>
      </w:r>
      <w:r>
        <w:rPr>
          <w:color w:val="05487B"/>
          <w:w w:val="105"/>
        </w:rPr>
        <w:t>criterion,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so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it</w:t>
      </w:r>
      <w:r>
        <w:rPr>
          <w:color w:val="05487B"/>
          <w:spacing w:val="33"/>
          <w:w w:val="105"/>
        </w:rPr>
        <w:t> </w:t>
      </w:r>
      <w:r>
        <w:rPr>
          <w:color w:val="05487B"/>
          <w:w w:val="105"/>
        </w:rPr>
        <w:t>is important to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ask the client to quantify how much more is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used now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w w:val="105"/>
        </w:rPr>
        <w:t> achieve the same effect compared</w:t>
      </w:r>
      <w:r>
        <w:rPr>
          <w:color w:val="05487B"/>
          <w:w w:val="105"/>
        </w:rPr>
        <w:t> with when he or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she began to</w:t>
      </w:r>
      <w:r>
        <w:rPr>
          <w:color w:val="05487B"/>
          <w:w w:val="105"/>
        </w:rPr>
        <w:t> smoke regularly. The tolerance criterion can be met if the client reports markedly diminished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effects from the same amount of marijuana that used to</w:t>
      </w:r>
      <w:r>
        <w:rPr>
          <w:color w:val="05487B"/>
          <w:spacing w:val="31"/>
          <w:w w:val="105"/>
        </w:rPr>
        <w:t> </w:t>
      </w:r>
      <w:r>
        <w:rPr>
          <w:color w:val="05487B"/>
          <w:w w:val="105"/>
        </w:rPr>
        <w:t>get him or her high.</w:t>
      </w:r>
    </w:p>
    <w:p>
      <w:pPr>
        <w:pStyle w:val="BodyText"/>
        <w:spacing w:before="2"/>
        <w:rPr>
          <w:sz w:val="25"/>
        </w:rPr>
      </w:pPr>
    </w:p>
    <w:p>
      <w:pPr>
        <w:spacing w:line="290" w:lineRule="auto" w:before="1"/>
        <w:ind w:left="963" w:right="2432" w:hanging="6"/>
        <w:jc w:val="left"/>
        <w:rPr>
          <w:i/>
          <w:sz w:val="18"/>
        </w:rPr>
      </w:pPr>
      <w:r>
        <w:rPr>
          <w:i/>
          <w:color w:val="05487B"/>
          <w:sz w:val="18"/>
        </w:rPr>
        <w:t>Withdrawal.</w:t>
      </w:r>
      <w:r>
        <w:rPr>
          <w:i/>
          <w:color w:val="05487B"/>
          <w:spacing w:val="40"/>
          <w:sz w:val="18"/>
        </w:rPr>
        <w:t> </w:t>
      </w:r>
      <w:r>
        <w:rPr>
          <w:color w:val="05487B"/>
          <w:sz w:val="18"/>
        </w:rPr>
        <w:t>Withdrawal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symptoms associated</w:t>
      </w:r>
      <w:r>
        <w:rPr>
          <w:color w:val="05487B"/>
          <w:spacing w:val="37"/>
          <w:sz w:val="18"/>
        </w:rPr>
        <w:t> </w:t>
      </w:r>
      <w:r>
        <w:rPr>
          <w:color w:val="05487B"/>
          <w:sz w:val="18"/>
        </w:rPr>
        <w:t>with cessation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of cannabis use are another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indication that the body has made physiological</w:t>
      </w:r>
      <w:r>
        <w:rPr>
          <w:color w:val="05487B"/>
          <w:spacing w:val="28"/>
          <w:sz w:val="18"/>
        </w:rPr>
        <w:t> </w:t>
      </w:r>
      <w:r>
        <w:rPr>
          <w:color w:val="05487B"/>
          <w:sz w:val="18"/>
        </w:rPr>
        <w:t>adaptations to the presence of cannabinoids</w:t>
      </w:r>
      <w:r>
        <w:rPr>
          <w:color w:val="05487B"/>
          <w:spacing w:val="25"/>
          <w:sz w:val="18"/>
        </w:rPr>
        <w:t> </w:t>
      </w:r>
      <w:r>
        <w:rPr>
          <w:color w:val="05487B"/>
          <w:sz w:val="18"/>
        </w:rPr>
        <w:t>and may motivate the person to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continue using (DSM-IV</w:t>
      </w:r>
      <w:r>
        <w:rPr>
          <w:color w:val="05487B"/>
          <w:spacing w:val="24"/>
          <w:sz w:val="18"/>
        </w:rPr>
        <w:t> </w:t>
      </w:r>
      <w:r>
        <w:rPr>
          <w:color w:val="05487B"/>
          <w:sz w:val="18"/>
        </w:rPr>
        <w:t>symptom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2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in exhibit IV-1; SCID-IV</w:t>
      </w:r>
      <w:r>
        <w:rPr>
          <w:color w:val="05487B"/>
          <w:spacing w:val="32"/>
          <w:sz w:val="18"/>
        </w:rPr>
        <w:t> </w:t>
      </w:r>
      <w:r>
        <w:rPr>
          <w:color w:val="05487B"/>
          <w:sz w:val="18"/>
        </w:rPr>
        <w:t>question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7,</w:t>
      </w:r>
      <w:r>
        <w:rPr>
          <w:color w:val="05487B"/>
          <w:spacing w:val="26"/>
          <w:sz w:val="18"/>
        </w:rPr>
        <w:t> </w:t>
      </w:r>
      <w:r>
        <w:rPr>
          <w:i/>
          <w:color w:val="05487B"/>
          <w:sz w:val="18"/>
        </w:rPr>
        <w:t>In the past</w:t>
      </w:r>
      <w:r>
        <w:rPr>
          <w:i/>
          <w:color w:val="05487B"/>
          <w:sz w:val="18"/>
        </w:rPr>
        <w:t> month,</w:t>
      </w:r>
      <w:r>
        <w:rPr>
          <w:i/>
          <w:color w:val="05487B"/>
          <w:spacing w:val="33"/>
          <w:sz w:val="18"/>
        </w:rPr>
        <w:t> </w:t>
      </w:r>
      <w:r>
        <w:rPr>
          <w:i/>
          <w:color w:val="05487B"/>
          <w:sz w:val="18"/>
        </w:rPr>
        <w:t>have you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z w:val="18"/>
        </w:rPr>
        <w:t>had</w:t>
      </w:r>
      <w:r>
        <w:rPr>
          <w:i/>
          <w:color w:val="05487B"/>
          <w:spacing w:val="24"/>
          <w:sz w:val="18"/>
        </w:rPr>
        <w:t> </w:t>
      </w:r>
      <w:r>
        <w:rPr>
          <w:i/>
          <w:color w:val="05487B"/>
          <w:sz w:val="18"/>
        </w:rPr>
        <w:t>withdrawal</w:t>
      </w:r>
      <w:r>
        <w:rPr>
          <w:i/>
          <w:color w:val="05487B"/>
          <w:spacing w:val="36"/>
          <w:sz w:val="18"/>
        </w:rPr>
        <w:t> </w:t>
      </w:r>
      <w:r>
        <w:rPr>
          <w:i/>
          <w:color w:val="05487B"/>
          <w:sz w:val="18"/>
        </w:rPr>
        <w:t>symptoms?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Have</w:t>
      </w:r>
      <w:r>
        <w:rPr>
          <w:i/>
          <w:color w:val="05487B"/>
          <w:spacing w:val="10"/>
          <w:sz w:val="18"/>
        </w:rPr>
        <w:t> </w:t>
      </w:r>
      <w:r>
        <w:rPr>
          <w:i/>
          <w:color w:val="05487B"/>
          <w:sz w:val="18"/>
        </w:rPr>
        <w:t>you</w:t>
      </w:r>
      <w:r>
        <w:rPr>
          <w:i/>
          <w:color w:val="05487B"/>
          <w:spacing w:val="28"/>
          <w:sz w:val="18"/>
        </w:rPr>
        <w:t> </w:t>
      </w:r>
      <w:r>
        <w:rPr>
          <w:i/>
          <w:color w:val="05487B"/>
          <w:sz w:val="18"/>
        </w:rPr>
        <w:t>felt</w:t>
      </w:r>
      <w:r>
        <w:rPr>
          <w:i/>
          <w:color w:val="05487B"/>
          <w:spacing w:val="18"/>
          <w:sz w:val="18"/>
        </w:rPr>
        <w:t> </w:t>
      </w:r>
      <w:r>
        <w:rPr>
          <w:i/>
          <w:color w:val="05487B"/>
          <w:sz w:val="18"/>
        </w:rPr>
        <w:t>sick</w:t>
      </w:r>
      <w:r>
        <w:rPr>
          <w:i/>
          <w:color w:val="05487B"/>
          <w:spacing w:val="20"/>
          <w:sz w:val="18"/>
        </w:rPr>
        <w:t> </w:t>
      </w:r>
      <w:r>
        <w:rPr>
          <w:i/>
          <w:color w:val="05487B"/>
          <w:sz w:val="18"/>
        </w:rPr>
        <w:t>when</w:t>
      </w:r>
      <w:r>
        <w:rPr>
          <w:i/>
          <w:color w:val="05487B"/>
          <w:spacing w:val="15"/>
          <w:sz w:val="18"/>
        </w:rPr>
        <w:t> </w:t>
      </w:r>
      <w:r>
        <w:rPr>
          <w:i/>
          <w:color w:val="05487B"/>
          <w:sz w:val="18"/>
        </w:rPr>
        <w:t>you</w:t>
      </w:r>
      <w:r>
        <w:rPr>
          <w:i/>
          <w:color w:val="05487B"/>
          <w:spacing w:val="26"/>
          <w:sz w:val="18"/>
        </w:rPr>
        <w:t> </w:t>
      </w:r>
      <w:r>
        <w:rPr>
          <w:i/>
          <w:color w:val="05487B"/>
          <w:sz w:val="18"/>
        </w:rPr>
        <w:t>cut</w:t>
      </w:r>
      <w:r>
        <w:rPr>
          <w:i/>
          <w:color w:val="05487B"/>
          <w:spacing w:val="21"/>
          <w:sz w:val="18"/>
        </w:rPr>
        <w:t> </w:t>
      </w:r>
      <w:r>
        <w:rPr>
          <w:i/>
          <w:color w:val="05487B"/>
          <w:sz w:val="18"/>
        </w:rPr>
        <w:t>down</w:t>
      </w:r>
      <w:r>
        <w:rPr>
          <w:i/>
          <w:color w:val="05487B"/>
          <w:spacing w:val="21"/>
          <w:sz w:val="18"/>
        </w:rPr>
        <w:t> </w:t>
      </w:r>
      <w:r>
        <w:rPr>
          <w:i/>
          <w:color w:val="05487B"/>
          <w:sz w:val="18"/>
        </w:rPr>
        <w:t>or</w:t>
      </w:r>
      <w:r>
        <w:rPr>
          <w:i/>
          <w:color w:val="05487B"/>
          <w:spacing w:val="16"/>
          <w:sz w:val="18"/>
        </w:rPr>
        <w:t> </w:t>
      </w:r>
      <w:r>
        <w:rPr>
          <w:i/>
          <w:color w:val="05487B"/>
          <w:sz w:val="18"/>
        </w:rPr>
        <w:t>stopped</w:t>
      </w:r>
      <w:r>
        <w:rPr>
          <w:i/>
          <w:color w:val="05487B"/>
          <w:sz w:val="18"/>
        </w:rPr>
        <w:t> using?</w:t>
      </w:r>
      <w:r>
        <w:rPr>
          <w:i/>
          <w:color w:val="05487B"/>
          <w:spacing w:val="19"/>
          <w:sz w:val="18"/>
        </w:rPr>
        <w:t> </w:t>
      </w:r>
      <w:r>
        <w:rPr>
          <w:i/>
          <w:color w:val="05487B"/>
          <w:sz w:val="18"/>
        </w:rPr>
        <w:t>Or</w:t>
      </w:r>
      <w:r>
        <w:rPr>
          <w:i/>
          <w:color w:val="05487B"/>
          <w:spacing w:val="19"/>
          <w:sz w:val="18"/>
        </w:rPr>
        <w:t> </w:t>
      </w:r>
      <w:r>
        <w:rPr>
          <w:i/>
          <w:color w:val="05487B"/>
          <w:sz w:val="18"/>
        </w:rPr>
        <w:t>after</w:t>
      </w:r>
      <w:r>
        <w:rPr>
          <w:i/>
          <w:color w:val="05487B"/>
          <w:spacing w:val="32"/>
          <w:sz w:val="18"/>
        </w:rPr>
        <w:t> </w:t>
      </w:r>
      <w:r>
        <w:rPr>
          <w:i/>
          <w:color w:val="05487B"/>
          <w:sz w:val="18"/>
        </w:rPr>
        <w:t>not</w:t>
      </w:r>
      <w:r>
        <w:rPr>
          <w:i/>
          <w:color w:val="05487B"/>
          <w:spacing w:val="22"/>
          <w:sz w:val="18"/>
        </w:rPr>
        <w:t> </w:t>
      </w:r>
      <w:r>
        <w:rPr>
          <w:i/>
          <w:color w:val="05487B"/>
          <w:sz w:val="18"/>
        </w:rPr>
        <w:t>using for a few</w:t>
      </w:r>
      <w:r>
        <w:rPr>
          <w:i/>
          <w:color w:val="05487B"/>
          <w:spacing w:val="28"/>
          <w:sz w:val="18"/>
        </w:rPr>
        <w:t> </w:t>
      </w:r>
      <w:r>
        <w:rPr>
          <w:i/>
          <w:color w:val="05487B"/>
          <w:sz w:val="18"/>
        </w:rPr>
        <w:t>hours</w:t>
      </w:r>
      <w:r>
        <w:rPr>
          <w:i/>
          <w:color w:val="05487B"/>
          <w:spacing w:val="29"/>
          <w:sz w:val="18"/>
        </w:rPr>
        <w:t> </w:t>
      </w:r>
      <w:r>
        <w:rPr>
          <w:i/>
          <w:color w:val="05487B"/>
          <w:sz w:val="18"/>
        </w:rPr>
        <w:t>or</w:t>
      </w:r>
      <w:r>
        <w:rPr>
          <w:i/>
          <w:color w:val="05487B"/>
          <w:spacing w:val="21"/>
          <w:sz w:val="18"/>
        </w:rPr>
        <w:t> </w:t>
      </w:r>
      <w:r>
        <w:rPr>
          <w:i/>
          <w:color w:val="05487B"/>
          <w:sz w:val="18"/>
        </w:rPr>
        <w:t>more,</w:t>
      </w:r>
      <w:r>
        <w:rPr>
          <w:i/>
          <w:color w:val="05487B"/>
          <w:spacing w:val="22"/>
          <w:sz w:val="18"/>
        </w:rPr>
        <w:t> </w:t>
      </w:r>
      <w:r>
        <w:rPr>
          <w:i/>
          <w:color w:val="05487B"/>
          <w:sz w:val="18"/>
        </w:rPr>
        <w:t>have you</w:t>
      </w:r>
      <w:r>
        <w:rPr>
          <w:i/>
          <w:color w:val="05487B"/>
          <w:spacing w:val="21"/>
          <w:sz w:val="18"/>
        </w:rPr>
        <w:t> </w:t>
      </w:r>
      <w:r>
        <w:rPr>
          <w:i/>
          <w:color w:val="05487B"/>
          <w:sz w:val="18"/>
        </w:rPr>
        <w:t>smoked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to</w:t>
      </w:r>
      <w:r>
        <w:rPr>
          <w:i/>
          <w:color w:val="05487B"/>
          <w:spacing w:val="19"/>
          <w:sz w:val="18"/>
        </w:rPr>
        <w:t> </w:t>
      </w:r>
      <w:r>
        <w:rPr>
          <w:i/>
          <w:color w:val="05487B"/>
          <w:sz w:val="18"/>
        </w:rPr>
        <w:t>keep</w:t>
      </w:r>
      <w:r>
        <w:rPr>
          <w:i/>
          <w:color w:val="05487B"/>
          <w:spacing w:val="22"/>
          <w:sz w:val="18"/>
        </w:rPr>
        <w:t> </w:t>
      </w:r>
      <w:r>
        <w:rPr>
          <w:i/>
          <w:color w:val="05487B"/>
          <w:sz w:val="18"/>
        </w:rPr>
        <w:t>from getting sick?).</w:t>
      </w:r>
    </w:p>
    <w:p>
      <w:pPr>
        <w:pStyle w:val="BodyText"/>
        <w:spacing w:line="283" w:lineRule="auto"/>
        <w:ind w:left="968" w:right="2210" w:firstLine="2"/>
      </w:pPr>
      <w:r>
        <w:rPr>
          <w:color w:val="05487B"/>
        </w:rPr>
        <w:t>Although a cannabis withdrawal syndrome is not described in DSM-IV</w:t>
      </w:r>
      <w:r>
        <w:rPr>
          <w:color w:val="215D89"/>
        </w:rPr>
        <w:t>, </w:t>
      </w:r>
      <w:r>
        <w:rPr>
          <w:color w:val="05487B"/>
        </w:rPr>
        <w:t>symptoms associated</w:t>
      </w:r>
      <w:r>
        <w:rPr>
          <w:color w:val="05487B"/>
          <w:spacing w:val="29"/>
        </w:rPr>
        <w:t> </w:t>
      </w:r>
      <w:r>
        <w:rPr>
          <w:color w:val="05487B"/>
        </w:rPr>
        <w:t>with marijuana</w:t>
      </w:r>
      <w:r>
        <w:rPr>
          <w:color w:val="05487B"/>
          <w:spacing w:val="22"/>
        </w:rPr>
        <w:t> </w:t>
      </w:r>
      <w:r>
        <w:rPr>
          <w:color w:val="05487B"/>
        </w:rPr>
        <w:t>cessation</w:t>
      </w:r>
      <w:r>
        <w:rPr>
          <w:color w:val="05487B"/>
          <w:spacing w:val="19"/>
        </w:rPr>
        <w:t> </w:t>
      </w:r>
      <w:r>
        <w:rPr>
          <w:color w:val="05487B"/>
        </w:rPr>
        <w:t>have been documented</w:t>
      </w:r>
      <w:r>
        <w:rPr>
          <w:color w:val="05487B"/>
          <w:spacing w:val="22"/>
        </w:rPr>
        <w:t> </w:t>
      </w:r>
      <w:r>
        <w:rPr>
          <w:color w:val="05487B"/>
        </w:rPr>
        <w:t>in several</w:t>
      </w:r>
      <w:r>
        <w:rPr>
          <w:color w:val="05487B"/>
          <w:spacing w:val="20"/>
        </w:rPr>
        <w:t> </w:t>
      </w:r>
      <w:r>
        <w:rPr>
          <w:color w:val="05487B"/>
        </w:rPr>
        <w:t>studies. Withdrawal</w:t>
      </w:r>
      <w:r>
        <w:rPr>
          <w:color w:val="05487B"/>
          <w:spacing w:val="20"/>
        </w:rPr>
        <w:t> </w:t>
      </w:r>
      <w:r>
        <w:rPr>
          <w:color w:val="05487B"/>
        </w:rPr>
        <w:t>symptoms can include</w:t>
      </w:r>
    </w:p>
    <w:p>
      <w:pPr>
        <w:pStyle w:val="BodyText"/>
      </w:pPr>
    </w:p>
    <w:p>
      <w:pPr>
        <w:spacing w:after="0"/>
        <w:sectPr>
          <w:pgSz w:w="12240" w:h="15840"/>
          <w:pgMar w:header="446" w:footer="2334" w:top="640" w:bottom="2520" w:left="0" w:right="580"/>
        </w:sectPr>
      </w:pPr>
    </w:p>
    <w:p>
      <w:pPr>
        <w:pStyle w:val="ListParagraph"/>
        <w:numPr>
          <w:ilvl w:val="0"/>
          <w:numId w:val="5"/>
        </w:numPr>
        <w:tabs>
          <w:tab w:pos="1610" w:val="left" w:leader="none"/>
          <w:tab w:pos="1611" w:val="left" w:leader="none"/>
        </w:tabs>
        <w:spacing w:line="240" w:lineRule="auto" w:before="94" w:after="0"/>
        <w:ind w:left="1610" w:right="0" w:hanging="304"/>
        <w:jc w:val="left"/>
        <w:rPr>
          <w:color w:val="05487B"/>
          <w:sz w:val="18"/>
        </w:rPr>
      </w:pPr>
      <w:r>
        <w:rPr>
          <w:color w:val="05487B"/>
          <w:spacing w:val="-2"/>
          <w:w w:val="105"/>
          <w:sz w:val="18"/>
        </w:rPr>
        <w:t>Appetite</w:t>
      </w:r>
      <w:r>
        <w:rPr>
          <w:color w:val="05487B"/>
          <w:spacing w:val="11"/>
          <w:w w:val="105"/>
          <w:sz w:val="18"/>
        </w:rPr>
        <w:t> </w:t>
      </w:r>
      <w:r>
        <w:rPr>
          <w:color w:val="05487B"/>
          <w:spacing w:val="-2"/>
          <w:w w:val="105"/>
          <w:sz w:val="18"/>
        </w:rPr>
        <w:t>disturbance</w:t>
      </w:r>
    </w:p>
    <w:p>
      <w:pPr>
        <w:pStyle w:val="ListParagraph"/>
        <w:numPr>
          <w:ilvl w:val="0"/>
          <w:numId w:val="5"/>
        </w:numPr>
        <w:tabs>
          <w:tab w:pos="1611" w:val="left" w:leader="none"/>
          <w:tab w:pos="1612" w:val="left" w:leader="none"/>
        </w:tabs>
        <w:spacing w:line="240" w:lineRule="auto" w:before="67" w:after="0"/>
        <w:ind w:left="1611" w:right="0" w:hanging="305"/>
        <w:jc w:val="left"/>
        <w:rPr>
          <w:color w:val="05487B"/>
          <w:sz w:val="18"/>
        </w:rPr>
      </w:pPr>
      <w:r>
        <w:rPr>
          <w:color w:val="05487B"/>
          <w:w w:val="105"/>
          <w:sz w:val="18"/>
        </w:rPr>
        <w:t>Night</w:t>
      </w:r>
      <w:r>
        <w:rPr>
          <w:color w:val="05487B"/>
          <w:spacing w:val="-1"/>
          <w:w w:val="105"/>
          <w:sz w:val="18"/>
        </w:rPr>
        <w:t> </w:t>
      </w:r>
      <w:r>
        <w:rPr>
          <w:color w:val="05487B"/>
          <w:spacing w:val="-2"/>
          <w:w w:val="105"/>
          <w:sz w:val="18"/>
        </w:rPr>
        <w:t>sweats</w:t>
      </w:r>
    </w:p>
    <w:p>
      <w:pPr>
        <w:pStyle w:val="ListParagraph"/>
        <w:numPr>
          <w:ilvl w:val="0"/>
          <w:numId w:val="5"/>
        </w:numPr>
        <w:tabs>
          <w:tab w:pos="1611" w:val="left" w:leader="none"/>
          <w:tab w:pos="1612" w:val="left" w:leader="none"/>
        </w:tabs>
        <w:spacing w:line="240" w:lineRule="auto" w:before="72" w:after="0"/>
        <w:ind w:left="1611" w:right="0" w:hanging="305"/>
        <w:jc w:val="left"/>
        <w:rPr>
          <w:color w:val="05487B"/>
          <w:sz w:val="18"/>
        </w:rPr>
      </w:pPr>
      <w:r>
        <w:rPr>
          <w:color w:val="05487B"/>
          <w:spacing w:val="-2"/>
          <w:sz w:val="18"/>
        </w:rPr>
        <w:t>Nausea</w:t>
      </w:r>
    </w:p>
    <w:p>
      <w:pPr>
        <w:pStyle w:val="ListParagraph"/>
        <w:numPr>
          <w:ilvl w:val="0"/>
          <w:numId w:val="5"/>
        </w:numPr>
        <w:tabs>
          <w:tab w:pos="1610" w:val="left" w:leader="none"/>
          <w:tab w:pos="1611" w:val="left" w:leader="none"/>
        </w:tabs>
        <w:spacing w:line="240" w:lineRule="auto" w:before="67" w:after="0"/>
        <w:ind w:left="1610" w:right="0" w:hanging="304"/>
        <w:jc w:val="left"/>
        <w:rPr>
          <w:color w:val="05487B"/>
          <w:sz w:val="18"/>
        </w:rPr>
      </w:pPr>
      <w:r>
        <w:rPr>
          <w:color w:val="05487B"/>
          <w:spacing w:val="-2"/>
          <w:sz w:val="18"/>
        </w:rPr>
        <w:t>Restlessness</w:t>
      </w:r>
    </w:p>
    <w:p>
      <w:pPr>
        <w:pStyle w:val="ListParagraph"/>
        <w:numPr>
          <w:ilvl w:val="0"/>
          <w:numId w:val="9"/>
        </w:numPr>
        <w:tabs>
          <w:tab w:pos="1095" w:val="left" w:leader="none"/>
        </w:tabs>
        <w:spacing w:line="240" w:lineRule="auto" w:before="94" w:after="0"/>
        <w:ind w:left="1094" w:right="0" w:hanging="258"/>
        <w:jc w:val="left"/>
        <w:rPr>
          <w:sz w:val="18"/>
        </w:rPr>
      </w:pPr>
      <w:r>
        <w:rPr>
          <w:color w:val="05487B"/>
          <w:spacing w:val="-1"/>
          <w:w w:val="102"/>
          <w:sz w:val="18"/>
        </w:rPr>
        <w:br w:type="column"/>
      </w:r>
      <w:r>
        <w:rPr>
          <w:color w:val="05487B"/>
          <w:w w:val="105"/>
          <w:sz w:val="18"/>
        </w:rPr>
        <w:t>Sleep</w:t>
      </w:r>
      <w:r>
        <w:rPr>
          <w:color w:val="05487B"/>
          <w:spacing w:val="-3"/>
          <w:w w:val="105"/>
          <w:sz w:val="18"/>
        </w:rPr>
        <w:t> </w:t>
      </w:r>
      <w:r>
        <w:rPr>
          <w:color w:val="05487B"/>
          <w:w w:val="105"/>
          <w:sz w:val="18"/>
        </w:rPr>
        <w:t>disturbance</w:t>
      </w:r>
      <w:r>
        <w:rPr>
          <w:color w:val="05487B"/>
          <w:spacing w:val="8"/>
          <w:w w:val="105"/>
          <w:sz w:val="18"/>
        </w:rPr>
        <w:t> </w:t>
      </w:r>
      <w:r>
        <w:rPr>
          <w:color w:val="05487B"/>
          <w:w w:val="105"/>
          <w:sz w:val="18"/>
        </w:rPr>
        <w:t>(e.g.</w:t>
      </w:r>
      <w:r>
        <w:rPr>
          <w:color w:val="215D89"/>
          <w:w w:val="105"/>
          <w:sz w:val="18"/>
        </w:rPr>
        <w:t>,</w:t>
      </w:r>
      <w:r>
        <w:rPr>
          <w:color w:val="215D89"/>
          <w:spacing w:val="-14"/>
          <w:w w:val="105"/>
          <w:sz w:val="18"/>
        </w:rPr>
        <w:t> </w:t>
      </w:r>
      <w:r>
        <w:rPr>
          <w:color w:val="05487B"/>
          <w:w w:val="105"/>
          <w:sz w:val="18"/>
        </w:rPr>
        <w:t>vivid</w:t>
      </w:r>
      <w:r>
        <w:rPr>
          <w:color w:val="05487B"/>
          <w:spacing w:val="2"/>
          <w:w w:val="105"/>
          <w:sz w:val="18"/>
        </w:rPr>
        <w:t> </w:t>
      </w:r>
      <w:r>
        <w:rPr>
          <w:color w:val="05487B"/>
          <w:spacing w:val="-2"/>
          <w:w w:val="105"/>
          <w:sz w:val="18"/>
        </w:rPr>
        <w:t>dreams)</w:t>
      </w:r>
    </w:p>
    <w:p>
      <w:pPr>
        <w:pStyle w:val="ListParagraph"/>
        <w:numPr>
          <w:ilvl w:val="0"/>
          <w:numId w:val="9"/>
        </w:numPr>
        <w:tabs>
          <w:tab w:pos="1093" w:val="left" w:leader="none"/>
        </w:tabs>
        <w:spacing w:line="240" w:lineRule="auto" w:before="67" w:after="0"/>
        <w:ind w:left="1092" w:right="0" w:hanging="256"/>
        <w:jc w:val="left"/>
        <w:rPr>
          <w:sz w:val="18"/>
        </w:rPr>
      </w:pPr>
      <w:r>
        <w:rPr>
          <w:color w:val="05487B"/>
          <w:spacing w:val="-2"/>
          <w:sz w:val="18"/>
        </w:rPr>
        <w:t>Headaches</w:t>
      </w:r>
    </w:p>
    <w:p>
      <w:pPr>
        <w:pStyle w:val="ListParagraph"/>
        <w:numPr>
          <w:ilvl w:val="0"/>
          <w:numId w:val="9"/>
        </w:numPr>
        <w:tabs>
          <w:tab w:pos="1096" w:val="left" w:leader="none"/>
        </w:tabs>
        <w:spacing w:line="240" w:lineRule="auto" w:before="67" w:after="0"/>
        <w:ind w:left="1095" w:right="0" w:hanging="259"/>
        <w:jc w:val="left"/>
        <w:rPr>
          <w:sz w:val="18"/>
        </w:rPr>
      </w:pPr>
      <w:r>
        <w:rPr>
          <w:color w:val="05487B"/>
          <w:spacing w:val="-2"/>
          <w:w w:val="105"/>
          <w:sz w:val="18"/>
        </w:rPr>
        <w:t>Irritability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2240" w:h="15840"/>
          <w:pgMar w:header="450" w:footer="2334" w:top="1440" w:bottom="280" w:left="0" w:right="580"/>
          <w:cols w:num="2" w:equalWidth="0">
            <w:col w:w="3320" w:space="40"/>
            <w:col w:w="8300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spacing w:line="290" w:lineRule="auto" w:before="95"/>
        <w:ind w:left="963" w:right="2503" w:firstLine="5"/>
        <w:jc w:val="both"/>
      </w:pPr>
      <w:r>
        <w:rPr>
          <w:color w:val="05487B"/>
          <w:w w:val="105"/>
        </w:rPr>
        <w:t>In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general, when withdrawal</w:t>
      </w:r>
      <w:r>
        <w:rPr>
          <w:color w:val="05487B"/>
          <w:w w:val="105"/>
        </w:rPr>
        <w:t> symptoms occur</w:t>
      </w:r>
      <w:r>
        <w:rPr>
          <w:color w:val="215D89"/>
          <w:w w:val="105"/>
        </w:rPr>
        <w:t>,</w:t>
      </w:r>
      <w:r>
        <w:rPr>
          <w:color w:val="215D89"/>
          <w:spacing w:val="-7"/>
          <w:w w:val="105"/>
        </w:rPr>
        <w:t> </w:t>
      </w:r>
      <w:r>
        <w:rPr>
          <w:color w:val="05487B"/>
          <w:w w:val="105"/>
        </w:rPr>
        <w:t>they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are present for a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short period</w:t>
      </w:r>
      <w:r>
        <w:rPr>
          <w:color w:val="05487B"/>
          <w:w w:val="105"/>
        </w:rPr>
        <w:t> (i.e.</w:t>
      </w:r>
      <w:r>
        <w:rPr>
          <w:color w:val="215D89"/>
          <w:w w:val="105"/>
        </w:rPr>
        <w:t>,</w:t>
      </w:r>
      <w:r>
        <w:rPr>
          <w:color w:val="215D89"/>
          <w:spacing w:val="-5"/>
          <w:w w:val="105"/>
        </w:rPr>
        <w:t> </w:t>
      </w:r>
      <w:r>
        <w:rPr>
          <w:color w:val="05487B"/>
          <w:w w:val="105"/>
        </w:rPr>
        <w:t>a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few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days to</w:t>
      </w:r>
      <w:r>
        <w:rPr>
          <w:color w:val="05487B"/>
          <w:spacing w:val="23"/>
          <w:w w:val="105"/>
        </w:rPr>
        <w:t> </w:t>
      </w:r>
      <w:r>
        <w:rPr>
          <w:color w:val="05487B"/>
          <w:w w:val="105"/>
        </w:rPr>
        <w:t>2</w:t>
      </w:r>
      <w:r>
        <w:rPr>
          <w:color w:val="05487B"/>
          <w:w w:val="105"/>
        </w:rPr>
        <w:t> weeks). It</w:t>
      </w:r>
      <w:r>
        <w:rPr>
          <w:color w:val="05487B"/>
          <w:w w:val="105"/>
        </w:rPr>
        <w:t> is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not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known to</w:t>
      </w:r>
      <w:r>
        <w:rPr>
          <w:color w:val="05487B"/>
          <w:spacing w:val="16"/>
          <w:w w:val="105"/>
        </w:rPr>
        <w:t> </w:t>
      </w:r>
      <w:r>
        <w:rPr>
          <w:color w:val="05487B"/>
          <w:w w:val="105"/>
        </w:rPr>
        <w:t>what extent these symptoms motivate continued</w:t>
      </w:r>
      <w:r>
        <w:rPr>
          <w:color w:val="05487B"/>
          <w:w w:val="105"/>
        </w:rPr>
        <w:t> use of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marijuana or whether they play a clinically meaningful</w:t>
      </w:r>
      <w:r>
        <w:rPr>
          <w:color w:val="05487B"/>
          <w:spacing w:val="30"/>
          <w:w w:val="105"/>
        </w:rPr>
        <w:t> </w:t>
      </w:r>
      <w:r>
        <w:rPr>
          <w:color w:val="05487B"/>
          <w:w w:val="105"/>
        </w:rPr>
        <w:t>role in the process of modifying marijuana use.</w:t>
      </w:r>
    </w:p>
    <w:p>
      <w:pPr>
        <w:pStyle w:val="BodyText"/>
        <w:spacing w:line="201" w:lineRule="exact"/>
        <w:ind w:left="970"/>
        <w:jc w:val="both"/>
      </w:pPr>
      <w:r>
        <w:rPr>
          <w:color w:val="05487B"/>
          <w:w w:val="105"/>
        </w:rPr>
        <w:t>However,</w:t>
      </w:r>
      <w:r>
        <w:rPr>
          <w:color w:val="05487B"/>
          <w:spacing w:val="12"/>
          <w:w w:val="105"/>
        </w:rPr>
        <w:t> </w:t>
      </w:r>
      <w:r>
        <w:rPr>
          <w:color w:val="05487B"/>
          <w:w w:val="105"/>
        </w:rPr>
        <w:t>more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than</w:t>
      </w:r>
      <w:r>
        <w:rPr>
          <w:color w:val="05487B"/>
          <w:spacing w:val="3"/>
          <w:w w:val="105"/>
        </w:rPr>
        <w:t> </w:t>
      </w:r>
      <w:r>
        <w:rPr>
          <w:color w:val="05487B"/>
          <w:w w:val="105"/>
        </w:rPr>
        <w:t>half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clients</w:t>
      </w:r>
      <w:r>
        <w:rPr>
          <w:color w:val="05487B"/>
          <w:spacing w:val="4"/>
          <w:w w:val="105"/>
        </w:rPr>
        <w:t> </w:t>
      </w:r>
      <w:r>
        <w:rPr>
          <w:color w:val="05487B"/>
          <w:w w:val="105"/>
        </w:rPr>
        <w:t>presenting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for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treatment</w:t>
      </w:r>
      <w:r>
        <w:rPr>
          <w:color w:val="05487B"/>
          <w:spacing w:val="6"/>
          <w:w w:val="105"/>
        </w:rPr>
        <w:t> </w:t>
      </w:r>
      <w:r>
        <w:rPr>
          <w:color w:val="05487B"/>
          <w:w w:val="105"/>
        </w:rPr>
        <w:t>report experiencing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some</w:t>
      </w:r>
      <w:r>
        <w:rPr>
          <w:color w:val="05487B"/>
          <w:spacing w:val="1"/>
          <w:w w:val="105"/>
        </w:rPr>
        <w:t> </w:t>
      </w:r>
      <w:r>
        <w:rPr>
          <w:color w:val="05487B"/>
          <w:spacing w:val="-2"/>
          <w:w w:val="105"/>
        </w:rPr>
        <w:t>withdrawal</w:t>
      </w:r>
    </w:p>
    <w:p>
      <w:pPr>
        <w:spacing w:after="0" w:line="201" w:lineRule="exact"/>
        <w:jc w:val="both"/>
        <w:sectPr>
          <w:type w:val="continuous"/>
          <w:pgSz w:w="12240" w:h="15840"/>
          <w:pgMar w:header="450" w:footer="2334" w:top="1440" w:bottom="280" w:left="0" w:right="58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85" w:lineRule="auto" w:before="95"/>
        <w:ind w:left="1617" w:right="1815" w:firstLine="1"/>
      </w:pPr>
      <w:r>
        <w:rPr>
          <w:color w:val="05487B"/>
          <w:w w:val="105"/>
        </w:rPr>
        <w:t>symptoms or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continuing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to use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marijuana to</w:t>
      </w:r>
      <w:r>
        <w:rPr>
          <w:color w:val="05487B"/>
          <w:w w:val="105"/>
        </w:rPr>
        <w:t> avoid withdrawal</w:t>
      </w:r>
      <w:r>
        <w:rPr>
          <w:color w:val="05487B"/>
          <w:w w:val="105"/>
        </w:rPr>
        <w:t> symptoms. The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counselor asks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the client about the occurrence</w:t>
      </w:r>
      <w:r>
        <w:rPr>
          <w:color w:val="05487B"/>
          <w:w w:val="105"/>
        </w:rPr>
        <w:t> of withdrawal symptoms when he or she has cut down or stopped using</w:t>
      </w:r>
      <w:r>
        <w:rPr>
          <w:color w:val="05487B"/>
          <w:spacing w:val="-11"/>
          <w:w w:val="105"/>
        </w:rPr>
        <w:t> </w:t>
      </w:r>
      <w:r>
        <w:rPr>
          <w:i/>
          <w:color w:val="05487B"/>
          <w:w w:val="105"/>
          <w:sz w:val="19"/>
        </w:rPr>
        <w:t>and</w:t>
      </w:r>
      <w:r>
        <w:rPr>
          <w:i/>
          <w:color w:val="05487B"/>
          <w:w w:val="105"/>
          <w:sz w:val="19"/>
        </w:rPr>
        <w:t> </w:t>
      </w:r>
      <w:r>
        <w:rPr>
          <w:color w:val="05487B"/>
          <w:w w:val="105"/>
        </w:rPr>
        <w:t>whether he or she used marijuana to</w:t>
      </w:r>
      <w:r>
        <w:rPr>
          <w:color w:val="05487B"/>
          <w:w w:val="105"/>
        </w:rPr>
        <w:t> avoid withdrawal</w:t>
      </w:r>
      <w:r>
        <w:rPr>
          <w:color w:val="05487B"/>
          <w:w w:val="105"/>
        </w:rPr>
        <w:t> symptoms</w:t>
      </w:r>
      <w:r>
        <w:rPr>
          <w:color w:val="3B6E97"/>
          <w:w w:val="105"/>
        </w:rPr>
        <w:t>. </w:t>
      </w:r>
      <w:r>
        <w:rPr>
          <w:color w:val="05487B"/>
          <w:w w:val="105"/>
        </w:rPr>
        <w:t>If the client acknowledges</w:t>
      </w:r>
      <w:r>
        <w:rPr>
          <w:color w:val="05487B"/>
          <w:w w:val="105"/>
        </w:rPr>
        <w:t> either experience, then the criterion for this symptom is met.</w:t>
      </w:r>
    </w:p>
    <w:p>
      <w:pPr>
        <w:pStyle w:val="BodyText"/>
        <w:spacing w:before="2"/>
        <w:rPr>
          <w:sz w:val="27"/>
        </w:rPr>
      </w:pPr>
    </w:p>
    <w:p>
      <w:pPr>
        <w:spacing w:line="278" w:lineRule="auto" w:before="0"/>
        <w:ind w:left="1603" w:right="1743" w:firstLine="10"/>
        <w:jc w:val="left"/>
        <w:rPr>
          <w:sz w:val="18"/>
        </w:rPr>
      </w:pPr>
      <w:r>
        <w:rPr>
          <w:i/>
          <w:color w:val="05487B"/>
          <w:w w:val="105"/>
          <w:sz w:val="19"/>
        </w:rPr>
        <w:t>Impaired</w:t>
      </w:r>
      <w:r>
        <w:rPr>
          <w:i/>
          <w:color w:val="05487B"/>
          <w:w w:val="105"/>
          <w:sz w:val="19"/>
        </w:rPr>
        <w:t> control.</w:t>
      </w:r>
      <w:r>
        <w:rPr>
          <w:i/>
          <w:color w:val="05487B"/>
          <w:spacing w:val="-1"/>
          <w:w w:val="105"/>
          <w:sz w:val="19"/>
        </w:rPr>
        <w:t> </w:t>
      </w:r>
      <w:r>
        <w:rPr>
          <w:color w:val="05487B"/>
          <w:w w:val="105"/>
          <w:sz w:val="18"/>
        </w:rPr>
        <w:t>To</w:t>
      </w:r>
      <w:r>
        <w:rPr>
          <w:color w:val="05487B"/>
          <w:spacing w:val="-3"/>
          <w:w w:val="105"/>
          <w:sz w:val="18"/>
        </w:rPr>
        <w:t> </w:t>
      </w:r>
      <w:r>
        <w:rPr>
          <w:color w:val="05487B"/>
          <w:w w:val="105"/>
          <w:sz w:val="18"/>
        </w:rPr>
        <w:t>assess impaired control over</w:t>
      </w:r>
      <w:r>
        <w:rPr>
          <w:color w:val="05487B"/>
          <w:spacing w:val="-2"/>
          <w:w w:val="105"/>
          <w:sz w:val="18"/>
        </w:rPr>
        <w:t> </w:t>
      </w:r>
      <w:r>
        <w:rPr>
          <w:color w:val="05487B"/>
          <w:w w:val="105"/>
          <w:sz w:val="18"/>
        </w:rPr>
        <w:t>use</w:t>
      </w:r>
      <w:r>
        <w:rPr>
          <w:color w:val="245E8A"/>
          <w:w w:val="105"/>
          <w:sz w:val="18"/>
        </w:rPr>
        <w:t>,</w:t>
      </w:r>
      <w:r>
        <w:rPr>
          <w:color w:val="245E8A"/>
          <w:spacing w:val="-11"/>
          <w:w w:val="105"/>
          <w:sz w:val="18"/>
        </w:rPr>
        <w:t> </w:t>
      </w:r>
      <w:r>
        <w:rPr>
          <w:color w:val="05487B"/>
          <w:w w:val="105"/>
          <w:sz w:val="18"/>
        </w:rPr>
        <w:t>the</w:t>
      </w:r>
      <w:r>
        <w:rPr>
          <w:color w:val="05487B"/>
          <w:spacing w:val="-5"/>
          <w:w w:val="105"/>
          <w:sz w:val="18"/>
        </w:rPr>
        <w:t> </w:t>
      </w:r>
      <w:r>
        <w:rPr>
          <w:color w:val="05487B"/>
          <w:w w:val="105"/>
          <w:sz w:val="18"/>
        </w:rPr>
        <w:t>counselor asks</w:t>
      </w:r>
      <w:r>
        <w:rPr>
          <w:color w:val="05487B"/>
          <w:spacing w:val="-2"/>
          <w:w w:val="105"/>
          <w:sz w:val="18"/>
        </w:rPr>
        <w:t> </w:t>
      </w:r>
      <w:r>
        <w:rPr>
          <w:color w:val="05487B"/>
          <w:w w:val="105"/>
          <w:sz w:val="18"/>
        </w:rPr>
        <w:t>whether the</w:t>
      </w:r>
      <w:r>
        <w:rPr>
          <w:color w:val="05487B"/>
          <w:spacing w:val="-5"/>
          <w:w w:val="105"/>
          <w:sz w:val="18"/>
        </w:rPr>
        <w:t> </w:t>
      </w:r>
      <w:r>
        <w:rPr>
          <w:color w:val="05487B"/>
          <w:w w:val="105"/>
          <w:sz w:val="18"/>
        </w:rPr>
        <w:t>client</w:t>
      </w:r>
      <w:r>
        <w:rPr>
          <w:color w:val="05487B"/>
          <w:spacing w:val="-5"/>
          <w:w w:val="105"/>
          <w:sz w:val="18"/>
        </w:rPr>
        <w:t> </w:t>
      </w:r>
      <w:r>
        <w:rPr>
          <w:color w:val="05487B"/>
          <w:w w:val="105"/>
          <w:sz w:val="18"/>
        </w:rPr>
        <w:t>often ended</w:t>
      </w:r>
      <w:r>
        <w:rPr>
          <w:color w:val="05487B"/>
          <w:spacing w:val="20"/>
          <w:w w:val="105"/>
          <w:sz w:val="18"/>
        </w:rPr>
        <w:t> </w:t>
      </w:r>
      <w:r>
        <w:rPr>
          <w:color w:val="05487B"/>
          <w:w w:val="105"/>
          <w:sz w:val="18"/>
        </w:rPr>
        <w:t>up smoking more than</w:t>
      </w:r>
      <w:r>
        <w:rPr>
          <w:color w:val="05487B"/>
          <w:spacing w:val="19"/>
          <w:w w:val="105"/>
          <w:sz w:val="18"/>
        </w:rPr>
        <w:t> </w:t>
      </w:r>
      <w:r>
        <w:rPr>
          <w:color w:val="05487B"/>
          <w:w w:val="105"/>
          <w:sz w:val="18"/>
        </w:rPr>
        <w:t>was</w:t>
      </w:r>
      <w:r>
        <w:rPr>
          <w:color w:val="05487B"/>
          <w:spacing w:val="15"/>
          <w:w w:val="105"/>
          <w:sz w:val="18"/>
        </w:rPr>
        <w:t> </w:t>
      </w:r>
      <w:r>
        <w:rPr>
          <w:color w:val="05487B"/>
          <w:w w:val="105"/>
          <w:sz w:val="18"/>
        </w:rPr>
        <w:t>intended</w:t>
      </w:r>
      <w:r>
        <w:rPr>
          <w:color w:val="05487B"/>
          <w:spacing w:val="27"/>
          <w:w w:val="105"/>
          <w:sz w:val="18"/>
        </w:rPr>
        <w:t> </w:t>
      </w:r>
      <w:r>
        <w:rPr>
          <w:color w:val="05487B"/>
          <w:w w:val="105"/>
          <w:sz w:val="18"/>
        </w:rPr>
        <w:t>and</w:t>
      </w:r>
      <w:r>
        <w:rPr>
          <w:color w:val="05487B"/>
          <w:spacing w:val="13"/>
          <w:w w:val="105"/>
          <w:sz w:val="18"/>
        </w:rPr>
        <w:t> </w:t>
      </w:r>
      <w:r>
        <w:rPr>
          <w:color w:val="05487B"/>
          <w:w w:val="105"/>
          <w:sz w:val="18"/>
        </w:rPr>
        <w:t>whether</w:t>
      </w:r>
      <w:r>
        <w:rPr>
          <w:color w:val="05487B"/>
          <w:spacing w:val="18"/>
          <w:w w:val="105"/>
          <w:sz w:val="18"/>
        </w:rPr>
        <w:t> </w:t>
      </w:r>
      <w:r>
        <w:rPr>
          <w:color w:val="05487B"/>
          <w:w w:val="105"/>
          <w:sz w:val="18"/>
        </w:rPr>
        <w:t>he or she</w:t>
      </w:r>
      <w:r>
        <w:rPr>
          <w:color w:val="05487B"/>
          <w:spacing w:val="14"/>
          <w:w w:val="105"/>
          <w:sz w:val="18"/>
        </w:rPr>
        <w:t> </w:t>
      </w:r>
      <w:r>
        <w:rPr>
          <w:color w:val="05487B"/>
          <w:w w:val="105"/>
          <w:sz w:val="18"/>
        </w:rPr>
        <w:t>sometimes</w:t>
      </w:r>
      <w:r>
        <w:rPr>
          <w:color w:val="05487B"/>
          <w:spacing w:val="19"/>
          <w:w w:val="105"/>
          <w:sz w:val="18"/>
        </w:rPr>
        <w:t> </w:t>
      </w:r>
      <w:r>
        <w:rPr>
          <w:color w:val="05487B"/>
          <w:w w:val="105"/>
          <w:sz w:val="18"/>
        </w:rPr>
        <w:t>smoked</w:t>
      </w:r>
      <w:r>
        <w:rPr>
          <w:color w:val="05487B"/>
          <w:spacing w:val="21"/>
          <w:w w:val="105"/>
          <w:sz w:val="18"/>
        </w:rPr>
        <w:t> </w:t>
      </w:r>
      <w:r>
        <w:rPr>
          <w:color w:val="05487B"/>
          <w:w w:val="105"/>
          <w:sz w:val="18"/>
        </w:rPr>
        <w:t>for</w:t>
      </w:r>
      <w:r>
        <w:rPr>
          <w:color w:val="05487B"/>
          <w:spacing w:val="13"/>
          <w:w w:val="105"/>
          <w:sz w:val="18"/>
        </w:rPr>
        <w:t> </w:t>
      </w:r>
      <w:r>
        <w:rPr>
          <w:color w:val="05487B"/>
          <w:w w:val="105"/>
          <w:sz w:val="18"/>
        </w:rPr>
        <w:t>a</w:t>
      </w:r>
      <w:r>
        <w:rPr>
          <w:color w:val="05487B"/>
          <w:w w:val="105"/>
          <w:sz w:val="18"/>
        </w:rPr>
        <w:t> longer period than was intended (DSM-IV</w:t>
      </w:r>
      <w:r>
        <w:rPr>
          <w:color w:val="05487B"/>
          <w:w w:val="105"/>
          <w:sz w:val="18"/>
        </w:rPr>
        <w:t> symptom 3</w:t>
      </w:r>
      <w:r>
        <w:rPr>
          <w:color w:val="05487B"/>
          <w:spacing w:val="23"/>
          <w:w w:val="105"/>
          <w:sz w:val="18"/>
        </w:rPr>
        <w:t> </w:t>
      </w:r>
      <w:r>
        <w:rPr>
          <w:color w:val="05487B"/>
          <w:w w:val="105"/>
          <w:sz w:val="18"/>
        </w:rPr>
        <w:t>in exhibit IV-1; SCIO-IV question 1</w:t>
      </w:r>
      <w:r>
        <w:rPr>
          <w:color w:val="245E8A"/>
          <w:w w:val="105"/>
          <w:sz w:val="18"/>
        </w:rPr>
        <w:t>,</w:t>
      </w:r>
      <w:r>
        <w:rPr>
          <w:color w:val="245E8A"/>
          <w:spacing w:val="-8"/>
          <w:w w:val="105"/>
          <w:sz w:val="18"/>
        </w:rPr>
        <w:t> </w:t>
      </w:r>
      <w:r>
        <w:rPr>
          <w:i/>
          <w:color w:val="05487B"/>
          <w:w w:val="105"/>
          <w:sz w:val="19"/>
        </w:rPr>
        <w:t>In the</w:t>
      </w:r>
      <w:r>
        <w:rPr>
          <w:i/>
          <w:color w:val="05487B"/>
          <w:w w:val="105"/>
          <w:sz w:val="19"/>
        </w:rPr>
        <w:t> </w:t>
      </w:r>
      <w:r>
        <w:rPr>
          <w:color w:val="05487B"/>
          <w:sz w:val="18"/>
        </w:rPr>
        <w:t>past </w:t>
      </w:r>
      <w:r>
        <w:rPr>
          <w:i/>
          <w:color w:val="05487B"/>
          <w:sz w:val="19"/>
        </w:rPr>
        <w:t>month</w:t>
      </w:r>
      <w:r>
        <w:rPr>
          <w:i/>
          <w:color w:val="245E8A"/>
          <w:sz w:val="19"/>
        </w:rPr>
        <w:t>, </w:t>
      </w:r>
      <w:r>
        <w:rPr>
          <w:i/>
          <w:color w:val="05487B"/>
          <w:sz w:val="19"/>
        </w:rPr>
        <w:t>have</w:t>
      </w:r>
      <w:r>
        <w:rPr>
          <w:i/>
          <w:color w:val="05487B"/>
          <w:spacing w:val="-3"/>
          <w:sz w:val="19"/>
        </w:rPr>
        <w:t> </w:t>
      </w:r>
      <w:r>
        <w:rPr>
          <w:i/>
          <w:color w:val="05487B"/>
          <w:sz w:val="19"/>
        </w:rPr>
        <w:t>you found that, when you started using marijuana, you ended up</w:t>
      </w:r>
      <w:r>
        <w:rPr>
          <w:i/>
          <w:color w:val="05487B"/>
          <w:spacing w:val="-1"/>
          <w:sz w:val="19"/>
        </w:rPr>
        <w:t> </w:t>
      </w:r>
      <w:r>
        <w:rPr>
          <w:i/>
          <w:color w:val="05487B"/>
          <w:sz w:val="19"/>
        </w:rPr>
        <w:t>smoking much</w:t>
      </w:r>
      <w:r>
        <w:rPr>
          <w:i/>
          <w:color w:val="05487B"/>
          <w:sz w:val="19"/>
        </w:rPr>
        <w:t> </w:t>
      </w:r>
      <w:r>
        <w:rPr>
          <w:i/>
          <w:color w:val="05487B"/>
          <w:w w:val="105"/>
          <w:sz w:val="19"/>
        </w:rPr>
        <w:t>more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of</w:t>
      </w:r>
      <w:r>
        <w:rPr>
          <w:i/>
          <w:color w:val="05487B"/>
          <w:spacing w:val="-13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it</w:t>
      </w:r>
      <w:r>
        <w:rPr>
          <w:i/>
          <w:color w:val="05487B"/>
          <w:spacing w:val="-10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than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you</w:t>
      </w:r>
      <w:r>
        <w:rPr>
          <w:i/>
          <w:color w:val="05487B"/>
          <w:spacing w:val="-11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were</w:t>
      </w:r>
      <w:r>
        <w:rPr>
          <w:i/>
          <w:color w:val="05487B"/>
          <w:spacing w:val="-9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planning</w:t>
      </w:r>
      <w:r>
        <w:rPr>
          <w:i/>
          <w:color w:val="05487B"/>
          <w:spacing w:val="-12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to?</w:t>
      </w:r>
      <w:r>
        <w:rPr>
          <w:i/>
          <w:color w:val="05487B"/>
          <w:spacing w:val="-10"/>
          <w:w w:val="105"/>
          <w:sz w:val="19"/>
        </w:rPr>
        <w:t> </w:t>
      </w:r>
      <w:r>
        <w:rPr>
          <w:color w:val="05487B"/>
          <w:w w:val="105"/>
          <w:sz w:val="18"/>
        </w:rPr>
        <w:t>or</w:t>
      </w:r>
      <w:r>
        <w:rPr>
          <w:color w:val="05487B"/>
          <w:spacing w:val="-12"/>
          <w:w w:val="105"/>
          <w:sz w:val="18"/>
        </w:rPr>
        <w:t> </w:t>
      </w:r>
      <w:r>
        <w:rPr>
          <w:i/>
          <w:color w:val="05487B"/>
          <w:w w:val="105"/>
          <w:sz w:val="19"/>
        </w:rPr>
        <w:t>Have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you</w:t>
      </w:r>
      <w:r>
        <w:rPr>
          <w:i/>
          <w:color w:val="05487B"/>
          <w:spacing w:val="-7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used</w:t>
      </w:r>
      <w:r>
        <w:rPr>
          <w:i/>
          <w:color w:val="05487B"/>
          <w:spacing w:val="-2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it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over</w:t>
      </w:r>
      <w:r>
        <w:rPr>
          <w:i/>
          <w:color w:val="05487B"/>
          <w:spacing w:val="-10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a</w:t>
      </w:r>
      <w:r>
        <w:rPr>
          <w:i/>
          <w:color w:val="05487B"/>
          <w:spacing w:val="-11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much</w:t>
      </w:r>
      <w:r>
        <w:rPr>
          <w:i/>
          <w:color w:val="05487B"/>
          <w:spacing w:val="-5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longer</w:t>
      </w:r>
      <w:r>
        <w:rPr>
          <w:i/>
          <w:color w:val="05487B"/>
          <w:spacing w:val="-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period</w:t>
      </w:r>
      <w:r>
        <w:rPr>
          <w:i/>
          <w:color w:val="05487B"/>
          <w:spacing w:val="-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than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you</w:t>
      </w:r>
      <w:r>
        <w:rPr>
          <w:i/>
          <w:color w:val="05487B"/>
          <w:w w:val="105"/>
          <w:sz w:val="19"/>
        </w:rPr>
        <w:t> were planning </w:t>
      </w:r>
      <w:r>
        <w:rPr>
          <w:color w:val="05487B"/>
          <w:w w:val="105"/>
          <w:sz w:val="18"/>
        </w:rPr>
        <w:t>to?</w:t>
      </w:r>
      <w:r>
        <w:rPr>
          <w:color w:val="245E8A"/>
          <w:w w:val="105"/>
          <w:sz w:val="18"/>
        </w:rPr>
        <w:t>;</w:t>
      </w:r>
      <w:r>
        <w:rPr>
          <w:color w:val="245E8A"/>
          <w:spacing w:val="-2"/>
          <w:w w:val="105"/>
          <w:sz w:val="18"/>
        </w:rPr>
        <w:t> </w:t>
      </w:r>
      <w:r>
        <w:rPr>
          <w:color w:val="05487B"/>
          <w:w w:val="105"/>
          <w:sz w:val="18"/>
        </w:rPr>
        <w:t>an affirmative</w:t>
      </w:r>
      <w:r>
        <w:rPr>
          <w:color w:val="05487B"/>
          <w:w w:val="105"/>
          <w:sz w:val="18"/>
        </w:rPr>
        <w:t> answer to</w:t>
      </w:r>
      <w:r>
        <w:rPr>
          <w:color w:val="05487B"/>
          <w:spacing w:val="22"/>
          <w:w w:val="105"/>
          <w:sz w:val="18"/>
        </w:rPr>
        <w:t> </w:t>
      </w:r>
      <w:r>
        <w:rPr>
          <w:color w:val="05487B"/>
          <w:w w:val="105"/>
          <w:sz w:val="18"/>
        </w:rPr>
        <w:t>either question should lead the counselor to</w:t>
      </w:r>
      <w:r>
        <w:rPr>
          <w:color w:val="05487B"/>
          <w:w w:val="105"/>
          <w:sz w:val="18"/>
        </w:rPr>
        <w:t> inquire about specific</w:t>
      </w:r>
      <w:r>
        <w:rPr>
          <w:color w:val="05487B"/>
          <w:spacing w:val="29"/>
          <w:w w:val="105"/>
          <w:sz w:val="18"/>
        </w:rPr>
        <w:t> </w:t>
      </w:r>
      <w:r>
        <w:rPr>
          <w:color w:val="05487B"/>
          <w:w w:val="105"/>
          <w:sz w:val="18"/>
        </w:rPr>
        <w:t>instances and the circumstances</w:t>
      </w:r>
      <w:r>
        <w:rPr>
          <w:color w:val="05487B"/>
          <w:spacing w:val="29"/>
          <w:w w:val="105"/>
          <w:sz w:val="18"/>
        </w:rPr>
        <w:t> </w:t>
      </w:r>
      <w:r>
        <w:rPr>
          <w:color w:val="05487B"/>
          <w:w w:val="105"/>
          <w:sz w:val="18"/>
        </w:rPr>
        <w:t>leading</w:t>
      </w:r>
      <w:r>
        <w:rPr>
          <w:color w:val="05487B"/>
          <w:spacing w:val="-6"/>
          <w:w w:val="105"/>
          <w:sz w:val="18"/>
        </w:rPr>
        <w:t> </w:t>
      </w:r>
      <w:r>
        <w:rPr>
          <w:color w:val="05487B"/>
          <w:w w:val="105"/>
          <w:sz w:val="18"/>
        </w:rPr>
        <w:t>to overuse). The repeated failure to terminate marijuana</w:t>
      </w:r>
      <w:r>
        <w:rPr>
          <w:color w:val="05487B"/>
          <w:w w:val="105"/>
          <w:sz w:val="18"/>
        </w:rPr>
        <w:t> use as planned is evidence of impaired control.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85" w:lineRule="auto"/>
        <w:ind w:left="1614" w:right="1847" w:firstLine="2"/>
      </w:pPr>
      <w:r>
        <w:rPr>
          <w:color w:val="05487B"/>
        </w:rPr>
        <w:t>Impaired</w:t>
      </w:r>
      <w:r>
        <w:rPr>
          <w:color w:val="05487B"/>
          <w:spacing w:val="40"/>
        </w:rPr>
        <w:t> </w:t>
      </w:r>
      <w:r>
        <w:rPr>
          <w:color w:val="05487B"/>
        </w:rPr>
        <w:t>control</w:t>
      </w:r>
      <w:r>
        <w:rPr>
          <w:color w:val="05487B"/>
          <w:spacing w:val="40"/>
        </w:rPr>
        <w:t> </w:t>
      </w:r>
      <w:r>
        <w:rPr>
          <w:color w:val="05487B"/>
        </w:rPr>
        <w:t>over</w:t>
      </w:r>
      <w:r>
        <w:rPr>
          <w:color w:val="05487B"/>
          <w:spacing w:val="38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use</w:t>
      </w:r>
      <w:r>
        <w:rPr>
          <w:color w:val="05487B"/>
          <w:spacing w:val="30"/>
        </w:rPr>
        <w:t> </w:t>
      </w:r>
      <w:r>
        <w:rPr>
          <w:color w:val="05487B"/>
        </w:rPr>
        <w:t>also</w:t>
      </w:r>
      <w:r>
        <w:rPr>
          <w:color w:val="05487B"/>
          <w:spacing w:val="40"/>
        </w:rPr>
        <w:t> </w:t>
      </w:r>
      <w:r>
        <w:rPr>
          <w:color w:val="05487B"/>
        </w:rPr>
        <w:t>is assessed</w:t>
      </w:r>
      <w:r>
        <w:rPr>
          <w:color w:val="05487B"/>
          <w:spacing w:val="40"/>
        </w:rPr>
        <w:t> </w:t>
      </w:r>
      <w:r>
        <w:rPr>
          <w:color w:val="05487B"/>
        </w:rPr>
        <w:t>by</w:t>
      </w:r>
      <w:r>
        <w:rPr>
          <w:color w:val="05487B"/>
          <w:spacing w:val="30"/>
        </w:rPr>
        <w:t> </w:t>
      </w:r>
      <w:r>
        <w:rPr>
          <w:color w:val="05487B"/>
        </w:rPr>
        <w:t>asking whether</w:t>
      </w:r>
      <w:r>
        <w:rPr>
          <w:color w:val="05487B"/>
          <w:spacing w:val="40"/>
        </w:rPr>
        <w:t> </w:t>
      </w:r>
      <w:r>
        <w:rPr>
          <w:color w:val="05487B"/>
        </w:rPr>
        <w:t>the client</w:t>
      </w:r>
      <w:r>
        <w:rPr>
          <w:color w:val="05487B"/>
          <w:spacing w:val="37"/>
        </w:rPr>
        <w:t> </w:t>
      </w:r>
      <w:r>
        <w:rPr>
          <w:color w:val="05487B"/>
        </w:rPr>
        <w:t>has</w:t>
      </w:r>
      <w:r>
        <w:rPr>
          <w:color w:val="05487B"/>
          <w:spacing w:val="37"/>
        </w:rPr>
        <w:t> </w:t>
      </w:r>
      <w:r>
        <w:rPr>
          <w:color w:val="05487B"/>
        </w:rPr>
        <w:t>made repeated</w:t>
      </w:r>
      <w:r>
        <w:rPr>
          <w:color w:val="05487B"/>
          <w:spacing w:val="40"/>
        </w:rPr>
        <w:t> </w:t>
      </w:r>
      <w:r>
        <w:rPr>
          <w:color w:val="05487B"/>
        </w:rPr>
        <w:t>unsuccessful</w:t>
      </w:r>
      <w:r>
        <w:rPr>
          <w:color w:val="05487B"/>
          <w:spacing w:val="40"/>
        </w:rPr>
        <w:t> </w:t>
      </w:r>
      <w:r>
        <w:rPr>
          <w:color w:val="05487B"/>
        </w:rPr>
        <w:t>attempts</w:t>
      </w:r>
      <w:r>
        <w:rPr>
          <w:color w:val="05487B"/>
          <w:spacing w:val="3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quit</w:t>
      </w:r>
      <w:r>
        <w:rPr>
          <w:color w:val="05487B"/>
          <w:spacing w:val="25"/>
        </w:rPr>
        <w:t> </w:t>
      </w:r>
      <w:r>
        <w:rPr>
          <w:color w:val="05487B"/>
        </w:rPr>
        <w:t>or</w:t>
      </w:r>
      <w:r>
        <w:rPr>
          <w:color w:val="05487B"/>
          <w:spacing w:val="29"/>
        </w:rPr>
        <w:t> </w:t>
      </w:r>
      <w:r>
        <w:rPr>
          <w:color w:val="05487B"/>
        </w:rPr>
        <w:t>reduce</w:t>
      </w:r>
      <w:r>
        <w:rPr>
          <w:color w:val="05487B"/>
          <w:spacing w:val="40"/>
        </w:rPr>
        <w:t> </w:t>
      </w:r>
      <w:r>
        <w:rPr>
          <w:color w:val="05487B"/>
        </w:rPr>
        <w:t>use</w:t>
      </w:r>
      <w:r>
        <w:rPr>
          <w:color w:val="05487B"/>
          <w:spacing w:val="37"/>
        </w:rPr>
        <w:t> </w:t>
      </w:r>
      <w:r>
        <w:rPr>
          <w:color w:val="05487B"/>
        </w:rPr>
        <w:t>or</w:t>
      </w:r>
      <w:r>
        <w:rPr>
          <w:color w:val="05487B"/>
          <w:spacing w:val="35"/>
        </w:rPr>
        <w:t> </w:t>
      </w:r>
      <w:r>
        <w:rPr>
          <w:color w:val="05487B"/>
        </w:rPr>
        <w:t>has</w:t>
      </w:r>
      <w:r>
        <w:rPr>
          <w:color w:val="05487B"/>
          <w:spacing w:val="33"/>
        </w:rPr>
        <w:t> </w:t>
      </w:r>
      <w:r>
        <w:rPr>
          <w:color w:val="05487B"/>
        </w:rPr>
        <w:t>had</w:t>
      </w:r>
      <w:r>
        <w:rPr>
          <w:color w:val="05487B"/>
          <w:spacing w:val="29"/>
        </w:rPr>
        <w:t> </w:t>
      </w:r>
      <w:r>
        <w:rPr>
          <w:color w:val="05487B"/>
        </w:rPr>
        <w:t>a</w:t>
      </w:r>
      <w:r>
        <w:rPr>
          <w:color w:val="05487B"/>
          <w:spacing w:val="38"/>
        </w:rPr>
        <w:t> </w:t>
      </w:r>
      <w:r>
        <w:rPr>
          <w:color w:val="05487B"/>
        </w:rPr>
        <w:t>persistent</w:t>
      </w:r>
      <w:r>
        <w:rPr>
          <w:color w:val="05487B"/>
          <w:spacing w:val="40"/>
        </w:rPr>
        <w:t> </w:t>
      </w:r>
      <w:r>
        <w:rPr>
          <w:color w:val="05487B"/>
        </w:rPr>
        <w:t>desire</w:t>
      </w:r>
      <w:r>
        <w:rPr>
          <w:color w:val="05487B"/>
          <w:spacing w:val="33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do</w:t>
      </w:r>
      <w:r>
        <w:rPr>
          <w:color w:val="05487B"/>
          <w:spacing w:val="31"/>
        </w:rPr>
        <w:t> </w:t>
      </w:r>
      <w:r>
        <w:rPr>
          <w:color w:val="05487B"/>
        </w:rPr>
        <w:t>so (DSM-IV</w:t>
      </w:r>
      <w:r>
        <w:rPr>
          <w:color w:val="05487B"/>
          <w:spacing w:val="27"/>
        </w:rPr>
        <w:t> </w:t>
      </w:r>
      <w:r>
        <w:rPr>
          <w:color w:val="05487B"/>
        </w:rPr>
        <w:t>symptom</w:t>
      </w:r>
      <w:r>
        <w:rPr>
          <w:color w:val="05487B"/>
          <w:spacing w:val="33"/>
        </w:rPr>
        <w:t> </w:t>
      </w:r>
      <w:r>
        <w:rPr>
          <w:rFonts w:ascii="Times New Roman"/>
          <w:color w:val="05487B"/>
          <w:sz w:val="20"/>
        </w:rPr>
        <w:t>4</w:t>
      </w:r>
      <w:r>
        <w:rPr>
          <w:rFonts w:ascii="Times New Roman"/>
          <w:color w:val="05487B"/>
          <w:spacing w:val="32"/>
          <w:sz w:val="20"/>
        </w:rPr>
        <w:t> </w:t>
      </w:r>
      <w:r>
        <w:rPr>
          <w:color w:val="05487B"/>
        </w:rPr>
        <w:t>in exhibit IV-1; SCIO-IV</w:t>
      </w:r>
      <w:r>
        <w:rPr>
          <w:color w:val="05487B"/>
          <w:spacing w:val="28"/>
        </w:rPr>
        <w:t> </w:t>
      </w:r>
      <w:r>
        <w:rPr>
          <w:color w:val="05487B"/>
        </w:rPr>
        <w:t>question</w:t>
      </w:r>
      <w:r>
        <w:rPr>
          <w:color w:val="05487B"/>
          <w:spacing w:val="34"/>
        </w:rPr>
        <w:t> </w:t>
      </w:r>
      <w:r>
        <w:rPr>
          <w:rFonts w:ascii="Times New Roman"/>
          <w:color w:val="05487B"/>
          <w:sz w:val="20"/>
        </w:rPr>
        <w:t>2,</w:t>
      </w:r>
      <w:r>
        <w:rPr>
          <w:rFonts w:ascii="Times New Roman"/>
          <w:color w:val="05487B"/>
          <w:spacing w:val="28"/>
          <w:sz w:val="20"/>
        </w:rPr>
        <w:t> </w:t>
      </w:r>
      <w:r>
        <w:rPr>
          <w:i/>
          <w:color w:val="05487B"/>
          <w:sz w:val="19"/>
        </w:rPr>
        <w:t>In</w:t>
      </w:r>
      <w:r>
        <w:rPr>
          <w:i/>
          <w:color w:val="05487B"/>
          <w:spacing w:val="24"/>
          <w:sz w:val="19"/>
        </w:rPr>
        <w:t> </w:t>
      </w:r>
      <w:r>
        <w:rPr>
          <w:i/>
          <w:color w:val="05487B"/>
          <w:sz w:val="19"/>
        </w:rPr>
        <w:t>the </w:t>
      </w:r>
      <w:r>
        <w:rPr>
          <w:color w:val="05487B"/>
        </w:rPr>
        <w:t>past </w:t>
      </w:r>
      <w:r>
        <w:rPr>
          <w:i/>
          <w:color w:val="05487B"/>
          <w:sz w:val="19"/>
        </w:rPr>
        <w:t>month</w:t>
      </w:r>
      <w:r>
        <w:rPr>
          <w:i/>
          <w:color w:val="245E8A"/>
          <w:sz w:val="19"/>
        </w:rPr>
        <w:t>, </w:t>
      </w:r>
      <w:r>
        <w:rPr>
          <w:i/>
          <w:color w:val="05487B"/>
          <w:sz w:val="19"/>
        </w:rPr>
        <w:t>have you</w:t>
      </w:r>
      <w:r>
        <w:rPr>
          <w:i/>
          <w:color w:val="05487B"/>
          <w:spacing w:val="28"/>
          <w:sz w:val="19"/>
        </w:rPr>
        <w:t> </w:t>
      </w:r>
      <w:r>
        <w:rPr>
          <w:i/>
          <w:color w:val="05487B"/>
          <w:sz w:val="19"/>
        </w:rPr>
        <w:t>tried</w:t>
      </w:r>
      <w:r>
        <w:rPr>
          <w:i/>
          <w:color w:val="05487B"/>
          <w:spacing w:val="28"/>
          <w:sz w:val="19"/>
        </w:rPr>
        <w:t> </w:t>
      </w:r>
      <w:r>
        <w:rPr>
          <w:i/>
          <w:color w:val="05487B"/>
          <w:sz w:val="19"/>
        </w:rPr>
        <w:t>to cut</w:t>
      </w:r>
      <w:r>
        <w:rPr>
          <w:i/>
          <w:color w:val="05487B"/>
          <w:sz w:val="19"/>
        </w:rPr>
        <w:t> down or </w:t>
      </w:r>
      <w:r>
        <w:rPr>
          <w:color w:val="05487B"/>
        </w:rPr>
        <w:t>stop </w:t>
      </w:r>
      <w:r>
        <w:rPr>
          <w:i/>
          <w:color w:val="05487B"/>
          <w:sz w:val="19"/>
        </w:rPr>
        <w:t>using marijuana? </w:t>
      </w:r>
      <w:r>
        <w:rPr>
          <w:color w:val="05487B"/>
        </w:rPr>
        <w:t>or </w:t>
      </w:r>
      <w:r>
        <w:rPr>
          <w:i/>
          <w:color w:val="05487B"/>
          <w:sz w:val="19"/>
        </w:rPr>
        <w:t>Did you ever stop using altogether?). </w:t>
      </w:r>
      <w:r>
        <w:rPr>
          <w:color w:val="05487B"/>
        </w:rPr>
        <w:t>Typically</w:t>
      </w:r>
      <w:r>
        <w:rPr>
          <w:color w:val="245E8A"/>
        </w:rPr>
        <w:t>, </w:t>
      </w:r>
      <w:r>
        <w:rPr>
          <w:color w:val="05487B"/>
        </w:rPr>
        <w:t>these attempts include</w:t>
      </w:r>
      <w:r>
        <w:rPr>
          <w:color w:val="05487B"/>
          <w:spacing w:val="38"/>
        </w:rPr>
        <w:t> </w:t>
      </w:r>
      <w:r>
        <w:rPr>
          <w:color w:val="05487B"/>
        </w:rPr>
        <w:t>self-imposed</w:t>
      </w:r>
      <w:r>
        <w:rPr>
          <w:color w:val="05487B"/>
          <w:spacing w:val="40"/>
        </w:rPr>
        <w:t> </w:t>
      </w:r>
      <w:r>
        <w:rPr>
          <w:color w:val="05487B"/>
        </w:rPr>
        <w:t>rules</w:t>
      </w:r>
      <w:r>
        <w:rPr>
          <w:color w:val="05487B"/>
          <w:spacing w:val="25"/>
        </w:rPr>
        <w:t> </w:t>
      </w:r>
      <w:r>
        <w:rPr>
          <w:color w:val="05487B"/>
        </w:rPr>
        <w:t>or</w:t>
      </w:r>
      <w:r>
        <w:rPr>
          <w:color w:val="05487B"/>
          <w:spacing w:val="33"/>
        </w:rPr>
        <w:t> </w:t>
      </w:r>
      <w:r>
        <w:rPr>
          <w:color w:val="05487B"/>
        </w:rPr>
        <w:t>other</w:t>
      </w:r>
      <w:r>
        <w:rPr>
          <w:color w:val="05487B"/>
          <w:spacing w:val="35"/>
        </w:rPr>
        <w:t> </w:t>
      </w:r>
      <w:r>
        <w:rPr>
          <w:color w:val="05487B"/>
        </w:rPr>
        <w:t>strategies</w:t>
      </w:r>
      <w:r>
        <w:rPr>
          <w:color w:val="05487B"/>
          <w:spacing w:val="37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avoid</w:t>
      </w:r>
      <w:r>
        <w:rPr>
          <w:color w:val="05487B"/>
          <w:spacing w:val="36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entirely</w:t>
      </w:r>
      <w:r>
        <w:rPr>
          <w:color w:val="05487B"/>
          <w:spacing w:val="38"/>
        </w:rPr>
        <w:t> </w:t>
      </w:r>
      <w:r>
        <w:rPr>
          <w:color w:val="05487B"/>
        </w:rPr>
        <w:t>or</w:t>
      </w:r>
      <w:r>
        <w:rPr>
          <w:color w:val="05487B"/>
          <w:spacing w:val="25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limit</w:t>
      </w:r>
      <w:r>
        <w:rPr>
          <w:color w:val="05487B"/>
          <w:spacing w:val="20"/>
        </w:rPr>
        <w:t> </w:t>
      </w:r>
      <w:r>
        <w:rPr>
          <w:color w:val="05487B"/>
        </w:rPr>
        <w:t>the</w:t>
      </w:r>
      <w:r>
        <w:rPr>
          <w:color w:val="05487B"/>
          <w:spacing w:val="27"/>
        </w:rPr>
        <w:t> </w:t>
      </w:r>
      <w:r>
        <w:rPr>
          <w:color w:val="05487B"/>
        </w:rPr>
        <w:t>frequency of</w:t>
      </w:r>
      <w:r>
        <w:rPr>
          <w:color w:val="05487B"/>
          <w:spacing w:val="31"/>
        </w:rPr>
        <w:t> </w:t>
      </w:r>
      <w:r>
        <w:rPr>
          <w:color w:val="05487B"/>
        </w:rPr>
        <w:t>use.</w:t>
      </w:r>
      <w:r>
        <w:rPr>
          <w:color w:val="05487B"/>
          <w:spacing w:val="37"/>
        </w:rPr>
        <w:t> </w:t>
      </w:r>
      <w:r>
        <w:rPr>
          <w:color w:val="05487B"/>
        </w:rPr>
        <w:t>It</w:t>
      </w:r>
      <w:r>
        <w:rPr>
          <w:color w:val="05487B"/>
          <w:spacing w:val="40"/>
        </w:rPr>
        <w:t> </w:t>
      </w:r>
      <w:r>
        <w:rPr>
          <w:color w:val="05487B"/>
        </w:rPr>
        <w:t>is</w:t>
      </w:r>
      <w:r>
        <w:rPr>
          <w:color w:val="05487B"/>
          <w:spacing w:val="24"/>
        </w:rPr>
        <w:t> </w:t>
      </w:r>
      <w:r>
        <w:rPr>
          <w:color w:val="05487B"/>
        </w:rPr>
        <w:t>useful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ask</w:t>
      </w:r>
      <w:r>
        <w:rPr>
          <w:color w:val="05487B"/>
          <w:spacing w:val="33"/>
        </w:rPr>
        <w:t> </w:t>
      </w:r>
      <w:r>
        <w:rPr>
          <w:color w:val="05487B"/>
        </w:rPr>
        <w:t>specifically</w:t>
      </w:r>
      <w:r>
        <w:rPr>
          <w:color w:val="05487B"/>
          <w:spacing w:val="40"/>
        </w:rPr>
        <w:t> </w:t>
      </w:r>
      <w:r>
        <w:rPr>
          <w:color w:val="05487B"/>
        </w:rPr>
        <w:t>about</w:t>
      </w:r>
      <w:r>
        <w:rPr>
          <w:color w:val="05487B"/>
          <w:spacing w:val="37"/>
        </w:rPr>
        <w:t> </w:t>
      </w:r>
      <w:r>
        <w:rPr>
          <w:color w:val="05487B"/>
        </w:rPr>
        <w:t>the</w:t>
      </w:r>
      <w:r>
        <w:rPr>
          <w:color w:val="05487B"/>
          <w:spacing w:val="34"/>
        </w:rPr>
        <w:t> </w:t>
      </w:r>
      <w:r>
        <w:rPr>
          <w:color w:val="05487B"/>
        </w:rPr>
        <w:t>number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4"/>
        </w:rPr>
        <w:t> </w:t>
      </w:r>
      <w:r>
        <w:rPr>
          <w:color w:val="05487B"/>
        </w:rPr>
        <w:t>times</w:t>
      </w:r>
      <w:r>
        <w:rPr>
          <w:color w:val="05487B"/>
          <w:spacing w:val="37"/>
        </w:rPr>
        <w:t> </w:t>
      </w:r>
      <w:r>
        <w:rPr>
          <w:color w:val="05487B"/>
        </w:rPr>
        <w:t>the</w:t>
      </w:r>
      <w:r>
        <w:rPr>
          <w:color w:val="05487B"/>
          <w:spacing w:val="34"/>
        </w:rPr>
        <w:t> </w:t>
      </w:r>
      <w:r>
        <w:rPr>
          <w:color w:val="05487B"/>
        </w:rPr>
        <w:t>client</w:t>
      </w:r>
      <w:r>
        <w:rPr>
          <w:color w:val="05487B"/>
          <w:spacing w:val="38"/>
        </w:rPr>
        <w:t> </w:t>
      </w:r>
      <w:r>
        <w:rPr>
          <w:color w:val="05487B"/>
        </w:rPr>
        <w:t>has</w:t>
      </w:r>
      <w:r>
        <w:rPr>
          <w:color w:val="05487B"/>
          <w:spacing w:val="38"/>
        </w:rPr>
        <w:t> </w:t>
      </w:r>
      <w:r>
        <w:rPr>
          <w:color w:val="05487B"/>
        </w:rPr>
        <w:t>attempted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cut down</w:t>
      </w:r>
      <w:r>
        <w:rPr>
          <w:color w:val="05487B"/>
          <w:spacing w:val="40"/>
        </w:rPr>
        <w:t> </w:t>
      </w:r>
      <w:r>
        <w:rPr>
          <w:color w:val="05487B"/>
        </w:rPr>
        <w:t>during the</w:t>
      </w:r>
      <w:r>
        <w:rPr>
          <w:color w:val="05487B"/>
          <w:spacing w:val="40"/>
        </w:rPr>
        <w:t> </w:t>
      </w:r>
      <w:r>
        <w:rPr>
          <w:color w:val="05487B"/>
        </w:rPr>
        <w:t>period</w:t>
      </w:r>
      <w:r>
        <w:rPr>
          <w:color w:val="05487B"/>
          <w:spacing w:val="40"/>
        </w:rPr>
        <w:t> </w:t>
      </w:r>
      <w:r>
        <w:rPr>
          <w:color w:val="05487B"/>
        </w:rPr>
        <w:t>being assessed</w:t>
      </w:r>
      <w:r>
        <w:rPr>
          <w:color w:val="05487B"/>
          <w:spacing w:val="40"/>
        </w:rPr>
        <w:t> </w:t>
      </w:r>
      <w:r>
        <w:rPr>
          <w:color w:val="05487B"/>
        </w:rPr>
        <w:t>and</w:t>
      </w:r>
      <w:r>
        <w:rPr>
          <w:color w:val="05487B"/>
          <w:spacing w:val="40"/>
        </w:rPr>
        <w:t> </w:t>
      </w:r>
      <w:r>
        <w:rPr>
          <w:color w:val="05487B"/>
        </w:rPr>
        <w:t>whether</w:t>
      </w:r>
      <w:r>
        <w:rPr>
          <w:color w:val="05487B"/>
          <w:spacing w:val="40"/>
        </w:rPr>
        <w:t> </w:t>
      </w:r>
      <w:r>
        <w:rPr>
          <w:color w:val="05487B"/>
        </w:rPr>
        <w:t>these</w:t>
      </w:r>
      <w:r>
        <w:rPr>
          <w:color w:val="05487B"/>
          <w:spacing w:val="40"/>
        </w:rPr>
        <w:t> </w:t>
      </w:r>
      <w:r>
        <w:rPr>
          <w:color w:val="05487B"/>
        </w:rPr>
        <w:t>attempts</w:t>
      </w:r>
      <w:r>
        <w:rPr>
          <w:color w:val="05487B"/>
          <w:spacing w:val="40"/>
        </w:rPr>
        <w:t> </w:t>
      </w:r>
      <w:r>
        <w:rPr>
          <w:color w:val="05487B"/>
        </w:rPr>
        <w:t>were</w:t>
      </w:r>
      <w:r>
        <w:rPr>
          <w:color w:val="05487B"/>
          <w:spacing w:val="40"/>
        </w:rPr>
        <w:t> </w:t>
      </w:r>
      <w:r>
        <w:rPr>
          <w:color w:val="05487B"/>
        </w:rPr>
        <w:t>because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5"/>
        </w:rPr>
        <w:t> </w:t>
      </w:r>
      <w:r>
        <w:rPr>
          <w:color w:val="05487B"/>
        </w:rPr>
        <w:t>concern about</w:t>
      </w:r>
      <w:r>
        <w:rPr>
          <w:color w:val="05487B"/>
          <w:spacing w:val="31"/>
        </w:rPr>
        <w:t> </w:t>
      </w:r>
      <w:r>
        <w:rPr>
          <w:color w:val="05487B"/>
        </w:rPr>
        <w:t>the</w:t>
      </w:r>
      <w:r>
        <w:rPr>
          <w:color w:val="05487B"/>
          <w:spacing w:val="29"/>
        </w:rPr>
        <w:t> </w:t>
      </w:r>
      <w:r>
        <w:rPr>
          <w:color w:val="05487B"/>
        </w:rPr>
        <w:t>extent</w:t>
      </w:r>
      <w:r>
        <w:rPr>
          <w:color w:val="05487B"/>
          <w:spacing w:val="29"/>
        </w:rPr>
        <w:t> </w:t>
      </w:r>
      <w:r>
        <w:rPr>
          <w:color w:val="05487B"/>
        </w:rPr>
        <w:t>of</w:t>
      </w:r>
      <w:r>
        <w:rPr>
          <w:color w:val="05487B"/>
          <w:spacing w:val="26"/>
        </w:rPr>
        <w:t> </w:t>
      </w:r>
      <w:r>
        <w:rPr>
          <w:color w:val="05487B"/>
        </w:rPr>
        <w:t>use</w:t>
      </w:r>
      <w:r>
        <w:rPr>
          <w:color w:val="5280A3"/>
        </w:rPr>
        <w:t>.</w:t>
      </w:r>
      <w:r>
        <w:rPr>
          <w:color w:val="5280A3"/>
          <w:spacing w:val="23"/>
        </w:rPr>
        <w:t> </w:t>
      </w:r>
      <w:r>
        <w:rPr>
          <w:color w:val="05487B"/>
        </w:rPr>
        <w:t>Resumption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6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use</w:t>
      </w:r>
      <w:r>
        <w:rPr>
          <w:color w:val="05487B"/>
          <w:spacing w:val="32"/>
        </w:rPr>
        <w:t> </w:t>
      </w:r>
      <w:r>
        <w:rPr>
          <w:color w:val="05487B"/>
        </w:rPr>
        <w:t>after</w:t>
      </w:r>
      <w:r>
        <w:rPr>
          <w:color w:val="05487B"/>
          <w:spacing w:val="32"/>
        </w:rPr>
        <w:t> </w:t>
      </w:r>
      <w:r>
        <w:rPr>
          <w:color w:val="05487B"/>
        </w:rPr>
        <w:t>seeking</w:t>
      </w:r>
      <w:r>
        <w:rPr>
          <w:color w:val="05487B"/>
          <w:spacing w:val="19"/>
        </w:rPr>
        <w:t> </w:t>
      </w:r>
      <w:r>
        <w:rPr>
          <w:color w:val="05487B"/>
        </w:rPr>
        <w:t>professional</w:t>
      </w:r>
      <w:r>
        <w:rPr>
          <w:color w:val="05487B"/>
          <w:spacing w:val="40"/>
        </w:rPr>
        <w:t> </w:t>
      </w:r>
      <w:r>
        <w:rPr>
          <w:color w:val="05487B"/>
        </w:rPr>
        <w:t>help</w:t>
      </w:r>
      <w:r>
        <w:rPr>
          <w:color w:val="05487B"/>
          <w:spacing w:val="33"/>
        </w:rPr>
        <w:t> </w:t>
      </w:r>
      <w:r>
        <w:rPr>
          <w:color w:val="05487B"/>
        </w:rPr>
        <w:t>or</w:t>
      </w:r>
      <w:r>
        <w:rPr>
          <w:color w:val="05487B"/>
          <w:spacing w:val="23"/>
        </w:rPr>
        <w:t> </w:t>
      </w:r>
      <w:r>
        <w:rPr>
          <w:color w:val="05487B"/>
        </w:rPr>
        <w:t>joining a mutual-help</w:t>
      </w:r>
      <w:r>
        <w:rPr>
          <w:color w:val="05487B"/>
          <w:spacing w:val="33"/>
        </w:rPr>
        <w:t> </w:t>
      </w:r>
      <w:r>
        <w:rPr>
          <w:color w:val="05487B"/>
        </w:rPr>
        <w:t>group</w:t>
      </w:r>
      <w:r>
        <w:rPr>
          <w:color w:val="05487B"/>
          <w:spacing w:val="37"/>
        </w:rPr>
        <w:t> </w:t>
      </w:r>
      <w:r>
        <w:rPr>
          <w:color w:val="05487B"/>
        </w:rPr>
        <w:t>(e.g</w:t>
      </w:r>
      <w:r>
        <w:rPr>
          <w:color w:val="3B6E97"/>
        </w:rPr>
        <w:t>.</w:t>
      </w:r>
      <w:r>
        <w:rPr>
          <w:color w:val="05487B"/>
        </w:rPr>
        <w:t>, Narcotics</w:t>
      </w:r>
      <w:r>
        <w:rPr>
          <w:color w:val="05487B"/>
          <w:spacing w:val="33"/>
        </w:rPr>
        <w:t> </w:t>
      </w:r>
      <w:r>
        <w:rPr>
          <w:color w:val="05487B"/>
        </w:rPr>
        <w:t>Anonymous)</w:t>
      </w:r>
      <w:r>
        <w:rPr>
          <w:color w:val="05487B"/>
          <w:spacing w:val="40"/>
        </w:rPr>
        <w:t> </w:t>
      </w:r>
      <w:r>
        <w:rPr>
          <w:color w:val="05487B"/>
        </w:rPr>
        <w:t>is evidence</w:t>
      </w:r>
      <w:r>
        <w:rPr>
          <w:color w:val="05487B"/>
          <w:spacing w:val="33"/>
        </w:rPr>
        <w:t> </w:t>
      </w:r>
      <w:r>
        <w:rPr>
          <w:color w:val="05487B"/>
        </w:rPr>
        <w:t>of lack</w:t>
      </w:r>
      <w:r>
        <w:rPr>
          <w:color w:val="05487B"/>
          <w:spacing w:val="26"/>
        </w:rPr>
        <w:t> </w:t>
      </w:r>
      <w:r>
        <w:rPr>
          <w:color w:val="05487B"/>
        </w:rPr>
        <w:t>of success.</w:t>
      </w:r>
      <w:r>
        <w:rPr>
          <w:color w:val="05487B"/>
          <w:spacing w:val="30"/>
        </w:rPr>
        <w:t> </w:t>
      </w:r>
      <w:r>
        <w:rPr>
          <w:color w:val="05487B"/>
        </w:rPr>
        <w:t>These</w:t>
      </w:r>
      <w:r>
        <w:rPr>
          <w:color w:val="05487B"/>
          <w:spacing w:val="28"/>
        </w:rPr>
        <w:t> </w:t>
      </w:r>
      <w:r>
        <w:rPr>
          <w:color w:val="05487B"/>
        </w:rPr>
        <w:t>experiences suggest</w:t>
      </w:r>
      <w:r>
        <w:rPr>
          <w:color w:val="05487B"/>
          <w:spacing w:val="40"/>
        </w:rPr>
        <w:t> </w:t>
      </w:r>
      <w:r>
        <w:rPr>
          <w:color w:val="05487B"/>
        </w:rPr>
        <w:t>impairment</w:t>
      </w:r>
      <w:r>
        <w:rPr>
          <w:color w:val="05487B"/>
          <w:spacing w:val="40"/>
        </w:rPr>
        <w:t> </w:t>
      </w:r>
      <w:r>
        <w:rPr>
          <w:color w:val="05487B"/>
        </w:rPr>
        <w:t>in</w:t>
      </w:r>
      <w:r>
        <w:rPr>
          <w:color w:val="05487B"/>
          <w:spacing w:val="33"/>
        </w:rPr>
        <w:t> </w:t>
      </w:r>
      <w:r>
        <w:rPr>
          <w:color w:val="05487B"/>
        </w:rPr>
        <w:t>control.</w:t>
      </w:r>
      <w:r>
        <w:rPr>
          <w:color w:val="05487B"/>
          <w:spacing w:val="40"/>
        </w:rPr>
        <w:t> </w:t>
      </w:r>
      <w:r>
        <w:rPr>
          <w:color w:val="05487B"/>
        </w:rPr>
        <w:t>If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39"/>
        </w:rPr>
        <w:t> </w:t>
      </w:r>
      <w:r>
        <w:rPr>
          <w:color w:val="05487B"/>
        </w:rPr>
        <w:t>client</w:t>
      </w:r>
      <w:r>
        <w:rPr>
          <w:color w:val="05487B"/>
          <w:spacing w:val="40"/>
        </w:rPr>
        <w:t> </w:t>
      </w:r>
      <w:r>
        <w:rPr>
          <w:color w:val="05487B"/>
        </w:rPr>
        <w:t>denies</w:t>
      </w:r>
      <w:r>
        <w:rPr>
          <w:color w:val="05487B"/>
          <w:spacing w:val="40"/>
        </w:rPr>
        <w:t> </w:t>
      </w:r>
      <w:r>
        <w:rPr>
          <w:color w:val="05487B"/>
        </w:rPr>
        <w:t>any</w:t>
      </w:r>
      <w:r>
        <w:rPr>
          <w:color w:val="05487B"/>
          <w:spacing w:val="40"/>
        </w:rPr>
        <w:t> </w:t>
      </w:r>
      <w:r>
        <w:rPr>
          <w:color w:val="05487B"/>
        </w:rPr>
        <w:t>attempts</w:t>
      </w:r>
      <w:r>
        <w:rPr>
          <w:color w:val="05487B"/>
          <w:spacing w:val="40"/>
        </w:rPr>
        <w:t> </w:t>
      </w:r>
      <w:r>
        <w:rPr>
          <w:color w:val="05487B"/>
        </w:rPr>
        <w:t>at</w:t>
      </w:r>
      <w:r>
        <w:rPr>
          <w:color w:val="05487B"/>
          <w:spacing w:val="40"/>
        </w:rPr>
        <w:t> </w:t>
      </w:r>
      <w:r>
        <w:rPr>
          <w:color w:val="05487B"/>
        </w:rPr>
        <w:t>reducing</w:t>
      </w:r>
      <w:r>
        <w:rPr>
          <w:color w:val="05487B"/>
          <w:spacing w:val="29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use,</w:t>
      </w:r>
      <w:r>
        <w:rPr>
          <w:color w:val="05487B"/>
          <w:spacing w:val="40"/>
        </w:rPr>
        <w:t> </w:t>
      </w:r>
      <w:r>
        <w:rPr>
          <w:color w:val="05487B"/>
        </w:rPr>
        <w:t>the counselor</w:t>
      </w:r>
      <w:r>
        <w:rPr>
          <w:color w:val="05487B"/>
          <w:spacing w:val="38"/>
        </w:rPr>
        <w:t> </w:t>
      </w:r>
      <w:r>
        <w:rPr>
          <w:color w:val="05487B"/>
        </w:rPr>
        <w:t>asks</w:t>
      </w:r>
      <w:r>
        <w:rPr>
          <w:color w:val="05487B"/>
          <w:spacing w:val="28"/>
        </w:rPr>
        <w:t> </w:t>
      </w:r>
      <w:r>
        <w:rPr>
          <w:color w:val="05487B"/>
        </w:rPr>
        <w:t>specifically</w:t>
      </w:r>
      <w:r>
        <w:rPr>
          <w:color w:val="05487B"/>
          <w:spacing w:val="40"/>
        </w:rPr>
        <w:t> </w:t>
      </w:r>
      <w:r>
        <w:rPr>
          <w:color w:val="05487B"/>
        </w:rPr>
        <w:t>whether</w:t>
      </w:r>
      <w:r>
        <w:rPr>
          <w:color w:val="05487B"/>
          <w:spacing w:val="40"/>
        </w:rPr>
        <w:t> </w:t>
      </w:r>
      <w:r>
        <w:rPr>
          <w:color w:val="05487B"/>
        </w:rPr>
        <w:t>he</w:t>
      </w:r>
      <w:r>
        <w:rPr>
          <w:color w:val="05487B"/>
          <w:spacing w:val="27"/>
        </w:rPr>
        <w:t> </w:t>
      </w:r>
      <w:r>
        <w:rPr>
          <w:color w:val="05487B"/>
        </w:rPr>
        <w:t>or</w:t>
      </w:r>
      <w:r>
        <w:rPr>
          <w:color w:val="05487B"/>
          <w:spacing w:val="28"/>
        </w:rPr>
        <w:t> </w:t>
      </w:r>
      <w:r>
        <w:rPr>
          <w:color w:val="05487B"/>
        </w:rPr>
        <w:t>she</w:t>
      </w:r>
      <w:r>
        <w:rPr>
          <w:color w:val="05487B"/>
          <w:spacing w:val="37"/>
        </w:rPr>
        <w:t> </w:t>
      </w:r>
      <w:r>
        <w:rPr>
          <w:color w:val="05487B"/>
        </w:rPr>
        <w:t>would</w:t>
      </w:r>
      <w:r>
        <w:rPr>
          <w:color w:val="05487B"/>
          <w:spacing w:val="38"/>
        </w:rPr>
        <w:t> </w:t>
      </w:r>
      <w:r>
        <w:rPr>
          <w:color w:val="05487B"/>
        </w:rPr>
        <w:t>like</w:t>
      </w:r>
      <w:r>
        <w:rPr>
          <w:color w:val="05487B"/>
          <w:spacing w:val="2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stop</w:t>
      </w:r>
      <w:r>
        <w:rPr>
          <w:color w:val="05487B"/>
          <w:spacing w:val="31"/>
        </w:rPr>
        <w:t> </w:t>
      </w:r>
      <w:r>
        <w:rPr>
          <w:color w:val="05487B"/>
        </w:rPr>
        <w:t>or</w:t>
      </w:r>
      <w:r>
        <w:rPr>
          <w:color w:val="05487B"/>
          <w:spacing w:val="33"/>
        </w:rPr>
        <w:t> </w:t>
      </w:r>
      <w:r>
        <w:rPr>
          <w:color w:val="05487B"/>
        </w:rPr>
        <w:t>reduce</w:t>
      </w:r>
      <w:r>
        <w:rPr>
          <w:color w:val="05487B"/>
          <w:spacing w:val="34"/>
        </w:rPr>
        <w:t> </w:t>
      </w:r>
      <w:r>
        <w:rPr>
          <w:color w:val="05487B"/>
        </w:rPr>
        <w:t>use</w:t>
      </w:r>
      <w:r>
        <w:rPr>
          <w:color w:val="05487B"/>
          <w:spacing w:val="29"/>
        </w:rPr>
        <w:t> </w:t>
      </w:r>
      <w:r>
        <w:rPr>
          <w:color w:val="05487B"/>
        </w:rPr>
        <w:t>but</w:t>
      </w:r>
      <w:r>
        <w:rPr>
          <w:color w:val="05487B"/>
          <w:spacing w:val="29"/>
        </w:rPr>
        <w:t> </w:t>
      </w:r>
      <w:r>
        <w:rPr>
          <w:color w:val="05487B"/>
        </w:rPr>
        <w:t>has</w:t>
      </w:r>
      <w:r>
        <w:rPr>
          <w:color w:val="05487B"/>
          <w:spacing w:val="31"/>
        </w:rPr>
        <w:t> </w:t>
      </w:r>
      <w:r>
        <w:rPr>
          <w:color w:val="05487B"/>
        </w:rPr>
        <w:t>not</w:t>
      </w:r>
      <w:r>
        <w:rPr>
          <w:color w:val="05487B"/>
          <w:spacing w:val="28"/>
        </w:rPr>
        <w:t> </w:t>
      </w:r>
      <w:r>
        <w:rPr>
          <w:color w:val="05487B"/>
        </w:rPr>
        <w:t>done so</w:t>
      </w:r>
      <w:r>
        <w:rPr>
          <w:color w:val="05487B"/>
          <w:spacing w:val="33"/>
        </w:rPr>
        <w:t> </w:t>
      </w:r>
      <w:r>
        <w:rPr>
          <w:color w:val="05487B"/>
        </w:rPr>
        <w:t>for</w:t>
      </w:r>
      <w:r>
        <w:rPr>
          <w:color w:val="05487B"/>
          <w:spacing w:val="35"/>
        </w:rPr>
        <w:t> </w:t>
      </w:r>
      <w:r>
        <w:rPr>
          <w:color w:val="05487B"/>
        </w:rPr>
        <w:t>some</w:t>
      </w:r>
      <w:r>
        <w:rPr>
          <w:color w:val="05487B"/>
          <w:spacing w:val="40"/>
        </w:rPr>
        <w:t> </w:t>
      </w:r>
      <w:r>
        <w:rPr>
          <w:color w:val="05487B"/>
        </w:rPr>
        <w:t>reason.</w:t>
      </w:r>
      <w:r>
        <w:rPr>
          <w:color w:val="05487B"/>
          <w:spacing w:val="40"/>
        </w:rPr>
        <w:t> </w:t>
      </w:r>
      <w:r>
        <w:rPr>
          <w:color w:val="05487B"/>
        </w:rPr>
        <w:t>Evidence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9"/>
        </w:rPr>
        <w:t> </w:t>
      </w:r>
      <w:r>
        <w:rPr>
          <w:color w:val="05487B"/>
        </w:rPr>
        <w:t>impaired</w:t>
      </w:r>
      <w:r>
        <w:rPr>
          <w:color w:val="05487B"/>
          <w:spacing w:val="40"/>
        </w:rPr>
        <w:t> </w:t>
      </w:r>
      <w:r>
        <w:rPr>
          <w:color w:val="05487B"/>
        </w:rPr>
        <w:t>control</w:t>
      </w:r>
      <w:r>
        <w:rPr>
          <w:color w:val="05487B"/>
          <w:spacing w:val="40"/>
        </w:rPr>
        <w:t> </w:t>
      </w:r>
      <w:r>
        <w:rPr>
          <w:color w:val="05487B"/>
        </w:rPr>
        <w:t>includes</w:t>
      </w:r>
      <w:r>
        <w:rPr>
          <w:color w:val="05487B"/>
          <w:spacing w:val="35"/>
        </w:rPr>
        <w:t> </w:t>
      </w:r>
      <w:r>
        <w:rPr>
          <w:color w:val="05487B"/>
        </w:rPr>
        <w:t>the</w:t>
      </w:r>
      <w:r>
        <w:rPr>
          <w:color w:val="05487B"/>
          <w:spacing w:val="25"/>
        </w:rPr>
        <w:t> </w:t>
      </w:r>
      <w:r>
        <w:rPr>
          <w:color w:val="05487B"/>
        </w:rPr>
        <w:t>client's</w:t>
      </w:r>
      <w:r>
        <w:rPr>
          <w:color w:val="05487B"/>
          <w:spacing w:val="39"/>
        </w:rPr>
        <w:t> </w:t>
      </w:r>
      <w:r>
        <w:rPr>
          <w:color w:val="05487B"/>
        </w:rPr>
        <w:t>wanting to</w:t>
      </w:r>
      <w:r>
        <w:rPr>
          <w:color w:val="05487B"/>
          <w:spacing w:val="40"/>
        </w:rPr>
        <w:t> </w:t>
      </w:r>
      <w:r>
        <w:rPr>
          <w:color w:val="05487B"/>
        </w:rPr>
        <w:t>stop</w:t>
      </w:r>
      <w:r>
        <w:rPr>
          <w:color w:val="05487B"/>
          <w:spacing w:val="36"/>
        </w:rPr>
        <w:t> </w:t>
      </w:r>
      <w:r>
        <w:rPr>
          <w:color w:val="05487B"/>
        </w:rPr>
        <w:t>or</w:t>
      </w:r>
      <w:r>
        <w:rPr>
          <w:color w:val="05487B"/>
          <w:spacing w:val="39"/>
        </w:rPr>
        <w:t> </w:t>
      </w:r>
      <w:r>
        <w:rPr>
          <w:color w:val="05487B"/>
        </w:rPr>
        <w:t>reduce use</w:t>
      </w:r>
      <w:r>
        <w:rPr>
          <w:color w:val="05487B"/>
          <w:spacing w:val="32"/>
        </w:rPr>
        <w:t> </w:t>
      </w:r>
      <w:r>
        <w:rPr>
          <w:color w:val="05487B"/>
        </w:rPr>
        <w:t>but</w:t>
      </w:r>
      <w:r>
        <w:rPr>
          <w:color w:val="05487B"/>
          <w:spacing w:val="26"/>
        </w:rPr>
        <w:t> </w:t>
      </w:r>
      <w:r>
        <w:rPr>
          <w:color w:val="05487B"/>
        </w:rPr>
        <w:t>not</w:t>
      </w:r>
      <w:r>
        <w:rPr>
          <w:color w:val="05487B"/>
          <w:spacing w:val="28"/>
        </w:rPr>
        <w:t> </w:t>
      </w:r>
      <w:r>
        <w:rPr>
          <w:color w:val="05487B"/>
        </w:rPr>
        <w:t>making</w:t>
      </w:r>
      <w:r>
        <w:rPr>
          <w:color w:val="05487B"/>
          <w:spacing w:val="19"/>
        </w:rPr>
        <w:t> </w:t>
      </w:r>
      <w:r>
        <w:rPr>
          <w:color w:val="05487B"/>
        </w:rPr>
        <w:t>an</w:t>
      </w:r>
      <w:r>
        <w:rPr>
          <w:color w:val="05487B"/>
          <w:spacing w:val="35"/>
        </w:rPr>
        <w:t> </w:t>
      </w:r>
      <w:r>
        <w:rPr>
          <w:color w:val="05487B"/>
        </w:rPr>
        <w:t>attempt</w:t>
      </w:r>
      <w:r>
        <w:rPr>
          <w:color w:val="05487B"/>
          <w:spacing w:val="40"/>
        </w:rPr>
        <w:t> </w:t>
      </w:r>
      <w:r>
        <w:rPr>
          <w:color w:val="05487B"/>
        </w:rPr>
        <w:t>because</w:t>
      </w:r>
      <w:r>
        <w:rPr>
          <w:color w:val="05487B"/>
          <w:spacing w:val="40"/>
        </w:rPr>
        <w:t> </w:t>
      </w:r>
      <w:r>
        <w:rPr>
          <w:color w:val="05487B"/>
        </w:rPr>
        <w:t>he</w:t>
      </w:r>
      <w:r>
        <w:rPr>
          <w:color w:val="05487B"/>
          <w:spacing w:val="30"/>
        </w:rPr>
        <w:t> </w:t>
      </w:r>
      <w:r>
        <w:rPr>
          <w:color w:val="05487B"/>
        </w:rPr>
        <w:t>or</w:t>
      </w:r>
      <w:r>
        <w:rPr>
          <w:color w:val="05487B"/>
          <w:spacing w:val="31"/>
        </w:rPr>
        <w:t> </w:t>
      </w:r>
      <w:r>
        <w:rPr>
          <w:color w:val="05487B"/>
        </w:rPr>
        <w:t>she</w:t>
      </w:r>
      <w:r>
        <w:rPr>
          <w:color w:val="05487B"/>
          <w:spacing w:val="30"/>
        </w:rPr>
        <w:t> </w:t>
      </w:r>
      <w:r>
        <w:rPr>
          <w:color w:val="05487B"/>
        </w:rPr>
        <w:t>knew</w:t>
      </w:r>
      <w:r>
        <w:rPr>
          <w:color w:val="05487B"/>
          <w:spacing w:val="28"/>
        </w:rPr>
        <w:t> </w:t>
      </w:r>
      <w:r>
        <w:rPr>
          <w:color w:val="05487B"/>
        </w:rPr>
        <w:t>that</w:t>
      </w:r>
      <w:r>
        <w:rPr>
          <w:color w:val="05487B"/>
          <w:spacing w:val="24"/>
        </w:rPr>
        <w:t> </w:t>
      </w:r>
      <w:r>
        <w:rPr>
          <w:color w:val="05487B"/>
        </w:rPr>
        <w:t>the</w:t>
      </w:r>
      <w:r>
        <w:rPr>
          <w:color w:val="05487B"/>
          <w:spacing w:val="31"/>
        </w:rPr>
        <w:t> </w:t>
      </w:r>
      <w:r>
        <w:rPr>
          <w:color w:val="05487B"/>
        </w:rPr>
        <w:t>attempt</w:t>
      </w:r>
      <w:r>
        <w:rPr>
          <w:color w:val="05487B"/>
          <w:spacing w:val="39"/>
        </w:rPr>
        <w:t> </w:t>
      </w:r>
      <w:r>
        <w:rPr>
          <w:color w:val="05487B"/>
        </w:rPr>
        <w:t>would</w:t>
      </w:r>
      <w:r>
        <w:rPr>
          <w:color w:val="05487B"/>
          <w:spacing w:val="40"/>
        </w:rPr>
        <w:t> </w:t>
      </w:r>
      <w:r>
        <w:rPr>
          <w:color w:val="05487B"/>
        </w:rPr>
        <w:t>be</w:t>
      </w:r>
      <w:r>
        <w:rPr>
          <w:color w:val="05487B"/>
          <w:spacing w:val="28"/>
        </w:rPr>
        <w:t> </w:t>
      </w:r>
      <w:r>
        <w:rPr>
          <w:color w:val="05487B"/>
        </w:rPr>
        <w:t>unsuccessful.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278" w:lineRule="auto"/>
        <w:ind w:left="1622" w:right="1847" w:hanging="16"/>
        <w:rPr>
          <w:i/>
          <w:sz w:val="19"/>
        </w:rPr>
      </w:pPr>
      <w:r>
        <w:rPr>
          <w:i/>
          <w:color w:val="05487B"/>
          <w:w w:val="105"/>
          <w:sz w:val="19"/>
        </w:rPr>
        <w:t>Salience.</w:t>
      </w:r>
      <w:r>
        <w:rPr>
          <w:i/>
          <w:color w:val="05487B"/>
          <w:spacing w:val="30"/>
          <w:w w:val="105"/>
          <w:sz w:val="19"/>
        </w:rPr>
        <w:t> </w:t>
      </w:r>
      <w:r>
        <w:rPr>
          <w:color w:val="05487B"/>
          <w:w w:val="105"/>
        </w:rPr>
        <w:t>An important aspect of dependence</w:t>
      </w:r>
      <w:r>
        <w:rPr>
          <w:color w:val="05487B"/>
          <w:w w:val="105"/>
        </w:rPr>
        <w:t> relates to the primacy of the substance in a person's life</w:t>
      </w:r>
      <w:r>
        <w:rPr>
          <w:color w:val="245E8A"/>
          <w:w w:val="105"/>
        </w:rPr>
        <w:t>.</w:t>
      </w:r>
      <w:r>
        <w:rPr>
          <w:color w:val="245E8A"/>
          <w:spacing w:val="-6"/>
          <w:w w:val="105"/>
        </w:rPr>
        <w:t> </w:t>
      </w:r>
      <w:r>
        <w:rPr>
          <w:color w:val="05487B"/>
          <w:w w:val="105"/>
        </w:rPr>
        <w:t>The salience of marijuana is investigated</w:t>
      </w:r>
      <w:r>
        <w:rPr>
          <w:color w:val="05487B"/>
          <w:w w:val="105"/>
        </w:rPr>
        <w:t> by asking</w:t>
      </w:r>
      <w:r>
        <w:rPr>
          <w:color w:val="05487B"/>
          <w:spacing w:val="-10"/>
          <w:w w:val="105"/>
        </w:rPr>
        <w:t> </w:t>
      </w:r>
      <w:r>
        <w:rPr>
          <w:color w:val="05487B"/>
          <w:w w:val="105"/>
        </w:rPr>
        <w:t>the client about how much time he or she spends obtaining it,</w:t>
      </w:r>
      <w:r>
        <w:rPr>
          <w:color w:val="05487B"/>
          <w:w w:val="105"/>
        </w:rPr>
        <w:t> using it,</w:t>
      </w:r>
      <w:r>
        <w:rPr>
          <w:color w:val="05487B"/>
          <w:w w:val="105"/>
        </w:rPr>
        <w:t> and recovering from its effects (DSM-IV symptom</w:t>
      </w:r>
      <w:r>
        <w:rPr>
          <w:color w:val="05487B"/>
          <w:w w:val="105"/>
        </w:rPr>
        <w:t> </w:t>
      </w:r>
      <w:r>
        <w:rPr>
          <w:color w:val="05487B"/>
          <w:w w:val="105"/>
          <w:sz w:val="19"/>
        </w:rPr>
        <w:t>5 </w:t>
      </w:r>
      <w:r>
        <w:rPr>
          <w:color w:val="05487B"/>
          <w:w w:val="105"/>
        </w:rPr>
        <w:t>in exhibit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IV-1</w:t>
      </w:r>
      <w:r>
        <w:rPr>
          <w:color w:val="245E8A"/>
          <w:w w:val="105"/>
        </w:rPr>
        <w:t>;</w:t>
      </w:r>
      <w:r>
        <w:rPr>
          <w:color w:val="245E8A"/>
          <w:spacing w:val="-12"/>
          <w:w w:val="105"/>
        </w:rPr>
        <w:t> </w:t>
      </w:r>
      <w:r>
        <w:rPr>
          <w:color w:val="05487B"/>
          <w:w w:val="105"/>
        </w:rPr>
        <w:t>SCIO-IV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question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  <w:sz w:val="19"/>
        </w:rPr>
        <w:t>3,</w:t>
      </w:r>
      <w:r>
        <w:rPr>
          <w:color w:val="05487B"/>
          <w:spacing w:val="-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In</w:t>
      </w:r>
      <w:r>
        <w:rPr>
          <w:i/>
          <w:color w:val="05487B"/>
          <w:spacing w:val="-11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the</w:t>
      </w:r>
      <w:r>
        <w:rPr>
          <w:i/>
          <w:color w:val="05487B"/>
          <w:spacing w:val="-10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past</w:t>
      </w:r>
      <w:r>
        <w:rPr>
          <w:i/>
          <w:color w:val="05487B"/>
          <w:spacing w:val="-9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month</w:t>
      </w:r>
      <w:r>
        <w:rPr>
          <w:i/>
          <w:color w:val="245E8A"/>
          <w:w w:val="105"/>
          <w:sz w:val="19"/>
        </w:rPr>
        <w:t>,</w:t>
      </w:r>
      <w:r>
        <w:rPr>
          <w:i/>
          <w:color w:val="245E8A"/>
          <w:spacing w:val="-11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did</w:t>
      </w:r>
      <w:r>
        <w:rPr>
          <w:i/>
          <w:color w:val="05487B"/>
          <w:spacing w:val="-13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you</w:t>
      </w:r>
      <w:r>
        <w:rPr>
          <w:i/>
          <w:color w:val="05487B"/>
          <w:spacing w:val="-8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spend</w:t>
      </w:r>
      <w:r>
        <w:rPr>
          <w:i/>
          <w:color w:val="05487B"/>
          <w:w w:val="105"/>
          <w:sz w:val="19"/>
        </w:rPr>
        <w:t> </w:t>
      </w:r>
      <w:r>
        <w:rPr>
          <w:color w:val="05487B"/>
          <w:w w:val="105"/>
        </w:rPr>
        <w:t>a</w:t>
      </w:r>
      <w:r>
        <w:rPr>
          <w:color w:val="05487B"/>
          <w:spacing w:val="-11"/>
          <w:w w:val="105"/>
        </w:rPr>
        <w:t> </w:t>
      </w:r>
      <w:r>
        <w:rPr>
          <w:i/>
          <w:color w:val="05487B"/>
          <w:w w:val="105"/>
          <w:sz w:val="19"/>
        </w:rPr>
        <w:t>lot</w:t>
      </w:r>
      <w:r>
        <w:rPr>
          <w:i/>
          <w:color w:val="05487B"/>
          <w:spacing w:val="-10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of</w:t>
      </w:r>
      <w:r>
        <w:rPr>
          <w:i/>
          <w:color w:val="05487B"/>
          <w:spacing w:val="-9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time</w:t>
      </w:r>
      <w:r>
        <w:rPr>
          <w:i/>
          <w:color w:val="05487B"/>
          <w:spacing w:val="-11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using</w:t>
      </w:r>
      <w:r>
        <w:rPr>
          <w:i/>
          <w:color w:val="05487B"/>
          <w:spacing w:val="-13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marijuana</w:t>
      </w:r>
    </w:p>
    <w:p>
      <w:pPr>
        <w:pStyle w:val="BodyText"/>
        <w:spacing w:line="288" w:lineRule="auto"/>
        <w:ind w:left="1617" w:right="1737" w:hanging="3"/>
      </w:pPr>
      <w:r>
        <w:rPr>
          <w:i/>
          <w:color w:val="05487B"/>
          <w:w w:val="105"/>
          <w:sz w:val="19"/>
        </w:rPr>
        <w:t>or</w:t>
      </w:r>
      <w:r>
        <w:rPr>
          <w:i/>
          <w:color w:val="05487B"/>
          <w:spacing w:val="-6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doing</w:t>
      </w:r>
      <w:r>
        <w:rPr>
          <w:i/>
          <w:color w:val="05487B"/>
          <w:spacing w:val="-9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whatever</w:t>
      </w:r>
      <w:r>
        <w:rPr>
          <w:i/>
          <w:color w:val="05487B"/>
          <w:spacing w:val="-6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you had to</w:t>
      </w:r>
      <w:r>
        <w:rPr>
          <w:i/>
          <w:color w:val="05487B"/>
          <w:spacing w:val="-7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do</w:t>
      </w:r>
      <w:r>
        <w:rPr>
          <w:i/>
          <w:color w:val="05487B"/>
          <w:spacing w:val="-7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to</w:t>
      </w:r>
      <w:r>
        <w:rPr>
          <w:i/>
          <w:color w:val="05487B"/>
          <w:spacing w:val="-14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get</w:t>
      </w:r>
      <w:r>
        <w:rPr>
          <w:i/>
          <w:color w:val="05487B"/>
          <w:spacing w:val="-3"/>
          <w:w w:val="105"/>
          <w:sz w:val="19"/>
        </w:rPr>
        <w:t> </w:t>
      </w:r>
      <w:r>
        <w:rPr>
          <w:i/>
          <w:color w:val="05487B"/>
          <w:w w:val="105"/>
          <w:sz w:val="19"/>
        </w:rPr>
        <w:t>it?).</w:t>
      </w:r>
      <w:r>
        <w:rPr>
          <w:i/>
          <w:color w:val="05487B"/>
          <w:spacing w:val="-8"/>
          <w:w w:val="105"/>
          <w:sz w:val="19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phrase</w:t>
      </w:r>
      <w:r>
        <w:rPr>
          <w:color w:val="05487B"/>
          <w:spacing w:val="8"/>
          <w:w w:val="105"/>
        </w:rPr>
        <w:t> </w:t>
      </w:r>
      <w:r>
        <w:rPr>
          <w:color w:val="245E8A"/>
          <w:w w:val="105"/>
        </w:rPr>
        <w:t>"</w:t>
      </w:r>
      <w:r>
        <w:rPr>
          <w:color w:val="05487B"/>
          <w:w w:val="105"/>
        </w:rPr>
        <w:t>a lot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of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time</w:t>
      </w:r>
      <w:r>
        <w:rPr>
          <w:color w:val="245E8A"/>
          <w:w w:val="105"/>
        </w:rPr>
        <w:t>"</w:t>
      </w:r>
      <w:r>
        <w:rPr>
          <w:color w:val="245E8A"/>
          <w:spacing w:val="-1"/>
          <w:w w:val="105"/>
        </w:rPr>
        <w:t> </w:t>
      </w:r>
      <w:r>
        <w:rPr>
          <w:color w:val="05487B"/>
          <w:w w:val="105"/>
        </w:rPr>
        <w:t>is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not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defined precisely,</w:t>
      </w:r>
      <w:r>
        <w:rPr>
          <w:color w:val="05487B"/>
          <w:spacing w:val="10"/>
          <w:w w:val="105"/>
        </w:rPr>
        <w:t> </w:t>
      </w:r>
      <w:r>
        <w:rPr>
          <w:color w:val="05487B"/>
          <w:w w:val="105"/>
        </w:rPr>
        <w:t>but it often becomes clear that marijuana-related activities occupy an excessive amount of time. For instance,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if the client is intoxicated</w:t>
      </w:r>
      <w:r>
        <w:rPr>
          <w:color w:val="05487B"/>
          <w:spacing w:val="28"/>
          <w:w w:val="105"/>
        </w:rPr>
        <w:t> </w:t>
      </w:r>
      <w:r>
        <w:rPr>
          <w:color w:val="05487B"/>
          <w:w w:val="105"/>
        </w:rPr>
        <w:t>on marijuana</w:t>
      </w:r>
      <w:r>
        <w:rPr>
          <w:color w:val="05487B"/>
          <w:spacing w:val="27"/>
          <w:w w:val="105"/>
        </w:rPr>
        <w:t> </w:t>
      </w:r>
      <w:r>
        <w:rPr>
          <w:color w:val="05487B"/>
          <w:w w:val="105"/>
        </w:rPr>
        <w:t>most of the day</w:t>
      </w:r>
      <w:r>
        <w:rPr>
          <w:color w:val="245E8A"/>
          <w:w w:val="105"/>
        </w:rPr>
        <w:t>, </w:t>
      </w:r>
      <w:r>
        <w:rPr>
          <w:color w:val="05487B"/>
          <w:w w:val="105"/>
        </w:rPr>
        <w:t>most days of the week, for a month or more, then salience is apparent.</w:t>
      </w:r>
      <w:r>
        <w:rPr>
          <w:color w:val="05487B"/>
          <w:spacing w:val="39"/>
          <w:w w:val="105"/>
        </w:rPr>
        <w:t> </w:t>
      </w:r>
      <w:r>
        <w:rPr>
          <w:color w:val="05487B"/>
          <w:w w:val="105"/>
        </w:rPr>
        <w:t>At other times, the counselor determines the appropriateness of the amount of time given to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marijuana-related activities</w:t>
      </w:r>
      <w:r>
        <w:rPr>
          <w:color w:val="245E8A"/>
          <w:w w:val="105"/>
        </w:rPr>
        <w:t>. </w:t>
      </w:r>
      <w:r>
        <w:rPr>
          <w:color w:val="05487B"/>
          <w:w w:val="105"/>
        </w:rPr>
        <w:t>If marijuana use is confined to</w:t>
      </w:r>
      <w:r>
        <w:rPr>
          <w:color w:val="05487B"/>
          <w:spacing w:val="29"/>
          <w:w w:val="105"/>
        </w:rPr>
        <w:t> </w:t>
      </w:r>
      <w:r>
        <w:rPr>
          <w:color w:val="05487B"/>
          <w:w w:val="105"/>
        </w:rPr>
        <w:t>recreational</w:t>
      </w:r>
      <w:r>
        <w:rPr>
          <w:color w:val="05487B"/>
          <w:spacing w:val="36"/>
          <w:w w:val="105"/>
        </w:rPr>
        <w:t> </w:t>
      </w:r>
      <w:r>
        <w:rPr>
          <w:color w:val="05487B"/>
          <w:w w:val="105"/>
        </w:rPr>
        <w:t>times of the day or week, this symptom</w:t>
      </w:r>
      <w:r>
        <w:rPr>
          <w:color w:val="05487B"/>
          <w:spacing w:val="31"/>
          <w:w w:val="105"/>
        </w:rPr>
        <w:t> </w:t>
      </w:r>
      <w:r>
        <w:rPr>
          <w:color w:val="05487B"/>
          <w:w w:val="105"/>
        </w:rPr>
        <w:t>may not be present.</w:t>
      </w:r>
    </w:p>
    <w:p>
      <w:pPr>
        <w:pStyle w:val="BodyText"/>
        <w:spacing w:before="10"/>
        <w:rPr>
          <w:sz w:val="27"/>
        </w:rPr>
      </w:pPr>
    </w:p>
    <w:p>
      <w:pPr>
        <w:spacing w:line="283" w:lineRule="auto" w:before="0"/>
        <w:ind w:left="1618" w:right="1850" w:firstLine="6"/>
        <w:jc w:val="left"/>
        <w:rPr>
          <w:sz w:val="18"/>
        </w:rPr>
      </w:pPr>
      <w:r>
        <w:rPr>
          <w:color w:val="05487B"/>
          <w:sz w:val="18"/>
        </w:rPr>
        <w:t>Another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determinant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of</w:t>
      </w:r>
      <w:r>
        <w:rPr>
          <w:color w:val="05487B"/>
          <w:spacing w:val="27"/>
          <w:sz w:val="18"/>
        </w:rPr>
        <w:t> </w:t>
      </w:r>
      <w:r>
        <w:rPr>
          <w:color w:val="05487B"/>
          <w:sz w:val="18"/>
        </w:rPr>
        <w:t>the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salience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of</w:t>
      </w:r>
      <w:r>
        <w:rPr>
          <w:color w:val="05487B"/>
          <w:spacing w:val="28"/>
          <w:sz w:val="18"/>
        </w:rPr>
        <w:t> </w:t>
      </w:r>
      <w:r>
        <w:rPr>
          <w:color w:val="05487B"/>
          <w:sz w:val="18"/>
        </w:rPr>
        <w:t>marijuana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can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be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when</w:t>
      </w:r>
      <w:r>
        <w:rPr>
          <w:color w:val="05487B"/>
          <w:spacing w:val="27"/>
          <w:sz w:val="18"/>
        </w:rPr>
        <w:t> </w:t>
      </w:r>
      <w:r>
        <w:rPr>
          <w:color w:val="05487B"/>
          <w:sz w:val="18"/>
        </w:rPr>
        <w:t>the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client</w:t>
      </w:r>
      <w:r>
        <w:rPr>
          <w:color w:val="05487B"/>
          <w:spacing w:val="35"/>
          <w:sz w:val="18"/>
        </w:rPr>
        <w:t> </w:t>
      </w:r>
      <w:r>
        <w:rPr>
          <w:color w:val="05487B"/>
          <w:sz w:val="18"/>
        </w:rPr>
        <w:t>reports</w:t>
      </w:r>
      <w:r>
        <w:rPr>
          <w:color w:val="05487B"/>
          <w:spacing w:val="30"/>
          <w:sz w:val="18"/>
        </w:rPr>
        <w:t> </w:t>
      </w:r>
      <w:r>
        <w:rPr>
          <w:color w:val="05487B"/>
          <w:sz w:val="18"/>
        </w:rPr>
        <w:t>that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he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or</w:t>
      </w:r>
      <w:r>
        <w:rPr>
          <w:color w:val="05487B"/>
          <w:spacing w:val="32"/>
          <w:sz w:val="18"/>
        </w:rPr>
        <w:t> </w:t>
      </w:r>
      <w:r>
        <w:rPr>
          <w:color w:val="05487B"/>
          <w:sz w:val="18"/>
        </w:rPr>
        <w:t>she has</w:t>
      </w:r>
      <w:r>
        <w:rPr>
          <w:color w:val="05487B"/>
          <w:spacing w:val="35"/>
          <w:sz w:val="18"/>
        </w:rPr>
        <w:t> </w:t>
      </w:r>
      <w:r>
        <w:rPr>
          <w:color w:val="05487B"/>
          <w:sz w:val="18"/>
        </w:rPr>
        <w:t>given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up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or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reduced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involvement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in</w:t>
      </w:r>
      <w:r>
        <w:rPr>
          <w:color w:val="05487B"/>
          <w:spacing w:val="37"/>
          <w:sz w:val="18"/>
        </w:rPr>
        <w:t> </w:t>
      </w:r>
      <w:r>
        <w:rPr>
          <w:color w:val="05487B"/>
          <w:sz w:val="18"/>
        </w:rPr>
        <w:t>important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social</w:t>
      </w:r>
      <w:r>
        <w:rPr>
          <w:color w:val="245E8A"/>
          <w:sz w:val="18"/>
        </w:rPr>
        <w:t>, </w:t>
      </w:r>
      <w:r>
        <w:rPr>
          <w:color w:val="05487B"/>
          <w:sz w:val="18"/>
        </w:rPr>
        <w:t>occupational</w:t>
      </w:r>
      <w:r>
        <w:rPr>
          <w:color w:val="245E8A"/>
          <w:sz w:val="18"/>
        </w:rPr>
        <w:t>, </w:t>
      </w:r>
      <w:r>
        <w:rPr>
          <w:color w:val="05487B"/>
          <w:sz w:val="18"/>
        </w:rPr>
        <w:t>or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recreational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activities because</w:t>
      </w:r>
      <w:r>
        <w:rPr>
          <w:color w:val="05487B"/>
          <w:spacing w:val="38"/>
          <w:sz w:val="18"/>
        </w:rPr>
        <w:t> </w:t>
      </w:r>
      <w:r>
        <w:rPr>
          <w:color w:val="05487B"/>
          <w:sz w:val="18"/>
        </w:rPr>
        <w:t>of marijuana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use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(DSM-IV</w:t>
      </w:r>
      <w:r>
        <w:rPr>
          <w:color w:val="05487B"/>
          <w:spacing w:val="37"/>
          <w:sz w:val="18"/>
        </w:rPr>
        <w:t> </w:t>
      </w:r>
      <w:r>
        <w:rPr>
          <w:color w:val="05487B"/>
          <w:sz w:val="18"/>
        </w:rPr>
        <w:t>symptom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9"/>
        </w:rPr>
        <w:t>6</w:t>
      </w:r>
      <w:r>
        <w:rPr>
          <w:color w:val="05487B"/>
          <w:spacing w:val="31"/>
          <w:sz w:val="19"/>
        </w:rPr>
        <w:t> </w:t>
      </w:r>
      <w:r>
        <w:rPr>
          <w:color w:val="05487B"/>
          <w:sz w:val="18"/>
        </w:rPr>
        <w:t>in exhibit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IV-1;</w:t>
      </w:r>
      <w:r>
        <w:rPr>
          <w:color w:val="05487B"/>
          <w:spacing w:val="35"/>
          <w:sz w:val="18"/>
        </w:rPr>
        <w:t> </w:t>
      </w:r>
      <w:r>
        <w:rPr>
          <w:color w:val="05487B"/>
          <w:sz w:val="18"/>
        </w:rPr>
        <w:t>SCIO-IV</w:t>
      </w:r>
      <w:r>
        <w:rPr>
          <w:color w:val="05487B"/>
          <w:spacing w:val="38"/>
          <w:sz w:val="18"/>
        </w:rPr>
        <w:t> </w:t>
      </w:r>
      <w:r>
        <w:rPr>
          <w:color w:val="05487B"/>
          <w:sz w:val="18"/>
        </w:rPr>
        <w:t>question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9"/>
        </w:rPr>
        <w:t>4</w:t>
      </w:r>
      <w:r>
        <w:rPr>
          <w:color w:val="245E8A"/>
          <w:sz w:val="19"/>
        </w:rPr>
        <w:t>,</w:t>
      </w:r>
      <w:r>
        <w:rPr>
          <w:color w:val="245E8A"/>
          <w:spacing w:val="-1"/>
          <w:sz w:val="19"/>
        </w:rPr>
        <w:t> </w:t>
      </w:r>
      <w:r>
        <w:rPr>
          <w:i/>
          <w:color w:val="05487B"/>
          <w:sz w:val="19"/>
        </w:rPr>
        <w:t>In the past</w:t>
      </w:r>
      <w:r>
        <w:rPr>
          <w:i/>
          <w:color w:val="05487B"/>
          <w:sz w:val="19"/>
        </w:rPr>
        <w:t> month</w:t>
      </w:r>
      <w:r>
        <w:rPr>
          <w:i/>
          <w:color w:val="245E8A"/>
          <w:sz w:val="19"/>
        </w:rPr>
        <w:t>, </w:t>
      </w:r>
      <w:r>
        <w:rPr>
          <w:i/>
          <w:color w:val="05487B"/>
          <w:sz w:val="19"/>
        </w:rPr>
        <w:t>did you use marijuana </w:t>
      </w:r>
      <w:r>
        <w:rPr>
          <w:color w:val="05487B"/>
          <w:sz w:val="18"/>
        </w:rPr>
        <w:t>so </w:t>
      </w:r>
      <w:r>
        <w:rPr>
          <w:i/>
          <w:color w:val="05487B"/>
          <w:sz w:val="19"/>
        </w:rPr>
        <w:t>often that you used it instead of working or spending time on</w:t>
      </w:r>
      <w:r>
        <w:rPr>
          <w:i/>
          <w:color w:val="05487B"/>
          <w:sz w:val="19"/>
        </w:rPr>
        <w:t> hobbies</w:t>
      </w:r>
      <w:r>
        <w:rPr>
          <w:i/>
          <w:color w:val="05487B"/>
          <w:spacing w:val="26"/>
          <w:sz w:val="19"/>
        </w:rPr>
        <w:t> </w:t>
      </w:r>
      <w:r>
        <w:rPr>
          <w:i/>
          <w:color w:val="05487B"/>
          <w:sz w:val="19"/>
        </w:rPr>
        <w:t>or with your</w:t>
      </w:r>
      <w:r>
        <w:rPr>
          <w:i/>
          <w:color w:val="05487B"/>
          <w:spacing w:val="27"/>
          <w:sz w:val="19"/>
        </w:rPr>
        <w:t> </w:t>
      </w:r>
      <w:r>
        <w:rPr>
          <w:i/>
          <w:color w:val="05487B"/>
          <w:sz w:val="19"/>
        </w:rPr>
        <w:t>family or friends?;</w:t>
      </w:r>
      <w:r>
        <w:rPr>
          <w:i/>
          <w:color w:val="05487B"/>
          <w:spacing w:val="40"/>
          <w:sz w:val="19"/>
        </w:rPr>
        <w:t> </w:t>
      </w:r>
      <w:r>
        <w:rPr>
          <w:color w:val="05487B"/>
          <w:sz w:val="18"/>
        </w:rPr>
        <w:t>a yes response</w:t>
      </w:r>
      <w:r>
        <w:rPr>
          <w:color w:val="05487B"/>
          <w:spacing w:val="22"/>
          <w:sz w:val="18"/>
        </w:rPr>
        <w:t> </w:t>
      </w:r>
      <w:r>
        <w:rPr>
          <w:color w:val="05487B"/>
          <w:sz w:val="18"/>
        </w:rPr>
        <w:t>to</w:t>
      </w:r>
      <w:r>
        <w:rPr>
          <w:color w:val="05487B"/>
          <w:spacing w:val="30"/>
          <w:sz w:val="18"/>
        </w:rPr>
        <w:t> </w:t>
      </w:r>
      <w:r>
        <w:rPr>
          <w:color w:val="05487B"/>
          <w:sz w:val="18"/>
        </w:rPr>
        <w:t>this question</w:t>
      </w:r>
      <w:r>
        <w:rPr>
          <w:color w:val="05487B"/>
          <w:spacing w:val="24"/>
          <w:sz w:val="18"/>
        </w:rPr>
        <w:t> </w:t>
      </w:r>
      <w:r>
        <w:rPr>
          <w:color w:val="05487B"/>
          <w:sz w:val="18"/>
        </w:rPr>
        <w:t>indicates</w:t>
      </w:r>
      <w:r>
        <w:rPr>
          <w:color w:val="05487B"/>
          <w:spacing w:val="22"/>
          <w:sz w:val="18"/>
        </w:rPr>
        <w:t> </w:t>
      </w:r>
      <w:r>
        <w:rPr>
          <w:color w:val="05487B"/>
          <w:sz w:val="18"/>
        </w:rPr>
        <w:t>that marijuana use</w:t>
      </w:r>
      <w:r>
        <w:rPr>
          <w:color w:val="05487B"/>
          <w:spacing w:val="33"/>
          <w:sz w:val="18"/>
        </w:rPr>
        <w:t> </w:t>
      </w:r>
      <w:r>
        <w:rPr>
          <w:color w:val="05487B"/>
          <w:sz w:val="18"/>
        </w:rPr>
        <w:t>has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a</w:t>
      </w:r>
      <w:r>
        <w:rPr>
          <w:color w:val="05487B"/>
          <w:spacing w:val="33"/>
          <w:sz w:val="18"/>
        </w:rPr>
        <w:t> </w:t>
      </w:r>
      <w:r>
        <w:rPr>
          <w:color w:val="05487B"/>
          <w:sz w:val="18"/>
        </w:rPr>
        <w:t>higher</w:t>
      </w:r>
      <w:r>
        <w:rPr>
          <w:color w:val="05487B"/>
          <w:spacing w:val="35"/>
          <w:sz w:val="18"/>
        </w:rPr>
        <w:t> </w:t>
      </w:r>
      <w:r>
        <w:rPr>
          <w:color w:val="05487B"/>
          <w:sz w:val="18"/>
        </w:rPr>
        <w:t>priority</w:t>
      </w:r>
      <w:r>
        <w:rPr>
          <w:color w:val="05487B"/>
          <w:spacing w:val="39"/>
          <w:sz w:val="18"/>
        </w:rPr>
        <w:t> </w:t>
      </w:r>
      <w:r>
        <w:rPr>
          <w:color w:val="05487B"/>
          <w:sz w:val="18"/>
        </w:rPr>
        <w:t>than</w:t>
      </w:r>
      <w:r>
        <w:rPr>
          <w:color w:val="05487B"/>
          <w:spacing w:val="33"/>
          <w:sz w:val="18"/>
        </w:rPr>
        <w:t> </w:t>
      </w:r>
      <w:r>
        <w:rPr>
          <w:color w:val="05487B"/>
          <w:sz w:val="18"/>
        </w:rPr>
        <w:t>activities</w:t>
      </w:r>
      <w:r>
        <w:rPr>
          <w:color w:val="05487B"/>
          <w:spacing w:val="35"/>
          <w:sz w:val="18"/>
        </w:rPr>
        <w:t> </w:t>
      </w:r>
      <w:r>
        <w:rPr>
          <w:color w:val="05487B"/>
          <w:sz w:val="18"/>
        </w:rPr>
        <w:t>such</w:t>
      </w:r>
      <w:r>
        <w:rPr>
          <w:color w:val="05487B"/>
          <w:spacing w:val="39"/>
          <w:sz w:val="18"/>
        </w:rPr>
        <w:t> </w:t>
      </w:r>
      <w:r>
        <w:rPr>
          <w:color w:val="05487B"/>
          <w:sz w:val="18"/>
        </w:rPr>
        <w:t>as</w:t>
      </w:r>
      <w:r>
        <w:rPr>
          <w:color w:val="05487B"/>
          <w:spacing w:val="33"/>
          <w:sz w:val="18"/>
        </w:rPr>
        <w:t> </w:t>
      </w:r>
      <w:r>
        <w:rPr>
          <w:color w:val="05487B"/>
          <w:sz w:val="18"/>
        </w:rPr>
        <w:t>work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or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spending time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with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friends</w:t>
      </w:r>
      <w:r>
        <w:rPr>
          <w:color w:val="05487B"/>
          <w:spacing w:val="33"/>
          <w:sz w:val="18"/>
        </w:rPr>
        <w:t> </w:t>
      </w:r>
      <w:r>
        <w:rPr>
          <w:color w:val="05487B"/>
          <w:sz w:val="18"/>
        </w:rPr>
        <w:t>or family, hobbies,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or</w:t>
      </w:r>
      <w:r>
        <w:rPr>
          <w:color w:val="05487B"/>
          <w:spacing w:val="20"/>
          <w:sz w:val="18"/>
        </w:rPr>
        <w:t> </w:t>
      </w:r>
      <w:r>
        <w:rPr>
          <w:color w:val="05487B"/>
          <w:sz w:val="18"/>
        </w:rPr>
        <w:t>exercising.)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This</w:t>
      </w:r>
      <w:r>
        <w:rPr>
          <w:color w:val="05487B"/>
          <w:spacing w:val="23"/>
          <w:sz w:val="18"/>
        </w:rPr>
        <w:t> </w:t>
      </w:r>
      <w:r>
        <w:rPr>
          <w:color w:val="05487B"/>
          <w:sz w:val="18"/>
        </w:rPr>
        <w:t>breakdown</w:t>
      </w:r>
      <w:r>
        <w:rPr>
          <w:color w:val="05487B"/>
          <w:spacing w:val="36"/>
          <w:sz w:val="18"/>
        </w:rPr>
        <w:t> </w:t>
      </w:r>
      <w:r>
        <w:rPr>
          <w:color w:val="05487B"/>
          <w:sz w:val="18"/>
        </w:rPr>
        <w:t>in</w:t>
      </w:r>
      <w:r>
        <w:rPr>
          <w:color w:val="05487B"/>
          <w:spacing w:val="14"/>
          <w:sz w:val="18"/>
        </w:rPr>
        <w:t> </w:t>
      </w:r>
      <w:r>
        <w:rPr>
          <w:color w:val="05487B"/>
          <w:sz w:val="18"/>
        </w:rPr>
        <w:t>the</w:t>
      </w:r>
      <w:r>
        <w:rPr>
          <w:color w:val="05487B"/>
          <w:spacing w:val="26"/>
          <w:sz w:val="18"/>
        </w:rPr>
        <w:t> </w:t>
      </w:r>
      <w:r>
        <w:rPr>
          <w:color w:val="05487B"/>
          <w:sz w:val="18"/>
        </w:rPr>
        <w:t>normal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processes</w:t>
      </w:r>
      <w:r>
        <w:rPr>
          <w:color w:val="05487B"/>
          <w:spacing w:val="34"/>
          <w:sz w:val="18"/>
        </w:rPr>
        <w:t> </w:t>
      </w:r>
      <w:r>
        <w:rPr>
          <w:color w:val="05487B"/>
          <w:sz w:val="18"/>
        </w:rPr>
        <w:t>of</w:t>
      </w:r>
      <w:r>
        <w:rPr>
          <w:color w:val="05487B"/>
          <w:spacing w:val="19"/>
          <w:sz w:val="18"/>
        </w:rPr>
        <w:t> </w:t>
      </w:r>
      <w:r>
        <w:rPr>
          <w:color w:val="05487B"/>
          <w:sz w:val="18"/>
        </w:rPr>
        <w:t>social</w:t>
      </w:r>
      <w:r>
        <w:rPr>
          <w:color w:val="05487B"/>
          <w:spacing w:val="26"/>
          <w:sz w:val="18"/>
        </w:rPr>
        <w:t> </w:t>
      </w:r>
      <w:r>
        <w:rPr>
          <w:color w:val="05487B"/>
          <w:sz w:val="18"/>
        </w:rPr>
        <w:t>control</w:t>
      </w:r>
      <w:r>
        <w:rPr>
          <w:color w:val="05487B"/>
          <w:spacing w:val="31"/>
          <w:sz w:val="18"/>
        </w:rPr>
        <w:t> </w:t>
      </w:r>
      <w:r>
        <w:rPr>
          <w:color w:val="05487B"/>
          <w:sz w:val="18"/>
        </w:rPr>
        <w:t>is</w:t>
      </w:r>
      <w:r>
        <w:rPr>
          <w:color w:val="05487B"/>
          <w:spacing w:val="19"/>
          <w:sz w:val="18"/>
        </w:rPr>
        <w:t> </w:t>
      </w:r>
      <w:r>
        <w:rPr>
          <w:color w:val="05487B"/>
          <w:sz w:val="18"/>
        </w:rPr>
        <w:t>an</w:t>
      </w:r>
      <w:r>
        <w:rPr>
          <w:color w:val="05487B"/>
          <w:spacing w:val="23"/>
          <w:sz w:val="18"/>
        </w:rPr>
        <w:t> </w:t>
      </w:r>
      <w:r>
        <w:rPr>
          <w:color w:val="05487B"/>
          <w:sz w:val="18"/>
        </w:rPr>
        <w:t>indication of dependence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on the drug</w:t>
      </w:r>
      <w:r>
        <w:rPr>
          <w:color w:val="245E8A"/>
          <w:sz w:val="18"/>
        </w:rPr>
        <w:t>.</w:t>
      </w:r>
    </w:p>
    <w:p>
      <w:pPr>
        <w:spacing w:after="0" w:line="283" w:lineRule="auto"/>
        <w:jc w:val="left"/>
        <w:rPr>
          <w:sz w:val="18"/>
        </w:rPr>
        <w:sectPr>
          <w:pgSz w:w="12240" w:h="15840"/>
          <w:pgMar w:header="450" w:footer="2334" w:top="660" w:bottom="2520" w:left="0" w:right="580"/>
        </w:sectPr>
      </w:pPr>
    </w:p>
    <w:p>
      <w:pPr>
        <w:pStyle w:val="BodyText"/>
        <w:spacing w:before="7"/>
      </w:pPr>
    </w:p>
    <w:p>
      <w:pPr>
        <w:spacing w:line="290" w:lineRule="auto" w:before="95"/>
        <w:ind w:left="970" w:right="2362" w:firstLine="1"/>
        <w:jc w:val="left"/>
        <w:rPr>
          <w:sz w:val="18"/>
        </w:rPr>
      </w:pPr>
      <w:r>
        <w:rPr>
          <w:color w:val="07497B"/>
          <w:w w:val="105"/>
          <w:sz w:val="18"/>
        </w:rPr>
        <w:t>The</w:t>
      </w:r>
      <w:r>
        <w:rPr>
          <w:color w:val="07497B"/>
          <w:spacing w:val="-4"/>
          <w:w w:val="105"/>
          <w:sz w:val="18"/>
        </w:rPr>
        <w:t> </w:t>
      </w:r>
      <w:r>
        <w:rPr>
          <w:color w:val="07497B"/>
          <w:w w:val="105"/>
          <w:sz w:val="18"/>
        </w:rPr>
        <w:t>persistence</w:t>
      </w:r>
      <w:r>
        <w:rPr>
          <w:color w:val="07497B"/>
          <w:w w:val="105"/>
          <w:sz w:val="18"/>
        </w:rPr>
        <w:t> of</w:t>
      </w:r>
      <w:r>
        <w:rPr>
          <w:color w:val="07497B"/>
          <w:spacing w:val="-7"/>
          <w:w w:val="105"/>
          <w:sz w:val="18"/>
        </w:rPr>
        <w:t> </w:t>
      </w:r>
      <w:r>
        <w:rPr>
          <w:color w:val="07497B"/>
          <w:w w:val="105"/>
          <w:sz w:val="18"/>
        </w:rPr>
        <w:t>marijuana use</w:t>
      </w:r>
      <w:r>
        <w:rPr>
          <w:color w:val="07497B"/>
          <w:spacing w:val="-6"/>
          <w:w w:val="105"/>
          <w:sz w:val="18"/>
        </w:rPr>
        <w:t> </w:t>
      </w:r>
      <w:r>
        <w:rPr>
          <w:color w:val="07497B"/>
          <w:w w:val="105"/>
          <w:sz w:val="18"/>
        </w:rPr>
        <w:t>despite</w:t>
      </w:r>
      <w:r>
        <w:rPr>
          <w:color w:val="07497B"/>
          <w:spacing w:val="-3"/>
          <w:w w:val="105"/>
          <w:sz w:val="18"/>
        </w:rPr>
        <w:t> </w:t>
      </w:r>
      <w:r>
        <w:rPr>
          <w:color w:val="07497B"/>
          <w:w w:val="105"/>
          <w:sz w:val="18"/>
        </w:rPr>
        <w:t>knowledge</w:t>
      </w:r>
      <w:r>
        <w:rPr>
          <w:color w:val="07497B"/>
          <w:spacing w:val="-1"/>
          <w:w w:val="105"/>
          <w:sz w:val="18"/>
        </w:rPr>
        <w:t> </w:t>
      </w:r>
      <w:r>
        <w:rPr>
          <w:color w:val="07497B"/>
          <w:w w:val="105"/>
          <w:sz w:val="18"/>
        </w:rPr>
        <w:t>that</w:t>
      </w:r>
      <w:r>
        <w:rPr>
          <w:color w:val="07497B"/>
          <w:spacing w:val="-6"/>
          <w:w w:val="105"/>
          <w:sz w:val="18"/>
        </w:rPr>
        <w:t> </w:t>
      </w:r>
      <w:r>
        <w:rPr>
          <w:color w:val="07497B"/>
          <w:w w:val="105"/>
          <w:sz w:val="18"/>
        </w:rPr>
        <w:t>it</w:t>
      </w:r>
      <w:r>
        <w:rPr>
          <w:color w:val="07497B"/>
          <w:spacing w:val="-3"/>
          <w:w w:val="105"/>
          <w:sz w:val="18"/>
        </w:rPr>
        <w:t> </w:t>
      </w:r>
      <w:r>
        <w:rPr>
          <w:color w:val="07497B"/>
          <w:w w:val="105"/>
          <w:sz w:val="18"/>
        </w:rPr>
        <w:t>causes</w:t>
      </w:r>
      <w:r>
        <w:rPr>
          <w:color w:val="07497B"/>
          <w:spacing w:val="-8"/>
          <w:w w:val="105"/>
          <w:sz w:val="18"/>
        </w:rPr>
        <w:t> </w:t>
      </w:r>
      <w:r>
        <w:rPr>
          <w:color w:val="07497B"/>
          <w:w w:val="105"/>
          <w:sz w:val="18"/>
        </w:rPr>
        <w:t>or</w:t>
      </w:r>
      <w:r>
        <w:rPr>
          <w:color w:val="07497B"/>
          <w:spacing w:val="-8"/>
          <w:w w:val="105"/>
          <w:sz w:val="18"/>
        </w:rPr>
        <w:t> </w:t>
      </w:r>
      <w:r>
        <w:rPr>
          <w:color w:val="07497B"/>
          <w:w w:val="105"/>
          <w:sz w:val="18"/>
        </w:rPr>
        <w:t>exacerbates</w:t>
      </w:r>
      <w:r>
        <w:rPr>
          <w:color w:val="07497B"/>
          <w:w w:val="105"/>
          <w:sz w:val="18"/>
        </w:rPr>
        <w:t> psychological</w:t>
      </w:r>
      <w:r>
        <w:rPr>
          <w:color w:val="07497B"/>
          <w:spacing w:val="11"/>
          <w:w w:val="105"/>
          <w:sz w:val="18"/>
        </w:rPr>
        <w:t> </w:t>
      </w:r>
      <w:r>
        <w:rPr>
          <w:color w:val="07497B"/>
          <w:w w:val="105"/>
          <w:sz w:val="18"/>
        </w:rPr>
        <w:t>or physical</w:t>
      </w:r>
      <w:r>
        <w:rPr>
          <w:color w:val="07497B"/>
          <w:spacing w:val="21"/>
          <w:w w:val="105"/>
          <w:sz w:val="18"/>
        </w:rPr>
        <w:t> </w:t>
      </w:r>
      <w:r>
        <w:rPr>
          <w:color w:val="07497B"/>
          <w:w w:val="105"/>
          <w:sz w:val="18"/>
        </w:rPr>
        <w:t>problems</w:t>
      </w:r>
      <w:r>
        <w:rPr>
          <w:color w:val="07497B"/>
          <w:spacing w:val="23"/>
          <w:w w:val="105"/>
          <w:sz w:val="18"/>
        </w:rPr>
        <w:t> </w:t>
      </w:r>
      <w:r>
        <w:rPr>
          <w:color w:val="07497B"/>
          <w:w w:val="105"/>
          <w:sz w:val="18"/>
        </w:rPr>
        <w:t>is an</w:t>
      </w:r>
      <w:r>
        <w:rPr>
          <w:color w:val="07497B"/>
          <w:spacing w:val="11"/>
          <w:w w:val="105"/>
          <w:sz w:val="18"/>
        </w:rPr>
        <w:t> </w:t>
      </w:r>
      <w:r>
        <w:rPr>
          <w:color w:val="07497B"/>
          <w:w w:val="105"/>
          <w:sz w:val="18"/>
        </w:rPr>
        <w:t>indication</w:t>
      </w:r>
      <w:r>
        <w:rPr>
          <w:color w:val="07497B"/>
          <w:spacing w:val="22"/>
          <w:w w:val="105"/>
          <w:sz w:val="18"/>
        </w:rPr>
        <w:t> </w:t>
      </w:r>
      <w:r>
        <w:rPr>
          <w:color w:val="07497B"/>
          <w:w w:val="105"/>
          <w:sz w:val="18"/>
        </w:rPr>
        <w:t>of either</w:t>
      </w:r>
      <w:r>
        <w:rPr>
          <w:color w:val="07497B"/>
          <w:spacing w:val="12"/>
          <w:w w:val="105"/>
          <w:sz w:val="18"/>
        </w:rPr>
        <w:t> </w:t>
      </w:r>
      <w:r>
        <w:rPr>
          <w:color w:val="07497B"/>
          <w:w w:val="105"/>
          <w:sz w:val="18"/>
        </w:rPr>
        <w:t>the</w:t>
      </w:r>
      <w:r>
        <w:rPr>
          <w:color w:val="07497B"/>
          <w:spacing w:val="11"/>
          <w:w w:val="105"/>
          <w:sz w:val="18"/>
        </w:rPr>
        <w:t> </w:t>
      </w:r>
      <w:r>
        <w:rPr>
          <w:color w:val="07497B"/>
          <w:w w:val="105"/>
          <w:sz w:val="18"/>
        </w:rPr>
        <w:t>salience</w:t>
      </w:r>
      <w:r>
        <w:rPr>
          <w:color w:val="07497B"/>
          <w:spacing w:val="16"/>
          <w:w w:val="105"/>
          <w:sz w:val="18"/>
        </w:rPr>
        <w:t> </w:t>
      </w:r>
      <w:r>
        <w:rPr>
          <w:color w:val="07497B"/>
          <w:w w:val="105"/>
          <w:sz w:val="18"/>
        </w:rPr>
        <w:t>of the</w:t>
      </w:r>
      <w:r>
        <w:rPr>
          <w:color w:val="07497B"/>
          <w:spacing w:val="11"/>
          <w:w w:val="105"/>
          <w:sz w:val="18"/>
        </w:rPr>
        <w:t> </w:t>
      </w:r>
      <w:r>
        <w:rPr>
          <w:color w:val="07497B"/>
          <w:w w:val="105"/>
          <w:sz w:val="18"/>
        </w:rPr>
        <w:t>drug</w:t>
      </w:r>
      <w:r>
        <w:rPr>
          <w:color w:val="07497B"/>
          <w:spacing w:val="-2"/>
          <w:w w:val="105"/>
          <w:sz w:val="18"/>
        </w:rPr>
        <w:t> </w:t>
      </w:r>
      <w:r>
        <w:rPr>
          <w:color w:val="07497B"/>
          <w:w w:val="105"/>
          <w:sz w:val="18"/>
        </w:rPr>
        <w:t>or</w:t>
      </w:r>
      <w:r>
        <w:rPr>
          <w:color w:val="07497B"/>
          <w:spacing w:val="14"/>
          <w:w w:val="105"/>
          <w:sz w:val="18"/>
        </w:rPr>
        <w:t> </w:t>
      </w:r>
      <w:r>
        <w:rPr>
          <w:color w:val="07497B"/>
          <w:w w:val="105"/>
          <w:sz w:val="18"/>
        </w:rPr>
        <w:t>impaired</w:t>
      </w:r>
      <w:r>
        <w:rPr>
          <w:color w:val="07497B"/>
          <w:spacing w:val="19"/>
          <w:w w:val="105"/>
          <w:sz w:val="18"/>
        </w:rPr>
        <w:t> </w:t>
      </w:r>
      <w:r>
        <w:rPr>
          <w:color w:val="07497B"/>
          <w:w w:val="105"/>
          <w:sz w:val="18"/>
        </w:rPr>
        <w:t>control</w:t>
      </w:r>
      <w:r>
        <w:rPr>
          <w:color w:val="07497B"/>
          <w:spacing w:val="21"/>
          <w:w w:val="105"/>
          <w:sz w:val="18"/>
        </w:rPr>
        <w:t> </w:t>
      </w:r>
      <w:r>
        <w:rPr>
          <w:color w:val="07497B"/>
          <w:w w:val="105"/>
          <w:sz w:val="18"/>
        </w:rPr>
        <w:t>over</w:t>
      </w:r>
      <w:r>
        <w:rPr>
          <w:color w:val="07497B"/>
          <w:spacing w:val="16"/>
          <w:w w:val="105"/>
          <w:sz w:val="18"/>
        </w:rPr>
        <w:t> </w:t>
      </w:r>
      <w:r>
        <w:rPr>
          <w:color w:val="07497B"/>
          <w:w w:val="105"/>
          <w:sz w:val="18"/>
        </w:rPr>
        <w:t>its</w:t>
      </w:r>
      <w:r>
        <w:rPr>
          <w:color w:val="07497B"/>
          <w:w w:val="105"/>
          <w:sz w:val="18"/>
        </w:rPr>
        <w:t> use (DSM-IV symptom</w:t>
      </w:r>
      <w:r>
        <w:rPr>
          <w:color w:val="07497B"/>
          <w:spacing w:val="20"/>
          <w:w w:val="105"/>
          <w:sz w:val="18"/>
        </w:rPr>
        <w:t> </w:t>
      </w:r>
      <w:r>
        <w:rPr>
          <w:color w:val="07497B"/>
          <w:w w:val="105"/>
          <w:sz w:val="18"/>
        </w:rPr>
        <w:t>7</w:t>
      </w:r>
      <w:r>
        <w:rPr>
          <w:color w:val="235D89"/>
          <w:w w:val="105"/>
          <w:sz w:val="18"/>
        </w:rPr>
        <w:t>,</w:t>
      </w:r>
      <w:r>
        <w:rPr>
          <w:color w:val="235D89"/>
          <w:spacing w:val="-3"/>
          <w:w w:val="105"/>
          <w:sz w:val="18"/>
        </w:rPr>
        <w:t> </w:t>
      </w:r>
      <w:r>
        <w:rPr>
          <w:color w:val="07497B"/>
          <w:w w:val="105"/>
          <w:sz w:val="18"/>
        </w:rPr>
        <w:t>exhibit IV-1; SCIO-IV question 5</w:t>
      </w:r>
      <w:r>
        <w:rPr>
          <w:color w:val="235D89"/>
          <w:w w:val="105"/>
          <w:sz w:val="18"/>
        </w:rPr>
        <w:t>,</w:t>
      </w:r>
      <w:r>
        <w:rPr>
          <w:color w:val="235D89"/>
          <w:spacing w:val="-9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Do you</w:t>
      </w:r>
      <w:r>
        <w:rPr>
          <w:i/>
          <w:color w:val="07497B"/>
          <w:w w:val="105"/>
          <w:sz w:val="18"/>
        </w:rPr>
        <w:t> forget</w:t>
      </w:r>
      <w:r>
        <w:rPr>
          <w:i/>
          <w:color w:val="07497B"/>
          <w:w w:val="105"/>
          <w:sz w:val="18"/>
        </w:rPr>
        <w:t> things or have trouble</w:t>
      </w:r>
      <w:r>
        <w:rPr>
          <w:i/>
          <w:color w:val="07497B"/>
          <w:w w:val="105"/>
          <w:sz w:val="18"/>
        </w:rPr>
        <w:t> concentrating?</w:t>
      </w:r>
      <w:r>
        <w:rPr>
          <w:i/>
          <w:color w:val="07497B"/>
          <w:spacing w:val="-1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Are</w:t>
      </w:r>
      <w:r>
        <w:rPr>
          <w:i/>
          <w:color w:val="07497B"/>
          <w:spacing w:val="-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you anxious</w:t>
      </w:r>
      <w:r>
        <w:rPr>
          <w:i/>
          <w:color w:val="07497B"/>
          <w:spacing w:val="17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or sad</w:t>
      </w:r>
      <w:r>
        <w:rPr>
          <w:i/>
          <w:color w:val="07497B"/>
          <w:spacing w:val="16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a lot? Has</w:t>
      </w:r>
      <w:r>
        <w:rPr>
          <w:i/>
          <w:color w:val="07497B"/>
          <w:spacing w:val="15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marijuana</w:t>
      </w:r>
      <w:r>
        <w:rPr>
          <w:i/>
          <w:color w:val="07497B"/>
          <w:spacing w:val="1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caused you</w:t>
      </w:r>
      <w:r>
        <w:rPr>
          <w:i/>
          <w:color w:val="07497B"/>
          <w:spacing w:val="17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physical</w:t>
      </w:r>
      <w:r>
        <w:rPr>
          <w:i/>
          <w:color w:val="07497B"/>
          <w:spacing w:val="2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problems</w:t>
      </w:r>
      <w:r>
        <w:rPr>
          <w:i/>
          <w:color w:val="07497B"/>
          <w:spacing w:val="1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such as difficulty breathing,</w:t>
      </w:r>
      <w:r>
        <w:rPr>
          <w:i/>
          <w:color w:val="07497B"/>
          <w:spacing w:val="2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many colds, or a chronic cough? Has it</w:t>
      </w:r>
      <w:r>
        <w:rPr>
          <w:i/>
          <w:color w:val="07497B"/>
          <w:w w:val="105"/>
          <w:sz w:val="18"/>
        </w:rPr>
        <w:t> made a physical</w:t>
      </w:r>
      <w:r>
        <w:rPr>
          <w:i/>
          <w:color w:val="07497B"/>
          <w:spacing w:val="21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problem</w:t>
      </w:r>
      <w:r>
        <w:rPr>
          <w:i/>
          <w:color w:val="07497B"/>
          <w:spacing w:val="28"/>
          <w:w w:val="105"/>
          <w:sz w:val="18"/>
        </w:rPr>
        <w:t> </w:t>
      </w:r>
      <w:r>
        <w:rPr>
          <w:color w:val="07497B"/>
          <w:w w:val="105"/>
          <w:sz w:val="18"/>
        </w:rPr>
        <w:t>worse?).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90" w:lineRule="auto"/>
        <w:ind w:left="978" w:right="2432" w:hanging="7"/>
      </w:pPr>
      <w:r>
        <w:rPr>
          <w:color w:val="07497B"/>
        </w:rPr>
        <w:t>The counselor</w:t>
      </w:r>
      <w:r>
        <w:rPr>
          <w:color w:val="07497B"/>
          <w:spacing w:val="40"/>
        </w:rPr>
        <w:t> </w:t>
      </w:r>
      <w:r>
        <w:rPr>
          <w:color w:val="07497B"/>
        </w:rPr>
        <w:t>assesses</w:t>
      </w:r>
      <w:r>
        <w:rPr>
          <w:color w:val="07497B"/>
          <w:spacing w:val="40"/>
        </w:rPr>
        <w:t> </w:t>
      </w:r>
      <w:r>
        <w:rPr>
          <w:color w:val="07497B"/>
        </w:rPr>
        <w:t>whether</w:t>
      </w:r>
      <w:r>
        <w:rPr>
          <w:color w:val="07497B"/>
          <w:spacing w:val="40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use</w:t>
      </w:r>
      <w:r>
        <w:rPr>
          <w:color w:val="07497B"/>
          <w:spacing w:val="40"/>
        </w:rPr>
        <w:t> </w:t>
      </w:r>
      <w:r>
        <w:rPr>
          <w:color w:val="07497B"/>
        </w:rPr>
        <w:t>leads to</w:t>
      </w:r>
      <w:r>
        <w:rPr>
          <w:color w:val="07497B"/>
          <w:spacing w:val="40"/>
        </w:rPr>
        <w:t> </w:t>
      </w:r>
      <w:r>
        <w:rPr>
          <w:color w:val="07497B"/>
        </w:rPr>
        <w:t>problems</w:t>
      </w:r>
      <w:r>
        <w:rPr>
          <w:color w:val="07497B"/>
          <w:spacing w:val="40"/>
        </w:rPr>
        <w:t> </w:t>
      </w:r>
      <w:r>
        <w:rPr>
          <w:color w:val="07497B"/>
        </w:rPr>
        <w:t>with motivation,</w:t>
      </w:r>
      <w:r>
        <w:rPr>
          <w:color w:val="07497B"/>
          <w:spacing w:val="40"/>
        </w:rPr>
        <w:t> </w:t>
      </w:r>
      <w:r>
        <w:rPr>
          <w:color w:val="07497B"/>
        </w:rPr>
        <w:t>depression, anxiety,</w:t>
      </w:r>
      <w:r>
        <w:rPr>
          <w:color w:val="07497B"/>
          <w:spacing w:val="40"/>
        </w:rPr>
        <w:t> </w:t>
      </w:r>
      <w:r>
        <w:rPr>
          <w:color w:val="07497B"/>
        </w:rPr>
        <w:t>concentration, memory,</w:t>
      </w:r>
      <w:r>
        <w:rPr>
          <w:color w:val="07497B"/>
          <w:spacing w:val="40"/>
        </w:rPr>
        <w:t> </w:t>
      </w:r>
      <w:r>
        <w:rPr>
          <w:color w:val="07497B"/>
        </w:rPr>
        <w:t>or other</w:t>
      </w:r>
      <w:r>
        <w:rPr>
          <w:color w:val="07497B"/>
          <w:spacing w:val="40"/>
        </w:rPr>
        <w:t> </w:t>
      </w:r>
      <w:r>
        <w:rPr>
          <w:color w:val="07497B"/>
        </w:rPr>
        <w:t>psychological</w:t>
      </w:r>
      <w:r>
        <w:rPr>
          <w:color w:val="07497B"/>
          <w:spacing w:val="40"/>
        </w:rPr>
        <w:t> </w:t>
      </w:r>
      <w:r>
        <w:rPr>
          <w:color w:val="07497B"/>
        </w:rPr>
        <w:t>problems.</w:t>
      </w:r>
      <w:r>
        <w:rPr>
          <w:color w:val="07497B"/>
          <w:spacing w:val="40"/>
        </w:rPr>
        <w:t> </w:t>
      </w:r>
      <w:r>
        <w:rPr>
          <w:color w:val="07497B"/>
        </w:rPr>
        <w:t>Similarly,</w:t>
      </w:r>
      <w:r>
        <w:rPr>
          <w:color w:val="07497B"/>
          <w:spacing w:val="40"/>
        </w:rPr>
        <w:t> </w:t>
      </w:r>
      <w:r>
        <w:rPr>
          <w:color w:val="07497B"/>
        </w:rPr>
        <w:t>the client's awareness about</w:t>
      </w:r>
      <w:r>
        <w:rPr>
          <w:color w:val="07497B"/>
          <w:spacing w:val="37"/>
        </w:rPr>
        <w:t> </w:t>
      </w:r>
      <w:r>
        <w:rPr>
          <w:color w:val="07497B"/>
        </w:rPr>
        <w:t>the</w:t>
      </w:r>
      <w:r>
        <w:rPr>
          <w:color w:val="07497B"/>
          <w:spacing w:val="40"/>
        </w:rPr>
        <w:t> </w:t>
      </w:r>
      <w:r>
        <w:rPr>
          <w:color w:val="07497B"/>
        </w:rPr>
        <w:t>effect</w:t>
      </w:r>
      <w:r>
        <w:rPr>
          <w:color w:val="07497B"/>
          <w:spacing w:val="35"/>
        </w:rPr>
        <w:t> </w:t>
      </w:r>
      <w:r>
        <w:rPr>
          <w:color w:val="07497B"/>
        </w:rPr>
        <w:t>of</w:t>
      </w:r>
      <w:r>
        <w:rPr>
          <w:color w:val="07497B"/>
          <w:spacing w:val="31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use</w:t>
      </w:r>
      <w:r>
        <w:rPr>
          <w:color w:val="07497B"/>
          <w:spacing w:val="38"/>
        </w:rPr>
        <w:t> </w:t>
      </w:r>
      <w:r>
        <w:rPr>
          <w:color w:val="07497B"/>
        </w:rPr>
        <w:t>on</w:t>
      </w:r>
      <w:r>
        <w:rPr>
          <w:color w:val="07497B"/>
          <w:spacing w:val="40"/>
        </w:rPr>
        <w:t> </w:t>
      </w:r>
      <w:r>
        <w:rPr>
          <w:color w:val="07497B"/>
        </w:rPr>
        <w:t>breathing,</w:t>
      </w:r>
      <w:r>
        <w:rPr>
          <w:color w:val="07497B"/>
          <w:spacing w:val="40"/>
        </w:rPr>
        <w:t> </w:t>
      </w:r>
      <w:r>
        <w:rPr>
          <w:color w:val="07497B"/>
        </w:rPr>
        <w:t>chronic</w:t>
      </w:r>
      <w:r>
        <w:rPr>
          <w:color w:val="07497B"/>
          <w:spacing w:val="40"/>
        </w:rPr>
        <w:t> </w:t>
      </w:r>
      <w:r>
        <w:rPr>
          <w:color w:val="07497B"/>
        </w:rPr>
        <w:t>cough,</w:t>
      </w:r>
      <w:r>
        <w:rPr>
          <w:color w:val="07497B"/>
          <w:spacing w:val="40"/>
        </w:rPr>
        <w:t> </w:t>
      </w:r>
      <w:r>
        <w:rPr>
          <w:color w:val="07497B"/>
        </w:rPr>
        <w:t>or</w:t>
      </w:r>
      <w:r>
        <w:rPr>
          <w:color w:val="07497B"/>
          <w:spacing w:val="35"/>
        </w:rPr>
        <w:t> </w:t>
      </w:r>
      <w:r>
        <w:rPr>
          <w:color w:val="07497B"/>
        </w:rPr>
        <w:t>other</w:t>
      </w:r>
      <w:r>
        <w:rPr>
          <w:color w:val="07497B"/>
          <w:spacing w:val="40"/>
        </w:rPr>
        <w:t> </w:t>
      </w:r>
      <w:r>
        <w:rPr>
          <w:color w:val="07497B"/>
        </w:rPr>
        <w:t>physical</w:t>
      </w:r>
      <w:r>
        <w:rPr>
          <w:color w:val="07497B"/>
          <w:spacing w:val="40"/>
        </w:rPr>
        <w:t> </w:t>
      </w:r>
      <w:r>
        <w:rPr>
          <w:color w:val="07497B"/>
        </w:rPr>
        <w:t>conditions</w:t>
      </w:r>
      <w:r>
        <w:rPr>
          <w:color w:val="07497B"/>
          <w:spacing w:val="40"/>
        </w:rPr>
        <w:t> </w:t>
      </w:r>
      <w:r>
        <w:rPr>
          <w:color w:val="07497B"/>
        </w:rPr>
        <w:t>is ascertained</w:t>
      </w:r>
      <w:r>
        <w:rPr>
          <w:color w:val="235D89"/>
        </w:rPr>
        <w:t>.</w:t>
      </w:r>
      <w:r>
        <w:rPr>
          <w:color w:val="235D89"/>
          <w:spacing w:val="34"/>
        </w:rPr>
        <w:t> </w:t>
      </w:r>
      <w:r>
        <w:rPr>
          <w:color w:val="07497B"/>
        </w:rPr>
        <w:t>If</w:t>
      </w:r>
      <w:r>
        <w:rPr>
          <w:color w:val="07497B"/>
          <w:spacing w:val="31"/>
        </w:rPr>
        <w:t> </w:t>
      </w:r>
      <w:r>
        <w:rPr>
          <w:color w:val="07497B"/>
        </w:rPr>
        <w:t>the</w:t>
      </w:r>
      <w:r>
        <w:rPr>
          <w:color w:val="07497B"/>
          <w:spacing w:val="37"/>
        </w:rPr>
        <w:t> </w:t>
      </w:r>
      <w:r>
        <w:rPr>
          <w:color w:val="07497B"/>
        </w:rPr>
        <w:t>client</w:t>
      </w:r>
      <w:r>
        <w:rPr>
          <w:color w:val="07497B"/>
          <w:spacing w:val="34"/>
        </w:rPr>
        <w:t> </w:t>
      </w:r>
      <w:r>
        <w:rPr>
          <w:color w:val="07497B"/>
        </w:rPr>
        <w:t>acknowledges</w:t>
      </w:r>
      <w:r>
        <w:rPr>
          <w:color w:val="07497B"/>
          <w:spacing w:val="40"/>
        </w:rPr>
        <w:t> </w:t>
      </w:r>
      <w:r>
        <w:rPr>
          <w:color w:val="07497B"/>
        </w:rPr>
        <w:t>a</w:t>
      </w:r>
      <w:r>
        <w:rPr>
          <w:color w:val="07497B"/>
          <w:spacing w:val="40"/>
        </w:rPr>
        <w:t> </w:t>
      </w:r>
      <w:r>
        <w:rPr>
          <w:color w:val="07497B"/>
        </w:rPr>
        <w:t>relationship</w:t>
      </w:r>
      <w:r>
        <w:rPr>
          <w:color w:val="07497B"/>
          <w:spacing w:val="40"/>
        </w:rPr>
        <w:t> </w:t>
      </w:r>
      <w:r>
        <w:rPr>
          <w:color w:val="07497B"/>
        </w:rPr>
        <w:t>between</w:t>
      </w:r>
      <w:r>
        <w:rPr>
          <w:color w:val="07497B"/>
          <w:spacing w:val="40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use</w:t>
      </w:r>
      <w:r>
        <w:rPr>
          <w:color w:val="07497B"/>
          <w:spacing w:val="40"/>
        </w:rPr>
        <w:t> </w:t>
      </w:r>
      <w:r>
        <w:rPr>
          <w:color w:val="07497B"/>
        </w:rPr>
        <w:t>and</w:t>
      </w:r>
      <w:r>
        <w:rPr>
          <w:color w:val="07497B"/>
          <w:spacing w:val="39"/>
        </w:rPr>
        <w:t> </w:t>
      </w:r>
      <w:r>
        <w:rPr>
          <w:color w:val="07497B"/>
        </w:rPr>
        <w:t>any</w:t>
      </w:r>
      <w:r>
        <w:rPr>
          <w:color w:val="07497B"/>
          <w:spacing w:val="40"/>
        </w:rPr>
        <w:t> </w:t>
      </w:r>
      <w:r>
        <w:rPr>
          <w:color w:val="07497B"/>
        </w:rPr>
        <w:t>of</w:t>
      </w:r>
      <w:r>
        <w:rPr>
          <w:color w:val="07497B"/>
          <w:spacing w:val="33"/>
        </w:rPr>
        <w:t> </w:t>
      </w:r>
      <w:r>
        <w:rPr>
          <w:color w:val="07497B"/>
        </w:rPr>
        <w:t>these physical</w:t>
      </w:r>
      <w:r>
        <w:rPr>
          <w:color w:val="07497B"/>
          <w:spacing w:val="25"/>
        </w:rPr>
        <w:t> </w:t>
      </w:r>
      <w:r>
        <w:rPr>
          <w:color w:val="07497B"/>
        </w:rPr>
        <w:t>or psychological</w:t>
      </w:r>
      <w:r>
        <w:rPr>
          <w:color w:val="07497B"/>
          <w:spacing w:val="40"/>
        </w:rPr>
        <w:t> </w:t>
      </w:r>
      <w:r>
        <w:rPr>
          <w:color w:val="07497B"/>
        </w:rPr>
        <w:t>problems</w:t>
      </w:r>
      <w:r>
        <w:rPr>
          <w:color w:val="07497B"/>
          <w:spacing w:val="24"/>
        </w:rPr>
        <w:t> </w:t>
      </w:r>
      <w:r>
        <w:rPr>
          <w:color w:val="07497B"/>
        </w:rPr>
        <w:t>but continues</w:t>
      </w:r>
      <w:r>
        <w:rPr>
          <w:color w:val="07497B"/>
          <w:spacing w:val="27"/>
        </w:rPr>
        <w:t> </w:t>
      </w:r>
      <w:r>
        <w:rPr>
          <w:color w:val="07497B"/>
        </w:rPr>
        <w:t>to</w:t>
      </w:r>
      <w:r>
        <w:rPr>
          <w:color w:val="07497B"/>
          <w:spacing w:val="32"/>
        </w:rPr>
        <w:t> </w:t>
      </w:r>
      <w:r>
        <w:rPr>
          <w:color w:val="07497B"/>
        </w:rPr>
        <w:t>use anyway,</w:t>
      </w:r>
      <w:r>
        <w:rPr>
          <w:color w:val="07497B"/>
          <w:spacing w:val="33"/>
        </w:rPr>
        <w:t> </w:t>
      </w:r>
      <w:r>
        <w:rPr>
          <w:color w:val="07497B"/>
        </w:rPr>
        <w:t>marijuana</w:t>
      </w:r>
      <w:r>
        <w:rPr>
          <w:color w:val="07497B"/>
          <w:spacing w:val="31"/>
        </w:rPr>
        <w:t> </w:t>
      </w:r>
      <w:r>
        <w:rPr>
          <w:color w:val="07497B"/>
        </w:rPr>
        <w:t>use may</w:t>
      </w:r>
      <w:r>
        <w:rPr>
          <w:color w:val="07497B"/>
          <w:spacing w:val="22"/>
        </w:rPr>
        <w:t> </w:t>
      </w:r>
      <w:r>
        <w:rPr>
          <w:color w:val="07497B"/>
        </w:rPr>
        <w:t>have</w:t>
      </w:r>
      <w:r>
        <w:rPr>
          <w:color w:val="07497B"/>
          <w:spacing w:val="22"/>
        </w:rPr>
        <w:t> </w:t>
      </w:r>
      <w:r>
        <w:rPr>
          <w:color w:val="07497B"/>
        </w:rPr>
        <w:t>a</w:t>
      </w:r>
      <w:r>
        <w:rPr>
          <w:color w:val="07497B"/>
          <w:spacing w:val="25"/>
        </w:rPr>
        <w:t> </w:t>
      </w:r>
      <w:r>
        <w:rPr>
          <w:color w:val="07497B"/>
        </w:rPr>
        <w:t>higher priority</w:t>
      </w:r>
      <w:r>
        <w:rPr>
          <w:color w:val="07497B"/>
          <w:spacing w:val="33"/>
        </w:rPr>
        <w:t> </w:t>
      </w:r>
      <w:r>
        <w:rPr>
          <w:color w:val="07497B"/>
        </w:rPr>
        <w:t>than</w:t>
      </w:r>
      <w:r>
        <w:rPr>
          <w:color w:val="07497B"/>
          <w:spacing w:val="40"/>
        </w:rPr>
        <w:t> </w:t>
      </w:r>
      <w:r>
        <w:rPr>
          <w:color w:val="07497B"/>
        </w:rPr>
        <w:t>his</w:t>
      </w:r>
      <w:r>
        <w:rPr>
          <w:color w:val="07497B"/>
          <w:spacing w:val="26"/>
        </w:rPr>
        <w:t> </w:t>
      </w:r>
      <w:r>
        <w:rPr>
          <w:color w:val="07497B"/>
        </w:rPr>
        <w:t>or</w:t>
      </w:r>
      <w:r>
        <w:rPr>
          <w:color w:val="07497B"/>
          <w:spacing w:val="32"/>
        </w:rPr>
        <w:t> </w:t>
      </w:r>
      <w:r>
        <w:rPr>
          <w:color w:val="07497B"/>
        </w:rPr>
        <w:t>her</w:t>
      </w:r>
      <w:r>
        <w:rPr>
          <w:color w:val="07497B"/>
          <w:spacing w:val="34"/>
        </w:rPr>
        <w:t> </w:t>
      </w:r>
      <w:r>
        <w:rPr>
          <w:color w:val="07497B"/>
        </w:rPr>
        <w:t>health</w:t>
      </w:r>
      <w:r>
        <w:rPr>
          <w:color w:val="07497B"/>
          <w:spacing w:val="40"/>
        </w:rPr>
        <w:t> </w:t>
      </w:r>
      <w:r>
        <w:rPr>
          <w:color w:val="07497B"/>
        </w:rPr>
        <w:t>or</w:t>
      </w:r>
      <w:r>
        <w:rPr>
          <w:color w:val="07497B"/>
          <w:spacing w:val="30"/>
        </w:rPr>
        <w:t> </w:t>
      </w:r>
      <w:r>
        <w:rPr>
          <w:color w:val="07497B"/>
        </w:rPr>
        <w:t>the</w:t>
      </w:r>
      <w:r>
        <w:rPr>
          <w:color w:val="07497B"/>
          <w:spacing w:val="32"/>
        </w:rPr>
        <w:t> </w:t>
      </w:r>
      <w:r>
        <w:rPr>
          <w:color w:val="07497B"/>
        </w:rPr>
        <w:t>client</w:t>
      </w:r>
      <w:r>
        <w:rPr>
          <w:color w:val="07497B"/>
          <w:spacing w:val="36"/>
        </w:rPr>
        <w:t> </w:t>
      </w:r>
      <w:r>
        <w:rPr>
          <w:color w:val="07497B"/>
        </w:rPr>
        <w:t>may</w:t>
      </w:r>
      <w:r>
        <w:rPr>
          <w:color w:val="07497B"/>
          <w:spacing w:val="38"/>
        </w:rPr>
        <w:t> </w:t>
      </w:r>
      <w:r>
        <w:rPr>
          <w:color w:val="07497B"/>
        </w:rPr>
        <w:t>be</w:t>
      </w:r>
      <w:r>
        <w:rPr>
          <w:color w:val="07497B"/>
          <w:spacing w:val="38"/>
        </w:rPr>
        <w:t> </w:t>
      </w:r>
      <w:r>
        <w:rPr>
          <w:color w:val="07497B"/>
        </w:rPr>
        <w:t>unable</w:t>
      </w:r>
      <w:r>
        <w:rPr>
          <w:color w:val="07497B"/>
          <w:spacing w:val="38"/>
        </w:rPr>
        <w:t> </w:t>
      </w:r>
      <w:r>
        <w:rPr>
          <w:color w:val="07497B"/>
        </w:rPr>
        <w:t>to</w:t>
      </w:r>
      <w:r>
        <w:rPr>
          <w:color w:val="07497B"/>
          <w:spacing w:val="40"/>
        </w:rPr>
        <w:t> </w:t>
      </w:r>
      <w:r>
        <w:rPr>
          <w:color w:val="07497B"/>
        </w:rPr>
        <w:t>limit</w:t>
      </w:r>
      <w:r>
        <w:rPr>
          <w:color w:val="07497B"/>
          <w:spacing w:val="36"/>
        </w:rPr>
        <w:t> </w:t>
      </w:r>
      <w:r>
        <w:rPr>
          <w:color w:val="07497B"/>
        </w:rPr>
        <w:t>use</w:t>
      </w:r>
      <w:r>
        <w:rPr>
          <w:color w:val="07497B"/>
          <w:spacing w:val="36"/>
        </w:rPr>
        <w:t> </w:t>
      </w:r>
      <w:r>
        <w:rPr>
          <w:color w:val="07497B"/>
        </w:rPr>
        <w:t>effectively.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88" w:lineRule="auto"/>
        <w:ind w:left="977" w:right="2432" w:hanging="1"/>
      </w:pPr>
      <w:r>
        <w:rPr>
          <w:i/>
          <w:color w:val="07497B"/>
          <w:w w:val="105"/>
        </w:rPr>
        <w:t>Diagnosing cannabis</w:t>
      </w:r>
      <w:r>
        <w:rPr>
          <w:i/>
          <w:color w:val="07497B"/>
          <w:w w:val="105"/>
        </w:rPr>
        <w:t> dependence.</w:t>
      </w:r>
      <w:r>
        <w:rPr>
          <w:i/>
          <w:color w:val="07497B"/>
          <w:w w:val="105"/>
        </w:rPr>
        <w:t> </w:t>
      </w:r>
      <w:r>
        <w:rPr>
          <w:color w:val="07497B"/>
          <w:w w:val="105"/>
        </w:rPr>
        <w:t>To</w:t>
      </w:r>
      <w:r>
        <w:rPr>
          <w:color w:val="07497B"/>
          <w:spacing w:val="-7"/>
          <w:w w:val="105"/>
        </w:rPr>
        <w:t> </w:t>
      </w:r>
      <w:r>
        <w:rPr>
          <w:color w:val="07497B"/>
          <w:w w:val="105"/>
        </w:rPr>
        <w:t>complete the</w:t>
      </w:r>
      <w:r>
        <w:rPr>
          <w:color w:val="07497B"/>
          <w:spacing w:val="-6"/>
          <w:w w:val="105"/>
        </w:rPr>
        <w:t> </w:t>
      </w:r>
      <w:r>
        <w:rPr>
          <w:color w:val="07497B"/>
          <w:w w:val="105"/>
        </w:rPr>
        <w:t>diagnosis, the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counselor counts</w:t>
      </w:r>
      <w:r>
        <w:rPr>
          <w:color w:val="07497B"/>
          <w:spacing w:val="-4"/>
          <w:w w:val="105"/>
        </w:rPr>
        <w:t> </w:t>
      </w:r>
      <w:r>
        <w:rPr>
          <w:color w:val="07497B"/>
          <w:w w:val="105"/>
        </w:rPr>
        <w:t>the number of dependence</w:t>
      </w:r>
      <w:r>
        <w:rPr>
          <w:color w:val="07497B"/>
          <w:spacing w:val="30"/>
          <w:w w:val="105"/>
        </w:rPr>
        <w:t> </w:t>
      </w:r>
      <w:r>
        <w:rPr>
          <w:color w:val="07497B"/>
          <w:w w:val="105"/>
        </w:rPr>
        <w:t>symptoms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that are present,</w:t>
      </w:r>
      <w:r>
        <w:rPr>
          <w:color w:val="07497B"/>
          <w:spacing w:val="17"/>
          <w:w w:val="105"/>
        </w:rPr>
        <w:t> </w:t>
      </w:r>
      <w:r>
        <w:rPr>
          <w:color w:val="07497B"/>
          <w:w w:val="105"/>
        </w:rPr>
        <w:t>that</w:t>
      </w:r>
      <w:r>
        <w:rPr>
          <w:color w:val="07497B"/>
          <w:spacing w:val="19"/>
          <w:w w:val="105"/>
        </w:rPr>
        <w:t> </w:t>
      </w:r>
      <w:r>
        <w:rPr>
          <w:color w:val="07497B"/>
          <w:w w:val="105"/>
        </w:rPr>
        <w:t>is, questions</w:t>
      </w:r>
      <w:r>
        <w:rPr>
          <w:color w:val="07497B"/>
          <w:spacing w:val="17"/>
          <w:w w:val="105"/>
        </w:rPr>
        <w:t> </w:t>
      </w:r>
      <w:r>
        <w:rPr>
          <w:color w:val="07497B"/>
          <w:w w:val="105"/>
        </w:rPr>
        <w:t>1</w:t>
      </w:r>
      <w:r>
        <w:rPr>
          <w:color w:val="07497B"/>
          <w:spacing w:val="32"/>
          <w:w w:val="105"/>
        </w:rPr>
        <w:t> </w:t>
      </w:r>
      <w:r>
        <w:rPr>
          <w:color w:val="07497B"/>
          <w:w w:val="105"/>
        </w:rPr>
        <w:t>through</w:t>
      </w:r>
      <w:r>
        <w:rPr>
          <w:color w:val="07497B"/>
          <w:spacing w:val="26"/>
          <w:w w:val="105"/>
        </w:rPr>
        <w:t> </w:t>
      </w:r>
      <w:r>
        <w:rPr>
          <w:color w:val="07497B"/>
          <w:w w:val="105"/>
        </w:rPr>
        <w:t>7 on the SCIO-IV that</w:t>
      </w:r>
      <w:r>
        <w:rPr>
          <w:color w:val="07497B"/>
          <w:w w:val="105"/>
        </w:rPr>
        <w:t> receive</w:t>
      </w:r>
      <w:r>
        <w:rPr>
          <w:color w:val="07497B"/>
          <w:spacing w:val="25"/>
          <w:w w:val="105"/>
        </w:rPr>
        <w:t> </w:t>
      </w:r>
      <w:r>
        <w:rPr>
          <w:color w:val="07497B"/>
          <w:w w:val="105"/>
        </w:rPr>
        <w:t>a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rating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of </w:t>
      </w:r>
      <w:r>
        <w:rPr>
          <w:color w:val="07497B"/>
          <w:w w:val="105"/>
          <w:sz w:val="19"/>
        </w:rPr>
        <w:t>3.</w:t>
      </w:r>
      <w:r>
        <w:rPr>
          <w:color w:val="07497B"/>
          <w:spacing w:val="15"/>
          <w:w w:val="105"/>
          <w:sz w:val="19"/>
        </w:rPr>
        <w:t> </w:t>
      </w:r>
      <w:r>
        <w:rPr>
          <w:color w:val="07497B"/>
          <w:w w:val="105"/>
        </w:rPr>
        <w:t>If three</w:t>
      </w:r>
      <w:r>
        <w:rPr>
          <w:color w:val="07497B"/>
          <w:spacing w:val="18"/>
          <w:w w:val="105"/>
        </w:rPr>
        <w:t> </w:t>
      </w:r>
      <w:r>
        <w:rPr>
          <w:color w:val="07497B"/>
          <w:w w:val="105"/>
        </w:rPr>
        <w:t>or</w:t>
      </w:r>
      <w:r>
        <w:rPr>
          <w:color w:val="07497B"/>
          <w:spacing w:val="12"/>
          <w:w w:val="105"/>
        </w:rPr>
        <w:t> </w:t>
      </w:r>
      <w:r>
        <w:rPr>
          <w:color w:val="07497B"/>
          <w:w w:val="105"/>
        </w:rPr>
        <w:t>more</w:t>
      </w:r>
      <w:r>
        <w:rPr>
          <w:color w:val="07497B"/>
          <w:spacing w:val="15"/>
          <w:w w:val="105"/>
        </w:rPr>
        <w:t> </w:t>
      </w:r>
      <w:r>
        <w:rPr>
          <w:color w:val="07497B"/>
          <w:w w:val="105"/>
        </w:rPr>
        <w:t>questions</w:t>
      </w:r>
      <w:r>
        <w:rPr>
          <w:color w:val="07497B"/>
          <w:spacing w:val="26"/>
          <w:w w:val="105"/>
        </w:rPr>
        <w:t> </w:t>
      </w:r>
      <w:r>
        <w:rPr>
          <w:color w:val="07497B"/>
          <w:w w:val="105"/>
        </w:rPr>
        <w:t>have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a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rating of </w:t>
      </w:r>
      <w:r>
        <w:rPr>
          <w:color w:val="07497B"/>
          <w:w w:val="105"/>
          <w:sz w:val="19"/>
        </w:rPr>
        <w:t>3,</w:t>
      </w:r>
      <w:r>
        <w:rPr>
          <w:color w:val="07497B"/>
          <w:spacing w:val="15"/>
          <w:w w:val="105"/>
          <w:sz w:val="19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12"/>
          <w:w w:val="105"/>
        </w:rPr>
        <w:t> </w:t>
      </w:r>
      <w:r>
        <w:rPr>
          <w:color w:val="07497B"/>
          <w:w w:val="105"/>
        </w:rPr>
        <w:t>client</w:t>
      </w:r>
      <w:r>
        <w:rPr>
          <w:color w:val="07497B"/>
          <w:spacing w:val="16"/>
          <w:w w:val="105"/>
        </w:rPr>
        <w:t> </w:t>
      </w:r>
      <w:r>
        <w:rPr>
          <w:color w:val="07497B"/>
          <w:w w:val="105"/>
        </w:rPr>
        <w:t>meets</w:t>
      </w:r>
      <w:r>
        <w:rPr>
          <w:color w:val="07497B"/>
          <w:spacing w:val="21"/>
          <w:w w:val="105"/>
        </w:rPr>
        <w:t> </w:t>
      </w:r>
      <w:r>
        <w:rPr>
          <w:color w:val="07497B"/>
          <w:w w:val="105"/>
        </w:rPr>
        <w:t>DSM-IV criteria</w:t>
      </w:r>
      <w:r>
        <w:rPr>
          <w:color w:val="07497B"/>
          <w:spacing w:val="22"/>
          <w:w w:val="105"/>
        </w:rPr>
        <w:t> </w:t>
      </w:r>
      <w:r>
        <w:rPr>
          <w:color w:val="07497B"/>
          <w:w w:val="105"/>
        </w:rPr>
        <w:t>for cannabis dependence</w:t>
      </w:r>
      <w:r>
        <w:rPr>
          <w:color w:val="235D89"/>
          <w:w w:val="105"/>
        </w:rPr>
        <w:t>. </w:t>
      </w:r>
      <w:r>
        <w:rPr>
          <w:color w:val="07497B"/>
          <w:w w:val="105"/>
        </w:rPr>
        <w:t>In general, the dependence</w:t>
      </w:r>
      <w:r>
        <w:rPr>
          <w:color w:val="07497B"/>
          <w:spacing w:val="28"/>
          <w:w w:val="105"/>
        </w:rPr>
        <w:t> </w:t>
      </w:r>
      <w:r>
        <w:rPr>
          <w:color w:val="07497B"/>
          <w:w w:val="105"/>
        </w:rPr>
        <w:t>syndrome</w:t>
      </w:r>
      <w:r>
        <w:rPr>
          <w:color w:val="07497B"/>
          <w:spacing w:val="24"/>
          <w:w w:val="105"/>
        </w:rPr>
        <w:t> </w:t>
      </w:r>
      <w:r>
        <w:rPr>
          <w:color w:val="07497B"/>
          <w:w w:val="105"/>
        </w:rPr>
        <w:t>occurs on a continuum, so more symptoms indicate greater severity of dependence.</w:t>
      </w:r>
      <w:r>
        <w:rPr>
          <w:color w:val="07497B"/>
          <w:w w:val="105"/>
        </w:rPr>
        <w:t> Even when the client does not meet the criteria fully, the counselor should discuss symptoms that signal the beginning of a potential disorder and the level of impairment</w:t>
      </w:r>
      <w:r>
        <w:rPr>
          <w:color w:val="07497B"/>
          <w:w w:val="105"/>
        </w:rPr>
        <w:t> associated</w:t>
      </w:r>
      <w:r>
        <w:rPr>
          <w:color w:val="07497B"/>
          <w:w w:val="105"/>
        </w:rPr>
        <w:t> with the symptoms.</w:t>
      </w:r>
    </w:p>
    <w:p>
      <w:pPr>
        <w:pStyle w:val="BodyText"/>
        <w:rPr>
          <w:sz w:val="29"/>
        </w:rPr>
      </w:pPr>
    </w:p>
    <w:p>
      <w:pPr>
        <w:spacing w:before="0"/>
        <w:ind w:left="975" w:right="0" w:firstLine="0"/>
        <w:jc w:val="left"/>
        <w:rPr>
          <w:i/>
          <w:sz w:val="18"/>
        </w:rPr>
      </w:pPr>
      <w:r>
        <w:rPr>
          <w:i/>
          <w:color w:val="07497B"/>
          <w:sz w:val="18"/>
        </w:rPr>
        <w:t>Information</w:t>
      </w:r>
      <w:r>
        <w:rPr>
          <w:i/>
          <w:color w:val="07497B"/>
          <w:spacing w:val="28"/>
          <w:sz w:val="18"/>
        </w:rPr>
        <w:t> </w:t>
      </w:r>
      <w:r>
        <w:rPr>
          <w:i/>
          <w:color w:val="07497B"/>
          <w:sz w:val="18"/>
        </w:rPr>
        <w:t>for</w:t>
      </w:r>
      <w:r>
        <w:rPr>
          <w:i/>
          <w:color w:val="07497B"/>
          <w:spacing w:val="11"/>
          <w:sz w:val="18"/>
        </w:rPr>
        <w:t> </w:t>
      </w:r>
      <w:r>
        <w:rPr>
          <w:i/>
          <w:color w:val="07497B"/>
          <w:sz w:val="18"/>
        </w:rPr>
        <w:t>Assessing</w:t>
      </w:r>
      <w:r>
        <w:rPr>
          <w:i/>
          <w:color w:val="07497B"/>
          <w:spacing w:val="10"/>
          <w:sz w:val="18"/>
        </w:rPr>
        <w:t> </w:t>
      </w:r>
      <w:r>
        <w:rPr>
          <w:i/>
          <w:color w:val="07497B"/>
          <w:sz w:val="18"/>
        </w:rPr>
        <w:t>Cannabis</w:t>
      </w:r>
      <w:r>
        <w:rPr>
          <w:i/>
          <w:color w:val="07497B"/>
          <w:spacing w:val="19"/>
          <w:sz w:val="18"/>
        </w:rPr>
        <w:t> </w:t>
      </w:r>
      <w:r>
        <w:rPr>
          <w:i/>
          <w:color w:val="07497B"/>
          <w:sz w:val="18"/>
        </w:rPr>
        <w:t>Abuse</w:t>
      </w:r>
      <w:r>
        <w:rPr>
          <w:i/>
          <w:color w:val="07497B"/>
          <w:spacing w:val="7"/>
          <w:sz w:val="18"/>
        </w:rPr>
        <w:t> </w:t>
      </w:r>
      <w:r>
        <w:rPr>
          <w:i/>
          <w:color w:val="07497B"/>
          <w:spacing w:val="-2"/>
          <w:sz w:val="18"/>
        </w:rPr>
        <w:t>Criteria</w:t>
      </w:r>
    </w:p>
    <w:p>
      <w:pPr>
        <w:pStyle w:val="BodyText"/>
        <w:spacing w:before="6"/>
        <w:rPr>
          <w:i/>
          <w:sz w:val="17"/>
        </w:rPr>
      </w:pPr>
    </w:p>
    <w:p>
      <w:pPr>
        <w:pStyle w:val="BodyText"/>
        <w:spacing w:line="288" w:lineRule="auto"/>
        <w:ind w:left="975" w:right="2402" w:firstLine="3"/>
      </w:pPr>
      <w:r>
        <w:rPr>
          <w:color w:val="07497B"/>
        </w:rPr>
        <w:t>In the</w:t>
      </w:r>
      <w:r>
        <w:rPr>
          <w:color w:val="07497B"/>
          <w:spacing w:val="26"/>
        </w:rPr>
        <w:t> </w:t>
      </w:r>
      <w:r>
        <w:rPr>
          <w:color w:val="07497B"/>
        </w:rPr>
        <w:t>absence</w:t>
      </w:r>
      <w:r>
        <w:rPr>
          <w:color w:val="07497B"/>
          <w:spacing w:val="29"/>
        </w:rPr>
        <w:t> </w:t>
      </w:r>
      <w:r>
        <w:rPr>
          <w:color w:val="07497B"/>
        </w:rPr>
        <w:t>of cannabis</w:t>
      </w:r>
      <w:r>
        <w:rPr>
          <w:color w:val="07497B"/>
          <w:spacing w:val="29"/>
        </w:rPr>
        <w:t> </w:t>
      </w:r>
      <w:r>
        <w:rPr>
          <w:color w:val="07497B"/>
        </w:rPr>
        <w:t>dependence,</w:t>
      </w:r>
      <w:r>
        <w:rPr>
          <w:color w:val="07497B"/>
          <w:spacing w:val="39"/>
        </w:rPr>
        <w:t> </w:t>
      </w:r>
      <w:r>
        <w:rPr>
          <w:color w:val="07497B"/>
        </w:rPr>
        <w:t>the</w:t>
      </w:r>
      <w:r>
        <w:rPr>
          <w:color w:val="07497B"/>
          <w:spacing w:val="24"/>
        </w:rPr>
        <w:t> </w:t>
      </w:r>
      <w:r>
        <w:rPr>
          <w:color w:val="07497B"/>
        </w:rPr>
        <w:t>counselor</w:t>
      </w:r>
      <w:r>
        <w:rPr>
          <w:color w:val="07497B"/>
          <w:spacing w:val="39"/>
        </w:rPr>
        <w:t> </w:t>
      </w:r>
      <w:r>
        <w:rPr>
          <w:color w:val="07497B"/>
        </w:rPr>
        <w:t>assesses</w:t>
      </w:r>
      <w:r>
        <w:rPr>
          <w:color w:val="07497B"/>
          <w:spacing w:val="39"/>
        </w:rPr>
        <w:t> </w:t>
      </w:r>
      <w:r>
        <w:rPr>
          <w:color w:val="07497B"/>
        </w:rPr>
        <w:t>recurrent</w:t>
      </w:r>
      <w:r>
        <w:rPr>
          <w:color w:val="07497B"/>
          <w:spacing w:val="40"/>
        </w:rPr>
        <w:t> </w:t>
      </w:r>
      <w:r>
        <w:rPr>
          <w:color w:val="07497B"/>
        </w:rPr>
        <w:t>negative</w:t>
      </w:r>
      <w:r>
        <w:rPr>
          <w:color w:val="07497B"/>
          <w:spacing w:val="39"/>
        </w:rPr>
        <w:t> </w:t>
      </w:r>
      <w:r>
        <w:rPr>
          <w:color w:val="07497B"/>
        </w:rPr>
        <w:t>consequences associated</w:t>
      </w:r>
      <w:r>
        <w:rPr>
          <w:color w:val="07497B"/>
          <w:spacing w:val="40"/>
        </w:rPr>
        <w:t> </w:t>
      </w:r>
      <w:r>
        <w:rPr>
          <w:color w:val="07497B"/>
        </w:rPr>
        <w:t>with</w:t>
      </w:r>
      <w:r>
        <w:rPr>
          <w:color w:val="07497B"/>
          <w:spacing w:val="33"/>
        </w:rPr>
        <w:t> </w:t>
      </w:r>
      <w:r>
        <w:rPr>
          <w:color w:val="07497B"/>
        </w:rPr>
        <w:t>marijuana</w:t>
      </w:r>
      <w:r>
        <w:rPr>
          <w:color w:val="07497B"/>
          <w:spacing w:val="33"/>
        </w:rPr>
        <w:t> </w:t>
      </w:r>
      <w:r>
        <w:rPr>
          <w:color w:val="07497B"/>
        </w:rPr>
        <w:t>to</w:t>
      </w:r>
      <w:r>
        <w:rPr>
          <w:color w:val="07497B"/>
          <w:spacing w:val="40"/>
        </w:rPr>
        <w:t> </w:t>
      </w:r>
      <w:r>
        <w:rPr>
          <w:color w:val="07497B"/>
        </w:rPr>
        <w:t>diagnose</w:t>
      </w:r>
      <w:r>
        <w:rPr>
          <w:color w:val="07497B"/>
          <w:spacing w:val="40"/>
        </w:rPr>
        <w:t> </w:t>
      </w:r>
      <w:r>
        <w:rPr>
          <w:color w:val="07497B"/>
        </w:rPr>
        <w:t>cannabis</w:t>
      </w:r>
      <w:r>
        <w:rPr>
          <w:color w:val="07497B"/>
          <w:spacing w:val="29"/>
        </w:rPr>
        <w:t> </w:t>
      </w:r>
      <w:r>
        <w:rPr>
          <w:color w:val="07497B"/>
        </w:rPr>
        <w:t>abuse</w:t>
      </w:r>
      <w:r>
        <w:rPr>
          <w:color w:val="235D89"/>
        </w:rPr>
        <w:t>. </w:t>
      </w:r>
      <w:r>
        <w:rPr>
          <w:color w:val="07497B"/>
        </w:rPr>
        <w:t>The</w:t>
      </w:r>
      <w:r>
        <w:rPr>
          <w:color w:val="07497B"/>
          <w:spacing w:val="26"/>
        </w:rPr>
        <w:t> </w:t>
      </w:r>
      <w:r>
        <w:rPr>
          <w:color w:val="07497B"/>
        </w:rPr>
        <w:t>counselor</w:t>
      </w:r>
      <w:r>
        <w:rPr>
          <w:color w:val="07497B"/>
          <w:spacing w:val="34"/>
        </w:rPr>
        <w:t> </w:t>
      </w:r>
      <w:r>
        <w:rPr>
          <w:color w:val="07497B"/>
        </w:rPr>
        <w:t>inquires</w:t>
      </w:r>
      <w:r>
        <w:rPr>
          <w:color w:val="07497B"/>
          <w:spacing w:val="39"/>
        </w:rPr>
        <w:t> </w:t>
      </w:r>
      <w:r>
        <w:rPr>
          <w:color w:val="07497B"/>
        </w:rPr>
        <w:t>about</w:t>
      </w:r>
      <w:r>
        <w:rPr>
          <w:color w:val="07497B"/>
          <w:spacing w:val="33"/>
        </w:rPr>
        <w:t> </w:t>
      </w:r>
      <w:r>
        <w:rPr>
          <w:color w:val="07497B"/>
        </w:rPr>
        <w:t>missed</w:t>
      </w:r>
      <w:r>
        <w:rPr>
          <w:color w:val="07497B"/>
          <w:spacing w:val="31"/>
        </w:rPr>
        <w:t> </w:t>
      </w:r>
      <w:r>
        <w:rPr>
          <w:color w:val="07497B"/>
        </w:rPr>
        <w:t>days at</w:t>
      </w:r>
      <w:r>
        <w:rPr>
          <w:color w:val="07497B"/>
          <w:spacing w:val="40"/>
        </w:rPr>
        <w:t> </w:t>
      </w:r>
      <w:r>
        <w:rPr>
          <w:color w:val="07497B"/>
        </w:rPr>
        <w:t>school</w:t>
      </w:r>
      <w:r>
        <w:rPr>
          <w:color w:val="07497B"/>
          <w:spacing w:val="40"/>
        </w:rPr>
        <w:t> </w:t>
      </w:r>
      <w:r>
        <w:rPr>
          <w:color w:val="07497B"/>
        </w:rPr>
        <w:t>or</w:t>
      </w:r>
      <w:r>
        <w:rPr>
          <w:color w:val="07497B"/>
          <w:spacing w:val="40"/>
        </w:rPr>
        <w:t> </w:t>
      </w:r>
      <w:r>
        <w:rPr>
          <w:color w:val="07497B"/>
        </w:rPr>
        <w:t>work</w:t>
      </w:r>
      <w:r>
        <w:rPr>
          <w:color w:val="07497B"/>
          <w:spacing w:val="40"/>
        </w:rPr>
        <w:t> </w:t>
      </w:r>
      <w:r>
        <w:rPr>
          <w:color w:val="07497B"/>
        </w:rPr>
        <w:t>related</w:t>
      </w:r>
      <w:r>
        <w:rPr>
          <w:color w:val="07497B"/>
          <w:spacing w:val="40"/>
        </w:rPr>
        <w:t> </w:t>
      </w:r>
      <w:r>
        <w:rPr>
          <w:color w:val="07497B"/>
        </w:rPr>
        <w:t>to</w:t>
      </w:r>
      <w:r>
        <w:rPr>
          <w:color w:val="07497B"/>
          <w:spacing w:val="40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use</w:t>
      </w:r>
      <w:r>
        <w:rPr>
          <w:color w:val="07497B"/>
          <w:spacing w:val="37"/>
        </w:rPr>
        <w:t> </w:t>
      </w:r>
      <w:r>
        <w:rPr>
          <w:color w:val="07497B"/>
        </w:rPr>
        <w:t>and</w:t>
      </w:r>
      <w:r>
        <w:rPr>
          <w:color w:val="07497B"/>
          <w:spacing w:val="34"/>
        </w:rPr>
        <w:t> </w:t>
      </w:r>
      <w:r>
        <w:rPr>
          <w:color w:val="07497B"/>
        </w:rPr>
        <w:t>asks</w:t>
      </w:r>
      <w:r>
        <w:rPr>
          <w:color w:val="07497B"/>
          <w:spacing w:val="31"/>
        </w:rPr>
        <w:t> </w:t>
      </w:r>
      <w:r>
        <w:rPr>
          <w:color w:val="07497B"/>
        </w:rPr>
        <w:t>whether</w:t>
      </w:r>
      <w:r>
        <w:rPr>
          <w:color w:val="07497B"/>
          <w:spacing w:val="40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has</w:t>
      </w:r>
      <w:r>
        <w:rPr>
          <w:color w:val="07497B"/>
          <w:spacing w:val="29"/>
        </w:rPr>
        <w:t> </w:t>
      </w:r>
      <w:r>
        <w:rPr>
          <w:color w:val="07497B"/>
        </w:rPr>
        <w:t>affected</w:t>
      </w:r>
      <w:r>
        <w:rPr>
          <w:color w:val="07497B"/>
          <w:spacing w:val="38"/>
        </w:rPr>
        <w:t> </w:t>
      </w:r>
      <w:r>
        <w:rPr>
          <w:color w:val="07497B"/>
        </w:rPr>
        <w:t>the</w:t>
      </w:r>
      <w:r>
        <w:rPr>
          <w:color w:val="07497B"/>
          <w:spacing w:val="33"/>
        </w:rPr>
        <w:t> </w:t>
      </w:r>
      <w:r>
        <w:rPr>
          <w:color w:val="07497B"/>
        </w:rPr>
        <w:t>client's abilities</w:t>
      </w:r>
      <w:r>
        <w:rPr>
          <w:color w:val="07497B"/>
          <w:spacing w:val="40"/>
        </w:rPr>
        <w:t> </w:t>
      </w:r>
      <w:r>
        <w:rPr>
          <w:color w:val="07497B"/>
        </w:rPr>
        <w:t>at</w:t>
      </w:r>
      <w:r>
        <w:rPr>
          <w:color w:val="07497B"/>
          <w:spacing w:val="27"/>
        </w:rPr>
        <w:t> </w:t>
      </w:r>
      <w:r>
        <w:rPr>
          <w:color w:val="07497B"/>
        </w:rPr>
        <w:t>school</w:t>
      </w:r>
      <w:r>
        <w:rPr>
          <w:color w:val="07497B"/>
          <w:spacing w:val="37"/>
        </w:rPr>
        <w:t> </w:t>
      </w:r>
      <w:r>
        <w:rPr>
          <w:color w:val="07497B"/>
        </w:rPr>
        <w:t>or</w:t>
      </w:r>
      <w:r>
        <w:rPr>
          <w:color w:val="07497B"/>
          <w:spacing w:val="28"/>
        </w:rPr>
        <w:t> </w:t>
      </w:r>
      <w:r>
        <w:rPr>
          <w:color w:val="07497B"/>
        </w:rPr>
        <w:t>on</w:t>
      </w:r>
      <w:r>
        <w:rPr>
          <w:color w:val="07497B"/>
          <w:spacing w:val="23"/>
        </w:rPr>
        <w:t> </w:t>
      </w:r>
      <w:r>
        <w:rPr>
          <w:color w:val="07497B"/>
        </w:rPr>
        <w:t>the</w:t>
      </w:r>
      <w:r>
        <w:rPr>
          <w:color w:val="07497B"/>
          <w:spacing w:val="22"/>
        </w:rPr>
        <w:t> </w:t>
      </w:r>
      <w:r>
        <w:rPr>
          <w:color w:val="07497B"/>
        </w:rPr>
        <w:t>job</w:t>
      </w:r>
      <w:r>
        <w:rPr>
          <w:color w:val="07497B"/>
          <w:spacing w:val="39"/>
        </w:rPr>
        <w:t> </w:t>
      </w:r>
      <w:r>
        <w:rPr>
          <w:color w:val="07497B"/>
        </w:rPr>
        <w:t>(DSM-IV</w:t>
      </w:r>
      <w:r>
        <w:rPr>
          <w:color w:val="07497B"/>
          <w:spacing w:val="39"/>
        </w:rPr>
        <w:t> </w:t>
      </w:r>
      <w:r>
        <w:rPr>
          <w:color w:val="07497B"/>
        </w:rPr>
        <w:t>symptom</w:t>
      </w:r>
      <w:r>
        <w:rPr>
          <w:color w:val="07497B"/>
          <w:spacing w:val="37"/>
        </w:rPr>
        <w:t> </w:t>
      </w:r>
      <w:r>
        <w:rPr>
          <w:color w:val="07497B"/>
        </w:rPr>
        <w:t>1</w:t>
      </w:r>
      <w:r>
        <w:rPr>
          <w:color w:val="07497B"/>
          <w:spacing w:val="53"/>
        </w:rPr>
        <w:t> </w:t>
      </w:r>
      <w:r>
        <w:rPr>
          <w:color w:val="07497B"/>
        </w:rPr>
        <w:t>in</w:t>
      </w:r>
      <w:r>
        <w:rPr>
          <w:color w:val="07497B"/>
          <w:spacing w:val="22"/>
        </w:rPr>
        <w:t> </w:t>
      </w:r>
      <w:r>
        <w:rPr>
          <w:color w:val="07497B"/>
        </w:rPr>
        <w:t>exhibit</w:t>
      </w:r>
      <w:r>
        <w:rPr>
          <w:color w:val="07497B"/>
          <w:spacing w:val="37"/>
        </w:rPr>
        <w:t> </w:t>
      </w:r>
      <w:r>
        <w:rPr>
          <w:color w:val="07497B"/>
        </w:rPr>
        <w:t>IV-2;</w:t>
      </w:r>
      <w:r>
        <w:rPr>
          <w:color w:val="07497B"/>
          <w:spacing w:val="29"/>
        </w:rPr>
        <w:t> </w:t>
      </w:r>
      <w:r>
        <w:rPr>
          <w:color w:val="07497B"/>
        </w:rPr>
        <w:t>SCIO-IV</w:t>
      </w:r>
      <w:r>
        <w:rPr>
          <w:color w:val="07497B"/>
          <w:spacing w:val="40"/>
        </w:rPr>
        <w:t> </w:t>
      </w:r>
      <w:r>
        <w:rPr>
          <w:color w:val="07497B"/>
        </w:rPr>
        <w:t>question</w:t>
      </w:r>
      <w:r>
        <w:rPr>
          <w:color w:val="07497B"/>
          <w:spacing w:val="36"/>
        </w:rPr>
        <w:t> </w:t>
      </w:r>
      <w:r>
        <w:rPr>
          <w:color w:val="07497B"/>
          <w:sz w:val="19"/>
        </w:rPr>
        <w:t>8,</w:t>
      </w:r>
      <w:r>
        <w:rPr>
          <w:color w:val="07497B"/>
          <w:spacing w:val="33"/>
          <w:sz w:val="19"/>
        </w:rPr>
        <w:t> </w:t>
      </w:r>
      <w:r>
        <w:rPr>
          <w:i/>
          <w:color w:val="07497B"/>
        </w:rPr>
        <w:t>In</w:t>
      </w:r>
      <w:r>
        <w:rPr>
          <w:i/>
          <w:color w:val="07497B"/>
          <w:spacing w:val="32"/>
        </w:rPr>
        <w:t> </w:t>
      </w:r>
      <w:r>
        <w:rPr>
          <w:i/>
          <w:color w:val="07497B"/>
        </w:rPr>
        <w:t>the</w:t>
      </w:r>
      <w:r>
        <w:rPr>
          <w:i/>
          <w:color w:val="07497B"/>
        </w:rPr>
        <w:t> past</w:t>
      </w:r>
      <w:r>
        <w:rPr>
          <w:i/>
          <w:color w:val="07497B"/>
          <w:spacing w:val="28"/>
        </w:rPr>
        <w:t> </w:t>
      </w:r>
      <w:r>
        <w:rPr>
          <w:i/>
          <w:color w:val="07497B"/>
        </w:rPr>
        <w:t>month</w:t>
      </w:r>
      <w:r>
        <w:rPr>
          <w:i/>
          <w:color w:val="235D89"/>
        </w:rPr>
        <w:t>,</w:t>
      </w:r>
      <w:r>
        <w:rPr>
          <w:i/>
          <w:color w:val="235D89"/>
          <w:spacing w:val="36"/>
        </w:rPr>
        <w:t> </w:t>
      </w:r>
      <w:r>
        <w:rPr>
          <w:i/>
          <w:color w:val="07497B"/>
        </w:rPr>
        <w:t>have</w:t>
      </w:r>
      <w:r>
        <w:rPr>
          <w:i/>
          <w:color w:val="07497B"/>
          <w:spacing w:val="20"/>
        </w:rPr>
        <w:t> </w:t>
      </w:r>
      <w:r>
        <w:rPr>
          <w:i/>
          <w:color w:val="07497B"/>
        </w:rPr>
        <w:t>you</w:t>
      </w:r>
      <w:r>
        <w:rPr>
          <w:i/>
          <w:color w:val="07497B"/>
          <w:spacing w:val="34"/>
        </w:rPr>
        <w:t> </w:t>
      </w:r>
      <w:r>
        <w:rPr>
          <w:i/>
          <w:color w:val="07497B"/>
        </w:rPr>
        <w:t>missed</w:t>
      </w:r>
      <w:r>
        <w:rPr>
          <w:i/>
          <w:color w:val="07497B"/>
          <w:spacing w:val="29"/>
        </w:rPr>
        <w:t> </w:t>
      </w:r>
      <w:r>
        <w:rPr>
          <w:i/>
          <w:color w:val="07497B"/>
        </w:rPr>
        <w:t>work</w:t>
      </w:r>
      <w:r>
        <w:rPr>
          <w:i/>
          <w:color w:val="07497B"/>
          <w:spacing w:val="32"/>
        </w:rPr>
        <w:t> </w:t>
      </w:r>
      <w:r>
        <w:rPr>
          <w:i/>
          <w:color w:val="07497B"/>
        </w:rPr>
        <w:t>or</w:t>
      </w:r>
      <w:r>
        <w:rPr>
          <w:i/>
          <w:color w:val="07497B"/>
          <w:spacing w:val="19"/>
        </w:rPr>
        <w:t> </w:t>
      </w:r>
      <w:r>
        <w:rPr>
          <w:i/>
          <w:color w:val="07497B"/>
        </w:rPr>
        <w:t>school</w:t>
      </w:r>
      <w:r>
        <w:rPr>
          <w:i/>
          <w:color w:val="07497B"/>
          <w:spacing w:val="40"/>
        </w:rPr>
        <w:t> </w:t>
      </w:r>
      <w:r>
        <w:rPr>
          <w:i/>
          <w:color w:val="07497B"/>
        </w:rPr>
        <w:t>because</w:t>
      </w:r>
      <w:r>
        <w:rPr>
          <w:i/>
          <w:color w:val="07497B"/>
          <w:spacing w:val="27"/>
        </w:rPr>
        <w:t> </w:t>
      </w:r>
      <w:r>
        <w:rPr>
          <w:i/>
          <w:color w:val="07497B"/>
        </w:rPr>
        <w:t>you</w:t>
      </w:r>
      <w:r>
        <w:rPr>
          <w:i/>
          <w:color w:val="07497B"/>
          <w:spacing w:val="30"/>
        </w:rPr>
        <w:t> </w:t>
      </w:r>
      <w:r>
        <w:rPr>
          <w:i/>
          <w:color w:val="07497B"/>
        </w:rPr>
        <w:t>were</w:t>
      </w:r>
      <w:r>
        <w:rPr>
          <w:i/>
          <w:color w:val="07497B"/>
          <w:spacing w:val="30"/>
        </w:rPr>
        <w:t> </w:t>
      </w:r>
      <w:r>
        <w:rPr>
          <w:i/>
          <w:color w:val="07497B"/>
        </w:rPr>
        <w:t>high</w:t>
      </w:r>
      <w:r>
        <w:rPr>
          <w:i/>
          <w:color w:val="07497B"/>
          <w:spacing w:val="23"/>
        </w:rPr>
        <w:t> </w:t>
      </w:r>
      <w:r>
        <w:rPr>
          <w:i/>
          <w:color w:val="07497B"/>
        </w:rPr>
        <w:t>or</w:t>
      </w:r>
      <w:r>
        <w:rPr>
          <w:i/>
          <w:color w:val="07497B"/>
          <w:spacing w:val="25"/>
        </w:rPr>
        <w:t> </w:t>
      </w:r>
      <w:r>
        <w:rPr>
          <w:i/>
          <w:color w:val="07497B"/>
        </w:rPr>
        <w:t>hung over?</w:t>
      </w:r>
      <w:r>
        <w:rPr>
          <w:i/>
          <w:color w:val="07497B"/>
          <w:spacing w:val="29"/>
        </w:rPr>
        <w:t> </w:t>
      </w:r>
      <w:r>
        <w:rPr>
          <w:i/>
          <w:color w:val="07497B"/>
        </w:rPr>
        <w:t>How</w:t>
      </w:r>
      <w:r>
        <w:rPr>
          <w:i/>
          <w:color w:val="07497B"/>
          <w:spacing w:val="29"/>
        </w:rPr>
        <w:t> </w:t>
      </w:r>
      <w:r>
        <w:rPr>
          <w:i/>
          <w:color w:val="07497B"/>
        </w:rPr>
        <w:t>often</w:t>
      </w:r>
      <w:r>
        <w:rPr>
          <w:i/>
          <w:color w:val="07497B"/>
          <w:spacing w:val="23"/>
        </w:rPr>
        <w:t> </w:t>
      </w:r>
      <w:r>
        <w:rPr>
          <w:i/>
          <w:color w:val="07497B"/>
        </w:rPr>
        <w:t>did this</w:t>
      </w:r>
      <w:r>
        <w:rPr>
          <w:i/>
          <w:color w:val="07497B"/>
          <w:spacing w:val="40"/>
        </w:rPr>
        <w:t> </w:t>
      </w:r>
      <w:r>
        <w:rPr>
          <w:i/>
          <w:color w:val="07497B"/>
        </w:rPr>
        <w:t>occur?).</w:t>
      </w:r>
      <w:r>
        <w:rPr>
          <w:i/>
          <w:color w:val="07497B"/>
          <w:spacing w:val="40"/>
        </w:rPr>
        <w:t> </w:t>
      </w:r>
      <w:r>
        <w:rPr>
          <w:color w:val="07497B"/>
        </w:rPr>
        <w:t>It</w:t>
      </w:r>
      <w:r>
        <w:rPr>
          <w:color w:val="07497B"/>
          <w:spacing w:val="40"/>
        </w:rPr>
        <w:t> </w:t>
      </w:r>
      <w:r>
        <w:rPr>
          <w:color w:val="07497B"/>
        </w:rPr>
        <w:t>may</w:t>
      </w:r>
      <w:r>
        <w:rPr>
          <w:color w:val="07497B"/>
          <w:spacing w:val="34"/>
        </w:rPr>
        <w:t> </w:t>
      </w:r>
      <w:r>
        <w:rPr>
          <w:color w:val="07497B"/>
        </w:rPr>
        <w:t>be</w:t>
      </w:r>
      <w:r>
        <w:rPr>
          <w:color w:val="07497B"/>
          <w:spacing w:val="30"/>
        </w:rPr>
        <w:t> </w:t>
      </w:r>
      <w:r>
        <w:rPr>
          <w:color w:val="07497B"/>
        </w:rPr>
        <w:t>appropriate</w:t>
      </w:r>
      <w:r>
        <w:rPr>
          <w:color w:val="07497B"/>
          <w:spacing w:val="40"/>
        </w:rPr>
        <w:t> </w:t>
      </w:r>
      <w:r>
        <w:rPr>
          <w:color w:val="07497B"/>
        </w:rPr>
        <w:t>to</w:t>
      </w:r>
      <w:r>
        <w:rPr>
          <w:color w:val="07497B"/>
          <w:spacing w:val="40"/>
        </w:rPr>
        <w:t> </w:t>
      </w:r>
      <w:r>
        <w:rPr>
          <w:color w:val="07497B"/>
        </w:rPr>
        <w:t>ask</w:t>
      </w:r>
      <w:r>
        <w:rPr>
          <w:color w:val="07497B"/>
          <w:spacing w:val="37"/>
        </w:rPr>
        <w:t> </w:t>
      </w:r>
      <w:r>
        <w:rPr>
          <w:color w:val="07497B"/>
        </w:rPr>
        <w:t>whether</w:t>
      </w:r>
      <w:r>
        <w:rPr>
          <w:color w:val="07497B"/>
          <w:spacing w:val="40"/>
        </w:rPr>
        <w:t> </w:t>
      </w:r>
      <w:r>
        <w:rPr>
          <w:color w:val="07497B"/>
        </w:rPr>
        <w:t>marijuana</w:t>
      </w:r>
      <w:r>
        <w:rPr>
          <w:color w:val="07497B"/>
          <w:spacing w:val="40"/>
        </w:rPr>
        <w:t> </w:t>
      </w:r>
      <w:r>
        <w:rPr>
          <w:color w:val="07497B"/>
        </w:rPr>
        <w:t>has</w:t>
      </w:r>
      <w:r>
        <w:rPr>
          <w:color w:val="07497B"/>
          <w:spacing w:val="34"/>
        </w:rPr>
        <w:t> </w:t>
      </w:r>
      <w:r>
        <w:rPr>
          <w:color w:val="07497B"/>
        </w:rPr>
        <w:t>interfered</w:t>
      </w:r>
      <w:r>
        <w:rPr>
          <w:color w:val="07497B"/>
          <w:spacing w:val="40"/>
        </w:rPr>
        <w:t> </w:t>
      </w:r>
      <w:r>
        <w:rPr>
          <w:color w:val="07497B"/>
        </w:rPr>
        <w:t>with</w:t>
      </w:r>
      <w:r>
        <w:rPr>
          <w:color w:val="07497B"/>
          <w:spacing w:val="40"/>
        </w:rPr>
        <w:t> </w:t>
      </w:r>
      <w:r>
        <w:rPr>
          <w:color w:val="07497B"/>
        </w:rPr>
        <w:t>keeping</w:t>
      </w:r>
      <w:r>
        <w:rPr>
          <w:color w:val="07497B"/>
          <w:spacing w:val="22"/>
        </w:rPr>
        <w:t> </w:t>
      </w:r>
      <w:r>
        <w:rPr>
          <w:color w:val="07497B"/>
        </w:rPr>
        <w:t>the house</w:t>
      </w:r>
      <w:r>
        <w:rPr>
          <w:color w:val="07497B"/>
          <w:spacing w:val="40"/>
        </w:rPr>
        <w:t> </w:t>
      </w:r>
      <w:r>
        <w:rPr>
          <w:color w:val="07497B"/>
        </w:rPr>
        <w:t>clean</w:t>
      </w:r>
      <w:r>
        <w:rPr>
          <w:color w:val="07497B"/>
          <w:spacing w:val="40"/>
        </w:rPr>
        <w:t> </w:t>
      </w:r>
      <w:r>
        <w:rPr>
          <w:color w:val="07497B"/>
        </w:rPr>
        <w:t>or taking care</w:t>
      </w:r>
      <w:r>
        <w:rPr>
          <w:color w:val="07497B"/>
          <w:spacing w:val="40"/>
        </w:rPr>
        <w:t> </w:t>
      </w:r>
      <w:r>
        <w:rPr>
          <w:color w:val="07497B"/>
        </w:rPr>
        <w:t>of children.</w:t>
      </w:r>
    </w:p>
    <w:p>
      <w:pPr>
        <w:pStyle w:val="BodyText"/>
        <w:spacing w:before="3"/>
        <w:rPr>
          <w:sz w:val="27"/>
        </w:rPr>
      </w:pPr>
    </w:p>
    <w:p>
      <w:pPr>
        <w:spacing w:line="285" w:lineRule="auto" w:before="1"/>
        <w:ind w:left="974" w:right="2432" w:firstLine="2"/>
        <w:jc w:val="left"/>
        <w:rPr>
          <w:sz w:val="18"/>
        </w:rPr>
      </w:pPr>
      <w:r>
        <w:rPr>
          <w:color w:val="07497B"/>
          <w:w w:val="105"/>
          <w:sz w:val="18"/>
        </w:rPr>
        <w:t>Other examples of abuse are driving</w:t>
      </w:r>
      <w:r>
        <w:rPr>
          <w:color w:val="07497B"/>
          <w:spacing w:val="-3"/>
          <w:w w:val="105"/>
          <w:sz w:val="18"/>
        </w:rPr>
        <w:t> </w:t>
      </w:r>
      <w:r>
        <w:rPr>
          <w:color w:val="07497B"/>
          <w:w w:val="105"/>
          <w:sz w:val="18"/>
        </w:rPr>
        <w:t>when feeling</w:t>
      </w:r>
      <w:r>
        <w:rPr>
          <w:color w:val="07497B"/>
          <w:spacing w:val="-5"/>
          <w:w w:val="105"/>
          <w:sz w:val="18"/>
        </w:rPr>
        <w:t> </w:t>
      </w:r>
      <w:r>
        <w:rPr>
          <w:color w:val="07497B"/>
          <w:w w:val="105"/>
          <w:sz w:val="18"/>
        </w:rPr>
        <w:t>high or engaging in other dangerous activities when under the influence</w:t>
      </w:r>
      <w:r>
        <w:rPr>
          <w:color w:val="07497B"/>
          <w:w w:val="105"/>
          <w:sz w:val="18"/>
        </w:rPr>
        <w:t> of</w:t>
      </w:r>
      <w:r>
        <w:rPr>
          <w:color w:val="07497B"/>
          <w:spacing w:val="-1"/>
          <w:w w:val="105"/>
          <w:sz w:val="18"/>
        </w:rPr>
        <w:t> </w:t>
      </w:r>
      <w:r>
        <w:rPr>
          <w:color w:val="07497B"/>
          <w:w w:val="105"/>
          <w:sz w:val="18"/>
        </w:rPr>
        <w:t>marijuana</w:t>
      </w:r>
      <w:r>
        <w:rPr>
          <w:color w:val="07497B"/>
          <w:w w:val="105"/>
          <w:sz w:val="18"/>
        </w:rPr>
        <w:t> (DSM-IV symptom</w:t>
      </w:r>
      <w:r>
        <w:rPr>
          <w:color w:val="07497B"/>
          <w:w w:val="105"/>
          <w:sz w:val="18"/>
        </w:rPr>
        <w:t> 2 in</w:t>
      </w:r>
      <w:r>
        <w:rPr>
          <w:color w:val="07497B"/>
          <w:spacing w:val="-6"/>
          <w:w w:val="105"/>
          <w:sz w:val="18"/>
        </w:rPr>
        <w:t> </w:t>
      </w:r>
      <w:r>
        <w:rPr>
          <w:color w:val="07497B"/>
          <w:w w:val="105"/>
          <w:sz w:val="18"/>
        </w:rPr>
        <w:t>exhibit</w:t>
      </w:r>
      <w:r>
        <w:rPr>
          <w:color w:val="07497B"/>
          <w:spacing w:val="-1"/>
          <w:w w:val="105"/>
          <w:sz w:val="18"/>
        </w:rPr>
        <w:t> </w:t>
      </w:r>
      <w:r>
        <w:rPr>
          <w:color w:val="07497B"/>
          <w:w w:val="105"/>
          <w:sz w:val="18"/>
        </w:rPr>
        <w:t>IV-2</w:t>
      </w:r>
      <w:r>
        <w:rPr>
          <w:color w:val="235D89"/>
          <w:w w:val="105"/>
          <w:sz w:val="18"/>
        </w:rPr>
        <w:t>;</w:t>
      </w:r>
      <w:r>
        <w:rPr>
          <w:color w:val="235D89"/>
          <w:spacing w:val="-9"/>
          <w:w w:val="105"/>
          <w:sz w:val="18"/>
        </w:rPr>
        <w:t> </w:t>
      </w:r>
      <w:r>
        <w:rPr>
          <w:color w:val="07497B"/>
          <w:w w:val="105"/>
          <w:sz w:val="18"/>
        </w:rPr>
        <w:t>SCIO-IV question 9,</w:t>
      </w:r>
      <w:r>
        <w:rPr>
          <w:color w:val="07497B"/>
          <w:spacing w:val="1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</w:t>
      </w:r>
      <w:r>
        <w:rPr>
          <w:i/>
          <w:color w:val="07497B"/>
          <w:w w:val="105"/>
          <w:sz w:val="18"/>
        </w:rPr>
        <w:t> the past month, did you use marijuana</w:t>
      </w:r>
      <w:r>
        <w:rPr>
          <w:i/>
          <w:color w:val="07497B"/>
          <w:spacing w:val="3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 situations</w:t>
      </w:r>
      <w:r>
        <w:rPr>
          <w:i/>
          <w:color w:val="07497B"/>
          <w:spacing w:val="3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 which it might have been dangerous?)</w:t>
      </w:r>
      <w:r>
        <w:rPr>
          <w:i/>
          <w:color w:val="235D89"/>
          <w:w w:val="105"/>
          <w:sz w:val="18"/>
        </w:rPr>
        <w:t>, </w:t>
      </w:r>
      <w:r>
        <w:rPr>
          <w:color w:val="07497B"/>
          <w:w w:val="105"/>
          <w:sz w:val="18"/>
        </w:rPr>
        <w:t>experiencing legal problems</w:t>
      </w:r>
      <w:r>
        <w:rPr>
          <w:color w:val="07497B"/>
          <w:spacing w:val="15"/>
          <w:w w:val="105"/>
          <w:sz w:val="18"/>
        </w:rPr>
        <w:t> </w:t>
      </w:r>
      <w:r>
        <w:rPr>
          <w:color w:val="07497B"/>
          <w:w w:val="105"/>
          <w:sz w:val="18"/>
        </w:rPr>
        <w:t>(DMS-IV symptom </w:t>
      </w:r>
      <w:r>
        <w:rPr>
          <w:color w:val="07497B"/>
          <w:w w:val="105"/>
          <w:sz w:val="19"/>
        </w:rPr>
        <w:t>3 </w:t>
      </w:r>
      <w:r>
        <w:rPr>
          <w:color w:val="07497B"/>
          <w:w w:val="105"/>
          <w:sz w:val="18"/>
        </w:rPr>
        <w:t>in</w:t>
      </w:r>
      <w:r>
        <w:rPr>
          <w:color w:val="07497B"/>
          <w:spacing w:val="-5"/>
          <w:w w:val="105"/>
          <w:sz w:val="18"/>
        </w:rPr>
        <w:t> </w:t>
      </w:r>
      <w:r>
        <w:rPr>
          <w:color w:val="07497B"/>
          <w:w w:val="105"/>
          <w:sz w:val="18"/>
        </w:rPr>
        <w:t>exhibit IV-2; SCIO-IV question </w:t>
      </w:r>
      <w:r>
        <w:rPr>
          <w:color w:val="07497B"/>
          <w:w w:val="105"/>
          <w:sz w:val="19"/>
        </w:rPr>
        <w:t>10,</w:t>
      </w:r>
      <w:r>
        <w:rPr>
          <w:color w:val="07497B"/>
          <w:w w:val="105"/>
          <w:sz w:val="19"/>
        </w:rPr>
        <w:t> </w:t>
      </w:r>
      <w:r>
        <w:rPr>
          <w:i/>
          <w:color w:val="07497B"/>
          <w:w w:val="105"/>
          <w:sz w:val="18"/>
        </w:rPr>
        <w:t>Has</w:t>
      </w:r>
      <w:r>
        <w:rPr>
          <w:i/>
          <w:color w:val="07497B"/>
          <w:spacing w:val="-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your</w:t>
      </w:r>
      <w:r>
        <w:rPr>
          <w:i/>
          <w:color w:val="07497B"/>
          <w:w w:val="105"/>
          <w:sz w:val="18"/>
        </w:rPr>
        <w:t> use of marijuana gotten you</w:t>
      </w:r>
      <w:r>
        <w:rPr>
          <w:i/>
          <w:color w:val="07497B"/>
          <w:spacing w:val="28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into</w:t>
      </w:r>
      <w:r>
        <w:rPr>
          <w:i/>
          <w:color w:val="07497B"/>
          <w:spacing w:val="26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trouble with the law</w:t>
      </w:r>
      <w:r>
        <w:rPr>
          <w:i/>
          <w:color w:val="07497B"/>
          <w:spacing w:val="28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in the past month), </w:t>
      </w:r>
      <w:r>
        <w:rPr>
          <w:color w:val="07497B"/>
          <w:w w:val="105"/>
          <w:sz w:val="18"/>
        </w:rPr>
        <w:t>and continuing use despite awareness that</w:t>
      </w:r>
      <w:r>
        <w:rPr>
          <w:color w:val="07497B"/>
          <w:spacing w:val="-9"/>
          <w:w w:val="105"/>
          <w:sz w:val="18"/>
        </w:rPr>
        <w:t> </w:t>
      </w:r>
      <w:r>
        <w:rPr>
          <w:color w:val="07497B"/>
          <w:w w:val="105"/>
          <w:sz w:val="18"/>
        </w:rPr>
        <w:t>use</w:t>
      </w:r>
      <w:r>
        <w:rPr>
          <w:color w:val="07497B"/>
          <w:spacing w:val="-5"/>
          <w:w w:val="105"/>
          <w:sz w:val="18"/>
        </w:rPr>
        <w:t> </w:t>
      </w:r>
      <w:r>
        <w:rPr>
          <w:color w:val="07497B"/>
          <w:w w:val="105"/>
          <w:sz w:val="18"/>
        </w:rPr>
        <w:t>causes</w:t>
      </w:r>
      <w:r>
        <w:rPr>
          <w:color w:val="07497B"/>
          <w:spacing w:val="-3"/>
          <w:w w:val="105"/>
          <w:sz w:val="18"/>
        </w:rPr>
        <w:t> </w:t>
      </w:r>
      <w:r>
        <w:rPr>
          <w:color w:val="07497B"/>
          <w:w w:val="105"/>
          <w:sz w:val="18"/>
        </w:rPr>
        <w:t>problems</w:t>
      </w:r>
      <w:r>
        <w:rPr>
          <w:color w:val="07497B"/>
          <w:w w:val="105"/>
          <w:sz w:val="18"/>
        </w:rPr>
        <w:t> with</w:t>
      </w:r>
      <w:r>
        <w:rPr>
          <w:color w:val="07497B"/>
          <w:spacing w:val="-4"/>
          <w:w w:val="105"/>
          <w:sz w:val="18"/>
        </w:rPr>
        <w:t> </w:t>
      </w:r>
      <w:r>
        <w:rPr>
          <w:color w:val="07497B"/>
          <w:w w:val="105"/>
          <w:sz w:val="18"/>
        </w:rPr>
        <w:t>friends,</w:t>
      </w:r>
      <w:r>
        <w:rPr>
          <w:color w:val="07497B"/>
          <w:spacing w:val="-1"/>
          <w:w w:val="105"/>
          <w:sz w:val="18"/>
        </w:rPr>
        <w:t> </w:t>
      </w:r>
      <w:r>
        <w:rPr>
          <w:color w:val="07497B"/>
          <w:w w:val="105"/>
          <w:sz w:val="18"/>
        </w:rPr>
        <w:t>family</w:t>
      </w:r>
      <w:r>
        <w:rPr>
          <w:color w:val="235D89"/>
          <w:w w:val="105"/>
          <w:sz w:val="18"/>
        </w:rPr>
        <w:t>,</w:t>
      </w:r>
      <w:r>
        <w:rPr>
          <w:color w:val="235D89"/>
          <w:spacing w:val="-11"/>
          <w:w w:val="105"/>
          <w:sz w:val="18"/>
        </w:rPr>
        <w:t> </w:t>
      </w:r>
      <w:r>
        <w:rPr>
          <w:color w:val="07497B"/>
          <w:w w:val="105"/>
          <w:sz w:val="18"/>
        </w:rPr>
        <w:t>or</w:t>
      </w:r>
      <w:r>
        <w:rPr>
          <w:color w:val="07497B"/>
          <w:spacing w:val="-7"/>
          <w:w w:val="105"/>
          <w:sz w:val="18"/>
        </w:rPr>
        <w:t> </w:t>
      </w:r>
      <w:r>
        <w:rPr>
          <w:color w:val="07497B"/>
          <w:w w:val="105"/>
          <w:sz w:val="18"/>
        </w:rPr>
        <w:t>co-workers</w:t>
      </w:r>
      <w:r>
        <w:rPr>
          <w:color w:val="07497B"/>
          <w:spacing w:val="9"/>
          <w:w w:val="105"/>
          <w:sz w:val="18"/>
        </w:rPr>
        <w:t> </w:t>
      </w:r>
      <w:r>
        <w:rPr>
          <w:color w:val="07497B"/>
          <w:w w:val="105"/>
          <w:sz w:val="18"/>
        </w:rPr>
        <w:t>(DSM-IV symptom </w:t>
      </w:r>
      <w:r>
        <w:rPr>
          <w:color w:val="07497B"/>
          <w:w w:val="105"/>
          <w:sz w:val="19"/>
        </w:rPr>
        <w:t>4 </w:t>
      </w:r>
      <w:r>
        <w:rPr>
          <w:color w:val="07497B"/>
          <w:w w:val="105"/>
          <w:sz w:val="18"/>
        </w:rPr>
        <w:t>in</w:t>
      </w:r>
      <w:r>
        <w:rPr>
          <w:color w:val="07497B"/>
          <w:spacing w:val="-5"/>
          <w:w w:val="105"/>
          <w:sz w:val="18"/>
        </w:rPr>
        <w:t> </w:t>
      </w:r>
      <w:r>
        <w:rPr>
          <w:color w:val="07497B"/>
          <w:w w:val="105"/>
          <w:sz w:val="18"/>
        </w:rPr>
        <w:t>exhibit IV-2; SCIO-IV question </w:t>
      </w:r>
      <w:r>
        <w:rPr>
          <w:color w:val="07497B"/>
          <w:w w:val="105"/>
          <w:sz w:val="19"/>
        </w:rPr>
        <w:t>11</w:t>
      </w:r>
      <w:r>
        <w:rPr>
          <w:color w:val="235D89"/>
          <w:w w:val="105"/>
          <w:sz w:val="19"/>
        </w:rPr>
        <w:t>,</w:t>
      </w:r>
      <w:r>
        <w:rPr>
          <w:color w:val="235D89"/>
          <w:spacing w:val="-13"/>
          <w:w w:val="105"/>
          <w:sz w:val="19"/>
        </w:rPr>
        <w:t> </w:t>
      </w:r>
      <w:r>
        <w:rPr>
          <w:i/>
          <w:color w:val="07497B"/>
          <w:w w:val="105"/>
          <w:sz w:val="18"/>
        </w:rPr>
        <w:t>Has</w:t>
      </w:r>
      <w:r>
        <w:rPr>
          <w:i/>
          <w:color w:val="07497B"/>
          <w:spacing w:val="-4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your use of</w:t>
      </w:r>
      <w:r>
        <w:rPr>
          <w:i/>
          <w:color w:val="07497B"/>
          <w:spacing w:val="-3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marijuana</w:t>
      </w:r>
      <w:r>
        <w:rPr>
          <w:i/>
          <w:color w:val="07497B"/>
          <w:w w:val="105"/>
          <w:sz w:val="18"/>
        </w:rPr>
        <w:t> caused you problems with</w:t>
      </w:r>
      <w:r>
        <w:rPr>
          <w:i/>
          <w:color w:val="07497B"/>
          <w:spacing w:val="-2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other</w:t>
      </w:r>
      <w:r>
        <w:rPr>
          <w:i/>
          <w:color w:val="07497B"/>
          <w:w w:val="105"/>
          <w:sz w:val="18"/>
        </w:rPr>
        <w:t> people, such as with family members</w:t>
      </w:r>
      <w:r>
        <w:rPr>
          <w:i/>
          <w:color w:val="235D89"/>
          <w:w w:val="105"/>
          <w:sz w:val="18"/>
        </w:rPr>
        <w:t>, </w:t>
      </w:r>
      <w:r>
        <w:rPr>
          <w:i/>
          <w:color w:val="07497B"/>
          <w:w w:val="105"/>
          <w:sz w:val="18"/>
        </w:rPr>
        <w:t>friends, or people at work? Have you gotten into physical fights or had bad arguments</w:t>
      </w:r>
      <w:r>
        <w:rPr>
          <w:i/>
          <w:color w:val="07497B"/>
          <w:spacing w:val="37"/>
          <w:w w:val="105"/>
          <w:sz w:val="18"/>
        </w:rPr>
        <w:t> </w:t>
      </w:r>
      <w:r>
        <w:rPr>
          <w:i/>
          <w:color w:val="07497B"/>
          <w:w w:val="105"/>
          <w:sz w:val="18"/>
        </w:rPr>
        <w:t>about your marijuana </w:t>
      </w:r>
      <w:r>
        <w:rPr>
          <w:color w:val="07497B"/>
          <w:w w:val="105"/>
          <w:sz w:val="18"/>
        </w:rPr>
        <w:t>use?).</w:t>
      </w:r>
    </w:p>
    <w:p>
      <w:pPr>
        <w:pStyle w:val="BodyText"/>
        <w:rPr>
          <w:sz w:val="28"/>
        </w:rPr>
      </w:pPr>
    </w:p>
    <w:p>
      <w:pPr>
        <w:pStyle w:val="BodyText"/>
        <w:spacing w:line="290" w:lineRule="auto"/>
        <w:ind w:left="979" w:right="2378" w:hanging="2"/>
      </w:pPr>
      <w:r>
        <w:rPr>
          <w:i/>
          <w:color w:val="07497B"/>
          <w:w w:val="105"/>
        </w:rPr>
        <w:t>Diagnosing cannabis</w:t>
      </w:r>
      <w:r>
        <w:rPr>
          <w:i/>
          <w:color w:val="07497B"/>
          <w:w w:val="105"/>
        </w:rPr>
        <w:t> abuse</w:t>
      </w:r>
      <w:r>
        <w:rPr>
          <w:i/>
          <w:color w:val="5280A3"/>
          <w:w w:val="105"/>
        </w:rPr>
        <w:t>. </w:t>
      </w:r>
      <w:r>
        <w:rPr>
          <w:color w:val="07497B"/>
          <w:w w:val="105"/>
        </w:rPr>
        <w:t>For a cannabis abuse diagnosis</w:t>
      </w:r>
      <w:r>
        <w:rPr>
          <w:color w:val="235D89"/>
          <w:w w:val="105"/>
        </w:rPr>
        <w:t>, </w:t>
      </w:r>
      <w:r>
        <w:rPr>
          <w:color w:val="07497B"/>
          <w:w w:val="105"/>
        </w:rPr>
        <w:t>at</w:t>
      </w:r>
      <w:r>
        <w:rPr>
          <w:color w:val="07497B"/>
          <w:w w:val="105"/>
        </w:rPr>
        <w:t> least one of the symptoms described</w:t>
      </w:r>
      <w:r>
        <w:rPr>
          <w:color w:val="07497B"/>
          <w:w w:val="105"/>
        </w:rPr>
        <w:t> above must have occurred two or more</w:t>
      </w:r>
      <w:r>
        <w:rPr>
          <w:color w:val="07497B"/>
          <w:spacing w:val="-2"/>
          <w:w w:val="105"/>
        </w:rPr>
        <w:t> </w:t>
      </w:r>
      <w:r>
        <w:rPr>
          <w:color w:val="07497B"/>
          <w:w w:val="105"/>
        </w:rPr>
        <w:t>times</w:t>
      </w:r>
      <w:r>
        <w:rPr>
          <w:color w:val="07497B"/>
          <w:spacing w:val="-3"/>
          <w:w w:val="105"/>
        </w:rPr>
        <w:t> </w:t>
      </w:r>
      <w:r>
        <w:rPr>
          <w:color w:val="07497B"/>
          <w:w w:val="105"/>
        </w:rPr>
        <w:t>during</w:t>
      </w:r>
      <w:r>
        <w:rPr>
          <w:color w:val="07497B"/>
          <w:spacing w:val="-14"/>
          <w:w w:val="105"/>
        </w:rPr>
        <w:t> </w:t>
      </w:r>
      <w:r>
        <w:rPr>
          <w:color w:val="07497B"/>
          <w:w w:val="105"/>
        </w:rPr>
        <w:t>the</w:t>
      </w:r>
      <w:r>
        <w:rPr>
          <w:color w:val="07497B"/>
          <w:spacing w:val="-1"/>
          <w:w w:val="105"/>
        </w:rPr>
        <w:t> </w:t>
      </w:r>
      <w:r>
        <w:rPr>
          <w:color w:val="07497B"/>
          <w:w w:val="105"/>
        </w:rPr>
        <w:t>period being</w:t>
      </w:r>
      <w:r>
        <w:rPr>
          <w:color w:val="07497B"/>
          <w:spacing w:val="-11"/>
          <w:w w:val="105"/>
        </w:rPr>
        <w:t> </w:t>
      </w:r>
      <w:r>
        <w:rPr>
          <w:color w:val="07497B"/>
          <w:w w:val="105"/>
        </w:rPr>
        <w:t>assessed.</w:t>
      </w:r>
      <w:r>
        <w:rPr>
          <w:color w:val="07497B"/>
          <w:spacing w:val="13"/>
          <w:w w:val="105"/>
        </w:rPr>
        <w:t> </w:t>
      </w:r>
      <w:r>
        <w:rPr>
          <w:color w:val="07497B"/>
          <w:w w:val="105"/>
        </w:rPr>
        <w:t>More information</w:t>
      </w:r>
      <w:r>
        <w:rPr>
          <w:color w:val="07497B"/>
          <w:w w:val="105"/>
        </w:rPr>
        <w:t> is available in First and colleagues</w:t>
      </w:r>
      <w:r>
        <w:rPr>
          <w:color w:val="07497B"/>
          <w:spacing w:val="40"/>
          <w:w w:val="105"/>
        </w:rPr>
        <w:t> </w:t>
      </w:r>
      <w:r>
        <w:rPr>
          <w:color w:val="07497B"/>
          <w:w w:val="105"/>
        </w:rPr>
        <w:t>(1996, 2000).</w:t>
      </w:r>
    </w:p>
    <w:p>
      <w:pPr>
        <w:spacing w:after="0" w:line="290" w:lineRule="auto"/>
        <w:sectPr>
          <w:pgSz w:w="12240" w:h="15840"/>
          <w:pgMar w:header="446" w:footer="2334" w:top="640" w:bottom="2520" w:left="0" w:right="580"/>
        </w:sectPr>
      </w:pPr>
    </w:p>
    <w:p>
      <w:pPr>
        <w:pStyle w:val="BodyText"/>
        <w:spacing w:before="6"/>
        <w:rPr>
          <w:sz w:val="14"/>
        </w:rPr>
      </w:pPr>
    </w:p>
    <w:p>
      <w:pPr>
        <w:spacing w:line="280" w:lineRule="auto" w:before="94"/>
        <w:ind w:left="1605" w:right="2210" w:firstLine="10"/>
        <w:jc w:val="left"/>
        <w:rPr>
          <w:b/>
          <w:i/>
          <w:sz w:val="20"/>
        </w:rPr>
      </w:pPr>
      <w:r>
        <w:rPr>
          <w:b/>
          <w:i/>
          <w:color w:val="05487B"/>
          <w:sz w:val="20"/>
        </w:rPr>
        <w:t>Explain and Ask Client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color w:val="05487B"/>
          <w:sz w:val="20"/>
        </w:rPr>
        <w:t>To </w:t>
      </w:r>
      <w:r>
        <w:rPr>
          <w:b/>
          <w:i/>
          <w:color w:val="05487B"/>
          <w:sz w:val="20"/>
        </w:rPr>
        <w:t>Complete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color w:val="05487B"/>
          <w:sz w:val="20"/>
        </w:rPr>
        <w:t>Marijuana Problem Scale; </w:t>
      </w:r>
      <w:r>
        <w:rPr>
          <w:b/>
          <w:i/>
          <w:color w:val="05487B"/>
          <w:sz w:val="20"/>
        </w:rPr>
        <w:t>Evaluate</w:t>
      </w:r>
      <w:r>
        <w:rPr>
          <w:b/>
          <w:i/>
          <w:color w:val="05487B"/>
          <w:sz w:val="20"/>
        </w:rPr>
        <w:t> Consequences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i/>
          <w:color w:val="05487B"/>
          <w:sz w:val="20"/>
        </w:rPr>
        <w:t>of Marijuana Use</w:t>
      </w:r>
    </w:p>
    <w:p>
      <w:pPr>
        <w:pStyle w:val="BodyText"/>
        <w:spacing w:line="290" w:lineRule="auto" w:before="158"/>
        <w:ind w:left="1618" w:right="1789" w:hanging="3"/>
      </w:pPr>
      <w:r>
        <w:rPr>
          <w:color w:val="05487B"/>
          <w:w w:val="105"/>
        </w:rPr>
        <w:t>The</w:t>
      </w:r>
      <w:r>
        <w:rPr>
          <w:color w:val="05487B"/>
          <w:spacing w:val="-12"/>
          <w:w w:val="105"/>
        </w:rPr>
        <w:t> </w:t>
      </w:r>
      <w:r>
        <w:rPr>
          <w:i/>
          <w:color w:val="05487B"/>
          <w:w w:val="105"/>
        </w:rPr>
        <w:t>Marijuana</w:t>
      </w:r>
      <w:r>
        <w:rPr>
          <w:i/>
          <w:color w:val="05487B"/>
          <w:spacing w:val="7"/>
          <w:w w:val="105"/>
        </w:rPr>
        <w:t> </w:t>
      </w:r>
      <w:r>
        <w:rPr>
          <w:i/>
          <w:color w:val="05487B"/>
          <w:w w:val="105"/>
        </w:rPr>
        <w:t>Problem</w:t>
      </w:r>
      <w:r>
        <w:rPr>
          <w:i/>
          <w:color w:val="05487B"/>
          <w:spacing w:val="-6"/>
          <w:w w:val="105"/>
        </w:rPr>
        <w:t> </w:t>
      </w:r>
      <w:r>
        <w:rPr>
          <w:i/>
          <w:color w:val="05487B"/>
          <w:w w:val="105"/>
        </w:rPr>
        <w:t>Scale</w:t>
      </w:r>
      <w:r>
        <w:rPr>
          <w:i/>
          <w:color w:val="05487B"/>
          <w:w w:val="105"/>
        </w:rPr>
        <w:t> </w:t>
      </w:r>
      <w:r>
        <w:rPr>
          <w:color w:val="05487B"/>
          <w:w w:val="105"/>
        </w:rPr>
        <w:t>(MPS)</w:t>
      </w:r>
      <w:r>
        <w:rPr>
          <w:color w:val="05487B"/>
          <w:spacing w:val="14"/>
          <w:w w:val="105"/>
        </w:rPr>
        <w:t> </w:t>
      </w:r>
      <w:r>
        <w:rPr>
          <w:color w:val="05487B"/>
          <w:w w:val="105"/>
        </w:rPr>
        <w:t>(form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AS5), developed</w:t>
      </w:r>
      <w:r>
        <w:rPr>
          <w:color w:val="05487B"/>
          <w:w w:val="105"/>
        </w:rPr>
        <w:t> by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Stephens</w:t>
      </w:r>
      <w:r>
        <w:rPr>
          <w:color w:val="05487B"/>
          <w:w w:val="105"/>
        </w:rPr>
        <w:t> and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colleagues</w:t>
      </w:r>
      <w:r>
        <w:rPr>
          <w:color w:val="05487B"/>
          <w:spacing w:val="8"/>
          <w:w w:val="105"/>
        </w:rPr>
        <w:t> </w:t>
      </w:r>
      <w:r>
        <w:rPr>
          <w:color w:val="05487B"/>
          <w:w w:val="105"/>
        </w:rPr>
        <w:t>(1994a), is a self-report assessment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that helps the client identify areas in his or her life affected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by marijuana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use. It</w:t>
      </w:r>
      <w:r>
        <w:rPr>
          <w:color w:val="05487B"/>
          <w:spacing w:val="19"/>
          <w:w w:val="105"/>
        </w:rPr>
        <w:t> </w:t>
      </w:r>
      <w:r>
        <w:rPr>
          <w:color w:val="05487B"/>
          <w:w w:val="105"/>
        </w:rPr>
        <w:t>contains</w:t>
      </w:r>
      <w:r>
        <w:rPr>
          <w:color w:val="05487B"/>
          <w:spacing w:val="19"/>
          <w:w w:val="105"/>
        </w:rPr>
        <w:t> </w:t>
      </w:r>
      <w:r>
        <w:rPr>
          <w:color w:val="05487B"/>
          <w:w w:val="105"/>
        </w:rPr>
        <w:t>19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items that represent</w:t>
      </w:r>
      <w:r>
        <w:rPr>
          <w:color w:val="05487B"/>
          <w:spacing w:val="25"/>
          <w:w w:val="105"/>
        </w:rPr>
        <w:t> </w:t>
      </w:r>
      <w:r>
        <w:rPr>
          <w:color w:val="05487B"/>
          <w:w w:val="105"/>
        </w:rPr>
        <w:t>potential</w:t>
      </w:r>
      <w:r>
        <w:rPr>
          <w:color w:val="05487B"/>
          <w:spacing w:val="24"/>
          <w:w w:val="105"/>
        </w:rPr>
        <w:t> </w:t>
      </w:r>
      <w:r>
        <w:rPr>
          <w:color w:val="05487B"/>
          <w:w w:val="105"/>
        </w:rPr>
        <w:t>negative</w:t>
      </w:r>
      <w:r>
        <w:rPr>
          <w:color w:val="05487B"/>
          <w:spacing w:val="25"/>
          <w:w w:val="105"/>
        </w:rPr>
        <w:t> </w:t>
      </w:r>
      <w:r>
        <w:rPr>
          <w:color w:val="05487B"/>
          <w:w w:val="105"/>
        </w:rPr>
        <w:t>effects</w:t>
      </w:r>
      <w:r>
        <w:rPr>
          <w:color w:val="05487B"/>
          <w:spacing w:val="19"/>
          <w:w w:val="105"/>
        </w:rPr>
        <w:t> </w:t>
      </w:r>
      <w:r>
        <w:rPr>
          <w:color w:val="05487B"/>
          <w:w w:val="105"/>
        </w:rPr>
        <w:t>of marijuana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on social relationships, self-esteem, motivation and productivity,</w:t>
      </w:r>
      <w:r>
        <w:rPr>
          <w:color w:val="05487B"/>
          <w:w w:val="105"/>
        </w:rPr>
        <w:t> work and finances,</w:t>
      </w:r>
      <w:r>
        <w:rPr>
          <w:color w:val="05487B"/>
          <w:w w:val="105"/>
        </w:rPr>
        <w:t> physical health, memory impairment,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and legal problems. The items were chosen</w:t>
      </w:r>
      <w:r>
        <w:rPr>
          <w:color w:val="05487B"/>
          <w:w w:val="105"/>
        </w:rPr>
        <w:t> based on existing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self-report drug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abuse severity measures and on data from people who sought treatment for marijuana use.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90" w:lineRule="auto"/>
        <w:ind w:left="1613" w:right="1737" w:firstLine="7"/>
      </w:pPr>
      <w:r>
        <w:rPr>
          <w:color w:val="05487B"/>
          <w:w w:val="105"/>
        </w:rPr>
        <w:t>Some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questions on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MPS are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similar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to those in</w:t>
      </w:r>
      <w:r>
        <w:rPr>
          <w:color w:val="05487B"/>
          <w:spacing w:val="-9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SCID-IV.</w:t>
      </w:r>
      <w:r>
        <w:rPr>
          <w:color w:val="05487B"/>
          <w:w w:val="105"/>
        </w:rPr>
        <w:t> However, the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MPS is</w:t>
      </w:r>
      <w:r>
        <w:rPr>
          <w:color w:val="05487B"/>
          <w:spacing w:val="-10"/>
          <w:w w:val="105"/>
        </w:rPr>
        <w:t> </w:t>
      </w:r>
      <w:r>
        <w:rPr>
          <w:color w:val="05487B"/>
          <w:w w:val="105"/>
        </w:rPr>
        <w:t>a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self-report instrument and the counselor should not base diagnostic</w:t>
      </w:r>
      <w:r>
        <w:rPr>
          <w:color w:val="05487B"/>
          <w:spacing w:val="32"/>
          <w:w w:val="105"/>
        </w:rPr>
        <w:t> </w:t>
      </w:r>
      <w:r>
        <w:rPr>
          <w:color w:val="05487B"/>
          <w:w w:val="105"/>
        </w:rPr>
        <w:t>decisions on the MPS alone</w:t>
      </w:r>
      <w:r>
        <w:rPr>
          <w:color w:val="386D95"/>
          <w:w w:val="105"/>
        </w:rPr>
        <w:t>. </w:t>
      </w:r>
      <w:r>
        <w:rPr>
          <w:color w:val="05487B"/>
          <w:w w:val="105"/>
        </w:rPr>
        <w:t>Clinical judgment is needed to</w:t>
      </w:r>
      <w:r>
        <w:rPr>
          <w:color w:val="05487B"/>
          <w:w w:val="105"/>
        </w:rPr>
        <w:t> make a diagnosis of cannabis abuse</w:t>
      </w:r>
      <w:r>
        <w:rPr>
          <w:color w:val="386D95"/>
          <w:w w:val="105"/>
        </w:rPr>
        <w:t>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88" w:lineRule="auto"/>
        <w:ind w:left="1622" w:right="1850" w:hanging="7"/>
      </w:pPr>
      <w:r>
        <w:rPr>
          <w:color w:val="05487B"/>
          <w:w w:val="105"/>
        </w:rPr>
        <w:t>The counselor</w:t>
      </w:r>
      <w:r>
        <w:rPr>
          <w:color w:val="05487B"/>
          <w:spacing w:val="23"/>
          <w:w w:val="105"/>
        </w:rPr>
        <w:t> </w:t>
      </w:r>
      <w:r>
        <w:rPr>
          <w:color w:val="05487B"/>
          <w:w w:val="105"/>
        </w:rPr>
        <w:t>gives the form to the client and instructs the client to take a few moments to respond to</w:t>
      </w:r>
      <w:r>
        <w:rPr>
          <w:color w:val="05487B"/>
          <w:w w:val="105"/>
        </w:rPr>
        <w:t> each item by indicating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whether he or she experienced</w:t>
      </w:r>
      <w:r>
        <w:rPr>
          <w:color w:val="05487B"/>
          <w:w w:val="105"/>
        </w:rPr>
        <w:t> a particular problem related to marijuana use in the past month. After reading</w:t>
      </w:r>
      <w:r>
        <w:rPr>
          <w:color w:val="05487B"/>
          <w:spacing w:val="-10"/>
          <w:w w:val="105"/>
        </w:rPr>
        <w:t> </w:t>
      </w:r>
      <w:r>
        <w:rPr>
          <w:color w:val="05487B"/>
          <w:w w:val="105"/>
        </w:rPr>
        <w:t>each question, the client circles the corresponding number on the questionnaire: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tabs>
          <w:tab w:pos="4451" w:val="left" w:leader="none"/>
          <w:tab w:pos="7096" w:val="left" w:leader="none"/>
        </w:tabs>
        <w:ind w:left="1942"/>
      </w:pPr>
      <w:r>
        <w:rPr>
          <w:color w:val="05487B"/>
          <w:w w:val="105"/>
        </w:rPr>
        <w:t>Not</w:t>
      </w:r>
      <w:r>
        <w:rPr>
          <w:color w:val="05487B"/>
          <w:spacing w:val="3"/>
          <w:w w:val="105"/>
        </w:rPr>
        <w:t> </w:t>
      </w:r>
      <w:r>
        <w:rPr>
          <w:color w:val="05487B"/>
          <w:w w:val="105"/>
        </w:rPr>
        <w:t>a</w:t>
      </w:r>
      <w:r>
        <w:rPr>
          <w:color w:val="05487B"/>
          <w:spacing w:val="4"/>
          <w:w w:val="105"/>
        </w:rPr>
        <w:t> </w:t>
      </w:r>
      <w:r>
        <w:rPr>
          <w:color w:val="05487B"/>
          <w:w w:val="105"/>
        </w:rPr>
        <w:t>problem</w:t>
      </w:r>
      <w:r>
        <w:rPr>
          <w:color w:val="05487B"/>
          <w:spacing w:val="14"/>
          <w:w w:val="105"/>
        </w:rPr>
        <w:t> </w:t>
      </w:r>
      <w:r>
        <w:rPr>
          <w:color w:val="05487B"/>
          <w:spacing w:val="-5"/>
          <w:w w:val="105"/>
        </w:rPr>
        <w:t>(0)</w:t>
      </w:r>
      <w:r>
        <w:rPr>
          <w:color w:val="05487B"/>
        </w:rPr>
        <w:tab/>
      </w:r>
      <w:r>
        <w:rPr>
          <w:color w:val="05487B"/>
          <w:w w:val="105"/>
        </w:rPr>
        <w:t>A</w:t>
      </w:r>
      <w:r>
        <w:rPr>
          <w:color w:val="05487B"/>
          <w:spacing w:val="1"/>
          <w:w w:val="105"/>
        </w:rPr>
        <w:t> </w:t>
      </w:r>
      <w:r>
        <w:rPr>
          <w:color w:val="05487B"/>
          <w:w w:val="105"/>
        </w:rPr>
        <w:t>minor</w:t>
      </w:r>
      <w:r>
        <w:rPr>
          <w:color w:val="05487B"/>
          <w:spacing w:val="3"/>
          <w:w w:val="105"/>
        </w:rPr>
        <w:t> </w:t>
      </w:r>
      <w:r>
        <w:rPr>
          <w:color w:val="05487B"/>
          <w:w w:val="105"/>
        </w:rPr>
        <w:t>problem</w:t>
      </w:r>
      <w:r>
        <w:rPr>
          <w:color w:val="05487B"/>
          <w:spacing w:val="7"/>
          <w:w w:val="105"/>
        </w:rPr>
        <w:t> </w:t>
      </w:r>
      <w:r>
        <w:rPr>
          <w:color w:val="05487B"/>
          <w:spacing w:val="-5"/>
          <w:w w:val="105"/>
        </w:rPr>
        <w:t>(1)</w:t>
      </w:r>
      <w:r>
        <w:rPr>
          <w:color w:val="05487B"/>
        </w:rPr>
        <w:tab/>
      </w:r>
      <w:r>
        <w:rPr>
          <w:color w:val="05487B"/>
          <w:w w:val="105"/>
        </w:rPr>
        <w:t>A</w:t>
      </w:r>
      <w:r>
        <w:rPr>
          <w:color w:val="05487B"/>
          <w:spacing w:val="-7"/>
          <w:w w:val="105"/>
        </w:rPr>
        <w:t> </w:t>
      </w:r>
      <w:r>
        <w:rPr>
          <w:color w:val="05487B"/>
          <w:w w:val="105"/>
        </w:rPr>
        <w:t>serious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problem</w:t>
      </w:r>
      <w:r>
        <w:rPr>
          <w:color w:val="05487B"/>
          <w:spacing w:val="5"/>
          <w:w w:val="105"/>
        </w:rPr>
        <w:t> </w:t>
      </w:r>
      <w:r>
        <w:rPr>
          <w:color w:val="05487B"/>
          <w:spacing w:val="-4"/>
          <w:w w:val="105"/>
        </w:rPr>
        <w:t>(2)</w:t>
      </w:r>
      <w:r>
        <w:rPr>
          <w:color w:val="386D95"/>
          <w:spacing w:val="-4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line="288" w:lineRule="auto" w:before="135"/>
        <w:ind w:left="1617" w:right="1815" w:firstLine="7"/>
      </w:pPr>
      <w:r>
        <w:rPr>
          <w:color w:val="05487B"/>
          <w:w w:val="105"/>
        </w:rPr>
        <w:t>After answering all the questions</w:t>
      </w:r>
      <w:r>
        <w:rPr>
          <w:color w:val="235D89"/>
          <w:w w:val="105"/>
        </w:rPr>
        <w:t>, </w:t>
      </w:r>
      <w:r>
        <w:rPr>
          <w:color w:val="05487B"/>
          <w:w w:val="105"/>
        </w:rPr>
        <w:t>the client gives the form back to</w:t>
      </w:r>
      <w:r>
        <w:rPr>
          <w:color w:val="05487B"/>
          <w:w w:val="105"/>
        </w:rPr>
        <w:t> the counselor</w:t>
      </w:r>
      <w:r>
        <w:rPr>
          <w:color w:val="05487B"/>
          <w:w w:val="105"/>
        </w:rPr>
        <w:t> who counts the number of items identified</w:t>
      </w:r>
      <w:r>
        <w:rPr>
          <w:color w:val="05487B"/>
          <w:w w:val="105"/>
        </w:rPr>
        <w:t> as either minor or serious problems.</w:t>
      </w:r>
      <w:r>
        <w:rPr>
          <w:color w:val="05487B"/>
          <w:w w:val="105"/>
        </w:rPr>
        <w:t> Higher scores generally indicate more serious problems</w:t>
      </w:r>
      <w:r>
        <w:rPr>
          <w:color w:val="05487B"/>
          <w:w w:val="105"/>
        </w:rPr>
        <w:t> with marijuana.</w:t>
      </w:r>
      <w:r>
        <w:rPr>
          <w:color w:val="05487B"/>
          <w:spacing w:val="26"/>
          <w:w w:val="105"/>
        </w:rPr>
        <w:t> </w:t>
      </w:r>
      <w:r>
        <w:rPr>
          <w:color w:val="05487B"/>
          <w:w w:val="105"/>
        </w:rPr>
        <w:t>However</w:t>
      </w:r>
      <w:r>
        <w:rPr>
          <w:color w:val="235D89"/>
          <w:w w:val="105"/>
        </w:rPr>
        <w:t>,</w:t>
      </w:r>
      <w:r>
        <w:rPr>
          <w:color w:val="235D89"/>
          <w:spacing w:val="-1"/>
          <w:w w:val="105"/>
        </w:rPr>
        <w:t> </w:t>
      </w:r>
      <w:r>
        <w:rPr>
          <w:color w:val="05487B"/>
          <w:w w:val="105"/>
        </w:rPr>
        <w:t>it</w:t>
      </w:r>
      <w:r>
        <w:rPr>
          <w:color w:val="05487B"/>
          <w:w w:val="105"/>
        </w:rPr>
        <w:t> is important to</w:t>
      </w:r>
      <w:r>
        <w:rPr>
          <w:color w:val="05487B"/>
          <w:w w:val="105"/>
        </w:rPr>
        <w:t> review the specific</w:t>
      </w:r>
      <w:r>
        <w:rPr>
          <w:color w:val="05487B"/>
          <w:w w:val="105"/>
        </w:rPr>
        <w:t> problem items with clients because the nature of the problems</w:t>
      </w:r>
      <w:r>
        <w:rPr>
          <w:color w:val="05487B"/>
          <w:w w:val="105"/>
        </w:rPr>
        <w:t> reported may be more important than the total score</w:t>
      </w:r>
      <w:r>
        <w:rPr>
          <w:color w:val="386D95"/>
          <w:w w:val="105"/>
        </w:rPr>
        <w:t>.</w:t>
      </w:r>
      <w:r>
        <w:rPr>
          <w:color w:val="386D95"/>
          <w:spacing w:val="-6"/>
          <w:w w:val="105"/>
        </w:rPr>
        <w:t> </w:t>
      </w:r>
      <w:r>
        <w:rPr>
          <w:color w:val="05487B"/>
          <w:w w:val="105"/>
        </w:rPr>
        <w:t>For instance,</w:t>
      </w:r>
      <w:r>
        <w:rPr>
          <w:color w:val="05487B"/>
          <w:w w:val="105"/>
        </w:rPr>
        <w:t> although</w:t>
      </w:r>
      <w:r>
        <w:rPr>
          <w:color w:val="05487B"/>
          <w:w w:val="105"/>
        </w:rPr>
        <w:t> nearly all people who use marijuana and seek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treatment report feeling bad about their use, a smaller number will indicate serious problems with friends, family, work, or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finances</w:t>
      </w:r>
      <w:r>
        <w:rPr>
          <w:color w:val="386D95"/>
          <w:w w:val="105"/>
        </w:rPr>
        <w:t>.</w:t>
      </w:r>
      <w:r>
        <w:rPr>
          <w:color w:val="386D95"/>
          <w:spacing w:val="-2"/>
          <w:w w:val="105"/>
        </w:rPr>
        <w:t> </w:t>
      </w:r>
      <w:r>
        <w:rPr>
          <w:color w:val="05487B"/>
          <w:w w:val="105"/>
        </w:rPr>
        <w:t>Exhibit Vll-1</w:t>
      </w:r>
      <w:r>
        <w:rPr>
          <w:color w:val="05487B"/>
          <w:spacing w:val="-19"/>
          <w:w w:val="105"/>
        </w:rPr>
        <w:t> </w:t>
      </w:r>
      <w:r>
        <w:rPr>
          <w:color w:val="05487B"/>
          <w:w w:val="105"/>
        </w:rPr>
        <w:t>in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section VII presents the frequency of problems</w:t>
      </w:r>
      <w:r>
        <w:rPr>
          <w:color w:val="05487B"/>
          <w:w w:val="105"/>
        </w:rPr>
        <w:t> reported by MTP </w:t>
      </w:r>
      <w:r>
        <w:rPr>
          <w:color w:val="05487B"/>
          <w:spacing w:val="-2"/>
          <w:w w:val="105"/>
        </w:rPr>
        <w:t>participants</w:t>
      </w:r>
      <w:r>
        <w:rPr>
          <w:color w:val="386D95"/>
          <w:spacing w:val="-2"/>
          <w:w w:val="105"/>
        </w:rPr>
        <w:t>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85" w:lineRule="auto"/>
        <w:ind w:left="1618" w:right="1737" w:hanging="3"/>
      </w:pPr>
      <w:r>
        <w:rPr>
          <w:color w:val="05487B"/>
          <w:w w:val="105"/>
        </w:rPr>
        <w:t>The counselor keeps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the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form and uses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the information</w:t>
      </w:r>
      <w:r>
        <w:rPr>
          <w:color w:val="05487B"/>
          <w:w w:val="105"/>
        </w:rPr>
        <w:t> to complete the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client</w:t>
      </w:r>
      <w:r>
        <w:rPr>
          <w:color w:val="235D89"/>
          <w:w w:val="105"/>
        </w:rPr>
        <w:t>'</w:t>
      </w:r>
      <w:r>
        <w:rPr>
          <w:color w:val="05487B"/>
          <w:w w:val="105"/>
        </w:rPr>
        <w:t>s</w:t>
      </w:r>
      <w:r>
        <w:rPr>
          <w:color w:val="05487B"/>
          <w:spacing w:val="-1"/>
          <w:w w:val="105"/>
        </w:rPr>
        <w:t> </w:t>
      </w:r>
      <w:r>
        <w:rPr>
          <w:b/>
          <w:color w:val="05487B"/>
          <w:w w:val="105"/>
          <w:sz w:val="19"/>
        </w:rPr>
        <w:t>PFR, </w:t>
      </w:r>
      <w:r>
        <w:rPr>
          <w:color w:val="05487B"/>
          <w:w w:val="105"/>
        </w:rPr>
        <w:t>which is discussed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in the next session.</w:t>
      </w:r>
    </w:p>
    <w:p>
      <w:pPr>
        <w:pStyle w:val="BodyText"/>
        <w:spacing w:before="10"/>
        <w:rPr>
          <w:sz w:val="27"/>
        </w:rPr>
      </w:pPr>
    </w:p>
    <w:p>
      <w:pPr>
        <w:spacing w:line="280" w:lineRule="auto" w:before="1"/>
        <w:ind w:left="1607" w:right="2588" w:firstLine="0"/>
        <w:jc w:val="left"/>
        <w:rPr>
          <w:b/>
          <w:i/>
          <w:sz w:val="20"/>
        </w:rPr>
      </w:pPr>
      <w:r>
        <w:rPr>
          <w:b/>
          <w:i/>
          <w:color w:val="05487B"/>
          <w:sz w:val="20"/>
        </w:rPr>
        <w:t>Administer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color w:val="05487B"/>
          <w:sz w:val="20"/>
        </w:rPr>
        <w:t>Reasons for Quitting Questionnaire; </w:t>
      </w:r>
      <w:r>
        <w:rPr>
          <w:b/>
          <w:i/>
          <w:color w:val="05487B"/>
          <w:sz w:val="20"/>
        </w:rPr>
        <w:t>Evaluate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i/>
          <w:color w:val="05487B"/>
          <w:sz w:val="20"/>
        </w:rPr>
        <w:t>Reasons</w:t>
      </w:r>
      <w:r>
        <w:rPr>
          <w:b/>
          <w:i/>
          <w:color w:val="05487B"/>
          <w:spacing w:val="40"/>
          <w:sz w:val="20"/>
        </w:rPr>
        <w:t> </w:t>
      </w:r>
      <w:r>
        <w:rPr>
          <w:b/>
          <w:i/>
          <w:color w:val="05487B"/>
          <w:sz w:val="20"/>
        </w:rPr>
        <w:t>for</w:t>
      </w:r>
      <w:r>
        <w:rPr>
          <w:b/>
          <w:i/>
          <w:color w:val="05487B"/>
          <w:sz w:val="20"/>
        </w:rPr>
        <w:t> Seeking Treatment</w:t>
      </w:r>
    </w:p>
    <w:p>
      <w:pPr>
        <w:pStyle w:val="BodyText"/>
        <w:spacing w:line="288" w:lineRule="auto" w:before="158"/>
        <w:ind w:left="1617" w:right="1789" w:hanging="2"/>
      </w:pPr>
      <w:r>
        <w:rPr>
          <w:color w:val="05487B"/>
        </w:rPr>
        <w:t>The</w:t>
      </w:r>
      <w:r>
        <w:rPr>
          <w:color w:val="05487B"/>
          <w:spacing w:val="20"/>
        </w:rPr>
        <w:t> </w:t>
      </w:r>
      <w:r>
        <w:rPr>
          <w:i/>
          <w:color w:val="05487B"/>
        </w:rPr>
        <w:t>Reasons</w:t>
      </w:r>
      <w:r>
        <w:rPr>
          <w:i/>
          <w:color w:val="05487B"/>
          <w:spacing w:val="40"/>
        </w:rPr>
        <w:t> </w:t>
      </w:r>
      <w:r>
        <w:rPr>
          <w:i/>
          <w:color w:val="05487B"/>
        </w:rPr>
        <w:t>for</w:t>
      </w:r>
      <w:r>
        <w:rPr>
          <w:i/>
          <w:color w:val="05487B"/>
          <w:spacing w:val="27"/>
        </w:rPr>
        <w:t> </w:t>
      </w:r>
      <w:r>
        <w:rPr>
          <w:i/>
          <w:color w:val="05487B"/>
        </w:rPr>
        <w:t>Quitting</w:t>
      </w:r>
      <w:r>
        <w:rPr>
          <w:i/>
          <w:color w:val="05487B"/>
          <w:spacing w:val="26"/>
        </w:rPr>
        <w:t> </w:t>
      </w:r>
      <w:r>
        <w:rPr>
          <w:i/>
          <w:color w:val="05487B"/>
        </w:rPr>
        <w:t>Questionnaire</w:t>
      </w:r>
      <w:r>
        <w:rPr>
          <w:i/>
          <w:color w:val="05487B"/>
          <w:spacing w:val="67"/>
        </w:rPr>
        <w:t> </w:t>
      </w:r>
      <w:r>
        <w:rPr>
          <w:color w:val="05487B"/>
        </w:rPr>
        <w:t>(form</w:t>
      </w:r>
      <w:r>
        <w:rPr>
          <w:color w:val="05487B"/>
          <w:spacing w:val="35"/>
        </w:rPr>
        <w:t> </w:t>
      </w:r>
      <w:r>
        <w:rPr>
          <w:color w:val="05487B"/>
        </w:rPr>
        <w:t>AS6)</w:t>
      </w:r>
      <w:r>
        <w:rPr>
          <w:color w:val="05487B"/>
          <w:spacing w:val="40"/>
        </w:rPr>
        <w:t> </w:t>
      </w:r>
      <w:r>
        <w:rPr>
          <w:color w:val="05487B"/>
        </w:rPr>
        <w:t>is</w:t>
      </w:r>
      <w:r>
        <w:rPr>
          <w:color w:val="05487B"/>
          <w:spacing w:val="24"/>
        </w:rPr>
        <w:t> </w:t>
      </w:r>
      <w:r>
        <w:rPr>
          <w:color w:val="05487B"/>
        </w:rPr>
        <w:t>based</w:t>
      </w:r>
      <w:r>
        <w:rPr>
          <w:color w:val="05487B"/>
          <w:spacing w:val="34"/>
        </w:rPr>
        <w:t> </w:t>
      </w:r>
      <w:r>
        <w:rPr>
          <w:color w:val="05487B"/>
        </w:rPr>
        <w:t>on</w:t>
      </w:r>
      <w:r>
        <w:rPr>
          <w:color w:val="05487B"/>
          <w:spacing w:val="25"/>
        </w:rPr>
        <w:t> </w:t>
      </w:r>
      <w:r>
        <w:rPr>
          <w:color w:val="05487B"/>
        </w:rPr>
        <w:t>earlier</w:t>
      </w:r>
      <w:r>
        <w:rPr>
          <w:color w:val="05487B"/>
          <w:spacing w:val="40"/>
        </w:rPr>
        <w:t> </w:t>
      </w:r>
      <w:r>
        <w:rPr>
          <w:color w:val="05487B"/>
        </w:rPr>
        <w:t>work</w:t>
      </w:r>
      <w:r>
        <w:rPr>
          <w:color w:val="05487B"/>
          <w:spacing w:val="38"/>
        </w:rPr>
        <w:t> </w:t>
      </w:r>
      <w:r>
        <w:rPr>
          <w:color w:val="05487B"/>
        </w:rPr>
        <w:t>with</w:t>
      </w:r>
      <w:r>
        <w:rPr>
          <w:color w:val="05487B"/>
          <w:spacing w:val="29"/>
        </w:rPr>
        <w:t> </w:t>
      </w:r>
      <w:r>
        <w:rPr>
          <w:color w:val="05487B"/>
        </w:rPr>
        <w:t>tobacco</w:t>
      </w:r>
      <w:r>
        <w:rPr>
          <w:color w:val="05487B"/>
        </w:rPr>
        <w:t> cessation</w:t>
      </w:r>
      <w:r>
        <w:rPr>
          <w:color w:val="05487B"/>
          <w:spacing w:val="34"/>
        </w:rPr>
        <w:t> </w:t>
      </w:r>
      <w:r>
        <w:rPr>
          <w:color w:val="05487B"/>
        </w:rPr>
        <w:t>and</w:t>
      </w:r>
      <w:r>
        <w:rPr>
          <w:color w:val="05487B"/>
          <w:spacing w:val="28"/>
        </w:rPr>
        <w:t> </w:t>
      </w:r>
      <w:r>
        <w:rPr>
          <w:color w:val="05487B"/>
        </w:rPr>
        <w:t>has</w:t>
      </w:r>
      <w:r>
        <w:rPr>
          <w:color w:val="05487B"/>
          <w:spacing w:val="25"/>
        </w:rPr>
        <w:t> </w:t>
      </w:r>
      <w:r>
        <w:rPr>
          <w:color w:val="05487B"/>
        </w:rPr>
        <w:t>been</w:t>
      </w:r>
      <w:r>
        <w:rPr>
          <w:color w:val="05487B"/>
          <w:spacing w:val="23"/>
        </w:rPr>
        <w:t> </w:t>
      </w:r>
      <w:r>
        <w:rPr>
          <w:color w:val="05487B"/>
        </w:rPr>
        <w:t>modified</w:t>
      </w:r>
      <w:r>
        <w:rPr>
          <w:color w:val="05487B"/>
          <w:spacing w:val="38"/>
        </w:rPr>
        <w:t> </w:t>
      </w:r>
      <w:r>
        <w:rPr>
          <w:color w:val="05487B"/>
        </w:rPr>
        <w:t>based</w:t>
      </w:r>
      <w:r>
        <w:rPr>
          <w:color w:val="05487B"/>
          <w:spacing w:val="29"/>
        </w:rPr>
        <w:t> </w:t>
      </w:r>
      <w:r>
        <w:rPr>
          <w:color w:val="05487B"/>
        </w:rPr>
        <w:t>on</w:t>
      </w:r>
      <w:r>
        <w:rPr>
          <w:color w:val="05487B"/>
          <w:spacing w:val="27"/>
        </w:rPr>
        <w:t> </w:t>
      </w:r>
      <w:r>
        <w:rPr>
          <w:color w:val="05487B"/>
        </w:rPr>
        <w:t>initial</w:t>
      </w:r>
      <w:r>
        <w:rPr>
          <w:color w:val="05487B"/>
          <w:spacing w:val="31"/>
        </w:rPr>
        <w:t> </w:t>
      </w:r>
      <w:r>
        <w:rPr>
          <w:color w:val="05487B"/>
        </w:rPr>
        <w:t>results</w:t>
      </w:r>
      <w:r>
        <w:rPr>
          <w:color w:val="05487B"/>
          <w:spacing w:val="33"/>
        </w:rPr>
        <w:t> </w:t>
      </w:r>
      <w:r>
        <w:rPr>
          <w:color w:val="05487B"/>
        </w:rPr>
        <w:t>with</w:t>
      </w:r>
      <w:r>
        <w:rPr>
          <w:color w:val="05487B"/>
          <w:spacing w:val="30"/>
        </w:rPr>
        <w:t> </w:t>
      </w:r>
      <w:r>
        <w:rPr>
          <w:color w:val="05487B"/>
        </w:rPr>
        <w:t>people</w:t>
      </w:r>
      <w:r>
        <w:rPr>
          <w:color w:val="05487B"/>
          <w:spacing w:val="37"/>
        </w:rPr>
        <w:t> </w:t>
      </w:r>
      <w:r>
        <w:rPr>
          <w:color w:val="05487B"/>
        </w:rPr>
        <w:t>who</w:t>
      </w:r>
      <w:r>
        <w:rPr>
          <w:color w:val="05487B"/>
          <w:spacing w:val="24"/>
        </w:rPr>
        <w:t> </w:t>
      </w:r>
      <w:r>
        <w:rPr>
          <w:color w:val="05487B"/>
        </w:rPr>
        <w:t>use</w:t>
      </w:r>
      <w:r>
        <w:rPr>
          <w:color w:val="05487B"/>
          <w:spacing w:val="24"/>
        </w:rPr>
        <w:t> </w:t>
      </w:r>
      <w:r>
        <w:rPr>
          <w:color w:val="05487B"/>
        </w:rPr>
        <w:t>marijuana</w:t>
      </w:r>
      <w:r>
        <w:rPr>
          <w:color w:val="05487B"/>
          <w:spacing w:val="37"/>
        </w:rPr>
        <w:t> </w:t>
      </w:r>
      <w:r>
        <w:rPr>
          <w:color w:val="05487B"/>
        </w:rPr>
        <w:t>and</w:t>
      </w:r>
      <w:r>
        <w:rPr>
          <w:color w:val="05487B"/>
          <w:spacing w:val="24"/>
        </w:rPr>
        <w:t> </w:t>
      </w:r>
      <w:r>
        <w:rPr>
          <w:color w:val="05487B"/>
        </w:rPr>
        <w:t>seek treatment</w:t>
      </w:r>
      <w:r>
        <w:rPr>
          <w:color w:val="05487B"/>
          <w:spacing w:val="40"/>
        </w:rPr>
        <w:t> </w:t>
      </w:r>
      <w:r>
        <w:rPr>
          <w:color w:val="05487B"/>
        </w:rPr>
        <w:t>(McBride</w:t>
      </w:r>
      <w:r>
        <w:rPr>
          <w:color w:val="05487B"/>
          <w:spacing w:val="40"/>
        </w:rPr>
        <w:t> </w:t>
      </w:r>
      <w:r>
        <w:rPr>
          <w:color w:val="05487B"/>
        </w:rPr>
        <w:t>et</w:t>
      </w:r>
      <w:r>
        <w:rPr>
          <w:color w:val="05487B"/>
          <w:spacing w:val="40"/>
        </w:rPr>
        <w:t> </w:t>
      </w:r>
      <w:r>
        <w:rPr>
          <w:color w:val="05487B"/>
        </w:rPr>
        <w:t>al.</w:t>
      </w:r>
      <w:r>
        <w:rPr>
          <w:color w:val="05487B"/>
          <w:spacing w:val="36"/>
        </w:rPr>
        <w:t> </w:t>
      </w:r>
      <w:r>
        <w:rPr>
          <w:color w:val="05487B"/>
        </w:rPr>
        <w:t>1994).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40"/>
        </w:rPr>
        <w:t> </w:t>
      </w:r>
      <w:r>
        <w:rPr>
          <w:color w:val="05487B"/>
        </w:rPr>
        <w:t>26</w:t>
      </w:r>
      <w:r>
        <w:rPr>
          <w:color w:val="05487B"/>
          <w:spacing w:val="80"/>
        </w:rPr>
        <w:t> </w:t>
      </w:r>
      <w:r>
        <w:rPr>
          <w:color w:val="05487B"/>
        </w:rPr>
        <w:t>items</w:t>
      </w:r>
      <w:r>
        <w:rPr>
          <w:color w:val="05487B"/>
          <w:spacing w:val="37"/>
        </w:rPr>
        <w:t> </w:t>
      </w:r>
      <w:r>
        <w:rPr>
          <w:color w:val="05487B"/>
        </w:rPr>
        <w:t>assess</w:t>
      </w:r>
      <w:r>
        <w:rPr>
          <w:color w:val="05487B"/>
          <w:spacing w:val="40"/>
        </w:rPr>
        <w:t> </w:t>
      </w:r>
      <w:r>
        <w:rPr>
          <w:color w:val="05487B"/>
        </w:rPr>
        <w:t>reasons</w:t>
      </w:r>
      <w:r>
        <w:rPr>
          <w:color w:val="05487B"/>
          <w:spacing w:val="40"/>
        </w:rPr>
        <w:t> </w:t>
      </w:r>
      <w:r>
        <w:rPr>
          <w:color w:val="05487B"/>
        </w:rPr>
        <w:t>for</w:t>
      </w:r>
      <w:r>
        <w:rPr>
          <w:color w:val="05487B"/>
          <w:spacing w:val="40"/>
        </w:rPr>
        <w:t> </w:t>
      </w:r>
      <w:r>
        <w:rPr>
          <w:color w:val="05487B"/>
        </w:rPr>
        <w:t>quitting</w:t>
      </w:r>
      <w:r>
        <w:rPr>
          <w:color w:val="05487B"/>
          <w:spacing w:val="28"/>
        </w:rPr>
        <w:t> </w:t>
      </w:r>
      <w:r>
        <w:rPr>
          <w:color w:val="05487B"/>
        </w:rPr>
        <w:t>marijuana</w:t>
      </w:r>
      <w:r>
        <w:rPr>
          <w:color w:val="05487B"/>
          <w:spacing w:val="40"/>
        </w:rPr>
        <w:t> </w:t>
      </w:r>
      <w:r>
        <w:rPr>
          <w:color w:val="05487B"/>
        </w:rPr>
        <w:t>in</w:t>
      </w:r>
      <w:r>
        <w:rPr>
          <w:color w:val="05487B"/>
          <w:spacing w:val="25"/>
        </w:rPr>
        <w:t> </w:t>
      </w:r>
      <w:r>
        <w:rPr>
          <w:color w:val="05487B"/>
        </w:rPr>
        <w:t>the following</w:t>
      </w:r>
      <w:r>
        <w:rPr>
          <w:color w:val="05487B"/>
          <w:spacing w:val="36"/>
        </w:rPr>
        <w:t> </w:t>
      </w:r>
      <w:r>
        <w:rPr>
          <w:color w:val="05487B"/>
        </w:rPr>
        <w:t>broad</w:t>
      </w:r>
      <w:r>
        <w:rPr>
          <w:color w:val="05487B"/>
          <w:spacing w:val="40"/>
        </w:rPr>
        <w:t> </w:t>
      </w:r>
      <w:r>
        <w:rPr>
          <w:color w:val="05487B"/>
        </w:rPr>
        <w:t>categories:</w:t>
      </w:r>
      <w:r>
        <w:rPr>
          <w:color w:val="05487B"/>
          <w:spacing w:val="68"/>
        </w:rPr>
        <w:t> </w:t>
      </w:r>
      <w:r>
        <w:rPr>
          <w:color w:val="05487B"/>
        </w:rPr>
        <w:t>health</w:t>
      </w:r>
      <w:r>
        <w:rPr>
          <w:color w:val="05487B"/>
          <w:spacing w:val="40"/>
        </w:rPr>
        <w:t> </w:t>
      </w:r>
      <w:r>
        <w:rPr>
          <w:color w:val="05487B"/>
        </w:rPr>
        <w:t>concerns,</w:t>
      </w:r>
      <w:r>
        <w:rPr>
          <w:color w:val="05487B"/>
          <w:spacing w:val="59"/>
        </w:rPr>
        <w:t> </w:t>
      </w:r>
      <w:r>
        <w:rPr>
          <w:color w:val="05487B"/>
        </w:rPr>
        <w:t>desire</w:t>
      </w:r>
      <w:r>
        <w:rPr>
          <w:color w:val="05487B"/>
          <w:spacing w:val="39"/>
        </w:rPr>
        <w:t> </w:t>
      </w:r>
      <w:r>
        <w:rPr>
          <w:color w:val="05487B"/>
        </w:rPr>
        <w:t>for</w:t>
      </w:r>
      <w:r>
        <w:rPr>
          <w:color w:val="05487B"/>
          <w:spacing w:val="40"/>
        </w:rPr>
        <w:t> </w:t>
      </w:r>
      <w:r>
        <w:rPr>
          <w:color w:val="05487B"/>
        </w:rPr>
        <w:t>self-control</w:t>
      </w:r>
      <w:r>
        <w:rPr>
          <w:color w:val="235D89"/>
        </w:rPr>
        <w:t>,</w:t>
      </w:r>
      <w:r>
        <w:rPr>
          <w:color w:val="235D89"/>
          <w:spacing w:val="28"/>
        </w:rPr>
        <w:t> </w:t>
      </w:r>
      <w:r>
        <w:rPr>
          <w:color w:val="05487B"/>
        </w:rPr>
        <w:t>and</w:t>
      </w:r>
      <w:r>
        <w:rPr>
          <w:color w:val="05487B"/>
          <w:spacing w:val="40"/>
        </w:rPr>
        <w:t> </w:t>
      </w:r>
      <w:r>
        <w:rPr>
          <w:color w:val="05487B"/>
        </w:rPr>
        <w:t>social</w:t>
      </w:r>
      <w:r>
        <w:rPr>
          <w:color w:val="05487B"/>
          <w:spacing w:val="55"/>
        </w:rPr>
        <w:t> </w:t>
      </w:r>
      <w:r>
        <w:rPr>
          <w:color w:val="05487B"/>
        </w:rPr>
        <w:t>and</w:t>
      </w:r>
      <w:r>
        <w:rPr>
          <w:color w:val="05487B"/>
          <w:spacing w:val="40"/>
        </w:rPr>
        <w:t> </w:t>
      </w:r>
      <w:r>
        <w:rPr>
          <w:color w:val="05487B"/>
        </w:rPr>
        <w:t>legal influences.</w:t>
      </w:r>
      <w:r>
        <w:rPr>
          <w:color w:val="05487B"/>
          <w:spacing w:val="39"/>
        </w:rPr>
        <w:t> </w:t>
      </w:r>
      <w:r>
        <w:rPr>
          <w:color w:val="05487B"/>
        </w:rPr>
        <w:t>The</w:t>
      </w:r>
      <w:r>
        <w:rPr>
          <w:color w:val="05487B"/>
          <w:spacing w:val="26"/>
        </w:rPr>
        <w:t> </w:t>
      </w:r>
      <w:r>
        <w:rPr>
          <w:color w:val="05487B"/>
        </w:rPr>
        <w:t>counselor</w:t>
      </w:r>
      <w:r>
        <w:rPr>
          <w:color w:val="05487B"/>
          <w:spacing w:val="40"/>
        </w:rPr>
        <w:t> </w:t>
      </w:r>
      <w:r>
        <w:rPr>
          <w:color w:val="05487B"/>
        </w:rPr>
        <w:t>gives</w:t>
      </w:r>
      <w:r>
        <w:rPr>
          <w:color w:val="05487B"/>
          <w:spacing w:val="25"/>
        </w:rPr>
        <w:t> </w:t>
      </w:r>
      <w:r>
        <w:rPr>
          <w:color w:val="05487B"/>
        </w:rPr>
        <w:t>the</w:t>
      </w:r>
      <w:r>
        <w:rPr>
          <w:color w:val="05487B"/>
          <w:spacing w:val="25"/>
        </w:rPr>
        <w:t> </w:t>
      </w:r>
      <w:r>
        <w:rPr>
          <w:color w:val="05487B"/>
        </w:rPr>
        <w:t>client</w:t>
      </w:r>
      <w:r>
        <w:rPr>
          <w:color w:val="05487B"/>
          <w:spacing w:val="21"/>
        </w:rPr>
        <w:t> </w:t>
      </w:r>
      <w:r>
        <w:rPr>
          <w:color w:val="05487B"/>
        </w:rPr>
        <w:t>the</w:t>
      </w:r>
      <w:r>
        <w:rPr>
          <w:color w:val="05487B"/>
          <w:spacing w:val="20"/>
        </w:rPr>
        <w:t> </w:t>
      </w:r>
      <w:r>
        <w:rPr>
          <w:color w:val="05487B"/>
        </w:rPr>
        <w:t>form</w:t>
      </w:r>
      <w:r>
        <w:rPr>
          <w:color w:val="05487B"/>
          <w:spacing w:val="30"/>
        </w:rPr>
        <w:t> </w:t>
      </w:r>
      <w:r>
        <w:rPr>
          <w:color w:val="05487B"/>
        </w:rPr>
        <w:t>and</w:t>
      </w:r>
      <w:r>
        <w:rPr>
          <w:color w:val="05487B"/>
          <w:spacing w:val="26"/>
        </w:rPr>
        <w:t> </w:t>
      </w:r>
      <w:r>
        <w:rPr>
          <w:color w:val="05487B"/>
        </w:rPr>
        <w:t>asks</w:t>
      </w:r>
      <w:r>
        <w:rPr>
          <w:color w:val="05487B"/>
          <w:spacing w:val="28"/>
        </w:rPr>
        <w:t> </w:t>
      </w:r>
      <w:r>
        <w:rPr>
          <w:color w:val="05487B"/>
        </w:rPr>
        <w:t>him</w:t>
      </w:r>
      <w:r>
        <w:rPr>
          <w:color w:val="05487B"/>
          <w:spacing w:val="28"/>
        </w:rPr>
        <w:t> </w:t>
      </w:r>
      <w:r>
        <w:rPr>
          <w:color w:val="05487B"/>
        </w:rPr>
        <w:t>or</w:t>
      </w:r>
      <w:r>
        <w:rPr>
          <w:color w:val="05487B"/>
          <w:spacing w:val="25"/>
        </w:rPr>
        <w:t> </w:t>
      </w:r>
      <w:r>
        <w:rPr>
          <w:color w:val="05487B"/>
        </w:rPr>
        <w:t>her</w:t>
      </w:r>
      <w:r>
        <w:rPr>
          <w:color w:val="05487B"/>
          <w:spacing w:val="26"/>
        </w:rPr>
        <w:t> </w:t>
      </w:r>
      <w:r>
        <w:rPr>
          <w:color w:val="05487B"/>
        </w:rPr>
        <w:t>to</w:t>
      </w:r>
      <w:r>
        <w:rPr>
          <w:color w:val="05487B"/>
          <w:spacing w:val="37"/>
        </w:rPr>
        <w:t> </w:t>
      </w:r>
      <w:r>
        <w:rPr>
          <w:color w:val="05487B"/>
        </w:rPr>
        <w:t>take</w:t>
      </w:r>
      <w:r>
        <w:rPr>
          <w:color w:val="05487B"/>
          <w:spacing w:val="28"/>
        </w:rPr>
        <w:t> </w:t>
      </w:r>
      <w:r>
        <w:rPr>
          <w:color w:val="05487B"/>
        </w:rPr>
        <w:t>a</w:t>
      </w:r>
      <w:r>
        <w:rPr>
          <w:color w:val="05487B"/>
          <w:spacing w:val="29"/>
        </w:rPr>
        <w:t> </w:t>
      </w:r>
      <w:r>
        <w:rPr>
          <w:color w:val="05487B"/>
        </w:rPr>
        <w:t>few</w:t>
      </w:r>
      <w:r>
        <w:rPr>
          <w:color w:val="05487B"/>
          <w:spacing w:val="29"/>
        </w:rPr>
        <w:t> </w:t>
      </w:r>
      <w:r>
        <w:rPr>
          <w:color w:val="05487B"/>
        </w:rPr>
        <w:t>moments</w:t>
      </w:r>
      <w:r>
        <w:rPr>
          <w:color w:val="05487B"/>
          <w:spacing w:val="32"/>
        </w:rPr>
        <w:t> </w:t>
      </w:r>
      <w:r>
        <w:rPr>
          <w:color w:val="05487B"/>
        </w:rPr>
        <w:t>to indicate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34"/>
        </w:rPr>
        <w:t> </w:t>
      </w:r>
      <w:r>
        <w:rPr>
          <w:color w:val="05487B"/>
        </w:rPr>
        <w:t>degree</w:t>
      </w:r>
      <w:r>
        <w:rPr>
          <w:color w:val="05487B"/>
          <w:spacing w:val="38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which</w:t>
      </w:r>
      <w:r>
        <w:rPr>
          <w:color w:val="05487B"/>
          <w:spacing w:val="39"/>
        </w:rPr>
        <w:t> </w:t>
      </w:r>
      <w:r>
        <w:rPr>
          <w:color w:val="05487B"/>
        </w:rPr>
        <w:t>each</w:t>
      </w:r>
      <w:r>
        <w:rPr>
          <w:color w:val="05487B"/>
          <w:spacing w:val="40"/>
        </w:rPr>
        <w:t> </w:t>
      </w:r>
      <w:r>
        <w:rPr>
          <w:color w:val="05487B"/>
        </w:rPr>
        <w:t>reason</w:t>
      </w:r>
      <w:r>
        <w:rPr>
          <w:color w:val="05487B"/>
          <w:spacing w:val="40"/>
        </w:rPr>
        <w:t> </w:t>
      </w:r>
      <w:r>
        <w:rPr>
          <w:color w:val="05487B"/>
        </w:rPr>
        <w:t>applies</w:t>
      </w:r>
      <w:r>
        <w:rPr>
          <w:color w:val="05487B"/>
          <w:spacing w:val="36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him</w:t>
      </w:r>
      <w:r>
        <w:rPr>
          <w:color w:val="05487B"/>
          <w:spacing w:val="34"/>
        </w:rPr>
        <w:t> </w:t>
      </w:r>
      <w:r>
        <w:rPr>
          <w:color w:val="05487B"/>
        </w:rPr>
        <w:t>or</w:t>
      </w:r>
      <w:r>
        <w:rPr>
          <w:color w:val="05487B"/>
          <w:spacing w:val="38"/>
        </w:rPr>
        <w:t> </w:t>
      </w:r>
      <w:r>
        <w:rPr>
          <w:color w:val="05487B"/>
        </w:rPr>
        <w:t>her</w:t>
      </w:r>
      <w:r>
        <w:rPr>
          <w:color w:val="05487B"/>
          <w:spacing w:val="34"/>
        </w:rPr>
        <w:t> </w:t>
      </w:r>
      <w:r>
        <w:rPr>
          <w:color w:val="05487B"/>
        </w:rPr>
        <w:t>using a</w:t>
      </w:r>
      <w:r>
        <w:rPr>
          <w:color w:val="05487B"/>
          <w:spacing w:val="39"/>
        </w:rPr>
        <w:t> </w:t>
      </w:r>
      <w:r>
        <w:rPr>
          <w:color w:val="05487B"/>
        </w:rPr>
        <w:t>5-point</w:t>
      </w:r>
      <w:r>
        <w:rPr>
          <w:color w:val="05487B"/>
          <w:spacing w:val="40"/>
        </w:rPr>
        <w:t> </w:t>
      </w:r>
      <w:r>
        <w:rPr>
          <w:color w:val="05487B"/>
        </w:rPr>
        <w:t>scale</w:t>
      </w:r>
      <w:r>
        <w:rPr>
          <w:color w:val="386D95"/>
        </w:rPr>
        <w:t>: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tabs>
          <w:tab w:pos="3524" w:val="left" w:leader="none"/>
          <w:tab w:pos="5029" w:val="left" w:leader="none"/>
          <w:tab w:pos="6689" w:val="left" w:leader="none"/>
          <w:tab w:pos="8320" w:val="left" w:leader="none"/>
        </w:tabs>
        <w:ind w:left="1942"/>
      </w:pPr>
      <w:r>
        <w:rPr>
          <w:color w:val="05487B"/>
        </w:rPr>
        <w:t>Not</w:t>
      </w:r>
      <w:r>
        <w:rPr>
          <w:color w:val="05487B"/>
          <w:spacing w:val="21"/>
        </w:rPr>
        <w:t> </w:t>
      </w:r>
      <w:r>
        <w:rPr>
          <w:color w:val="05487B"/>
        </w:rPr>
        <w:t>at</w:t>
      </w:r>
      <w:r>
        <w:rPr>
          <w:color w:val="05487B"/>
          <w:spacing w:val="26"/>
        </w:rPr>
        <w:t> </w:t>
      </w:r>
      <w:r>
        <w:rPr>
          <w:color w:val="05487B"/>
        </w:rPr>
        <w:t>all</w:t>
      </w:r>
      <w:r>
        <w:rPr>
          <w:color w:val="05487B"/>
          <w:spacing w:val="29"/>
        </w:rPr>
        <w:t> </w:t>
      </w:r>
      <w:r>
        <w:rPr>
          <w:color w:val="05487B"/>
          <w:spacing w:val="-5"/>
        </w:rPr>
        <w:t>(0)</w:t>
      </w:r>
      <w:r>
        <w:rPr>
          <w:color w:val="05487B"/>
        </w:rPr>
        <w:tab/>
        <w:t>A</w:t>
      </w:r>
      <w:r>
        <w:rPr>
          <w:color w:val="05487B"/>
          <w:spacing w:val="28"/>
        </w:rPr>
        <w:t> </w:t>
      </w:r>
      <w:r>
        <w:rPr>
          <w:color w:val="05487B"/>
        </w:rPr>
        <w:t>little</w:t>
      </w:r>
      <w:r>
        <w:rPr>
          <w:color w:val="05487B"/>
          <w:spacing w:val="19"/>
        </w:rPr>
        <w:t> </w:t>
      </w:r>
      <w:r>
        <w:rPr>
          <w:color w:val="05487B"/>
        </w:rPr>
        <w:t>bit</w:t>
      </w:r>
      <w:r>
        <w:rPr>
          <w:color w:val="05487B"/>
          <w:spacing w:val="31"/>
        </w:rPr>
        <w:t> </w:t>
      </w:r>
      <w:r>
        <w:rPr>
          <w:color w:val="05487B"/>
          <w:spacing w:val="-5"/>
        </w:rPr>
        <w:t>(1)</w:t>
      </w:r>
      <w:r>
        <w:rPr>
          <w:color w:val="05487B"/>
        </w:rPr>
        <w:tab/>
        <w:t>Moderately</w:t>
      </w:r>
      <w:r>
        <w:rPr>
          <w:color w:val="05487B"/>
          <w:spacing w:val="50"/>
        </w:rPr>
        <w:t> </w:t>
      </w:r>
      <w:r>
        <w:rPr>
          <w:color w:val="05487B"/>
          <w:spacing w:val="-5"/>
        </w:rPr>
        <w:t>(2)</w:t>
      </w:r>
      <w:r>
        <w:rPr>
          <w:color w:val="05487B"/>
        </w:rPr>
        <w:tab/>
        <w:t>Quite</w:t>
      </w:r>
      <w:r>
        <w:rPr>
          <w:color w:val="05487B"/>
          <w:spacing w:val="19"/>
        </w:rPr>
        <w:t> </w:t>
      </w:r>
      <w:r>
        <w:rPr>
          <w:color w:val="05487B"/>
        </w:rPr>
        <w:t>a</w:t>
      </w:r>
      <w:r>
        <w:rPr>
          <w:color w:val="05487B"/>
          <w:spacing w:val="16"/>
        </w:rPr>
        <w:t> </w:t>
      </w:r>
      <w:r>
        <w:rPr>
          <w:color w:val="05487B"/>
        </w:rPr>
        <w:t>bit</w:t>
      </w:r>
      <w:r>
        <w:rPr>
          <w:color w:val="05487B"/>
          <w:spacing w:val="34"/>
        </w:rPr>
        <w:t> </w:t>
      </w:r>
      <w:r>
        <w:rPr>
          <w:color w:val="05487B"/>
          <w:spacing w:val="-5"/>
        </w:rPr>
        <w:t>(3)</w:t>
      </w:r>
      <w:r>
        <w:rPr>
          <w:color w:val="05487B"/>
        </w:rPr>
        <w:tab/>
        <w:t>Very</w:t>
      </w:r>
      <w:r>
        <w:rPr>
          <w:color w:val="05487B"/>
          <w:spacing w:val="13"/>
        </w:rPr>
        <w:t> </w:t>
      </w:r>
      <w:r>
        <w:rPr>
          <w:color w:val="05487B"/>
        </w:rPr>
        <w:t>much</w:t>
      </w:r>
      <w:r>
        <w:rPr>
          <w:color w:val="05487B"/>
          <w:spacing w:val="18"/>
        </w:rPr>
        <w:t> </w:t>
      </w:r>
      <w:r>
        <w:rPr>
          <w:color w:val="05487B"/>
          <w:spacing w:val="-4"/>
        </w:rPr>
        <w:t>(4).</w:t>
      </w:r>
    </w:p>
    <w:p>
      <w:pPr>
        <w:spacing w:after="0"/>
        <w:sectPr>
          <w:pgSz w:w="12240" w:h="15840"/>
          <w:pgMar w:header="450" w:footer="2334" w:top="660" w:bottom="2520" w:left="0" w:right="580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288" w:lineRule="auto" w:before="95"/>
        <w:ind w:left="977" w:right="2432" w:hanging="7"/>
      </w:pPr>
      <w:r>
        <w:rPr>
          <w:color w:val="05487B"/>
          <w:w w:val="105"/>
        </w:rPr>
        <w:t>The counselor</w:t>
      </w:r>
      <w:r>
        <w:rPr>
          <w:color w:val="05487B"/>
          <w:w w:val="105"/>
        </w:rPr>
        <w:t> reviews the items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that have been circled 2,</w:t>
      </w:r>
      <w:r>
        <w:rPr>
          <w:color w:val="05487B"/>
          <w:w w:val="105"/>
        </w:rPr>
        <w:t> 3,</w:t>
      </w:r>
      <w:r>
        <w:rPr>
          <w:color w:val="05487B"/>
          <w:spacing w:val="22"/>
          <w:w w:val="105"/>
        </w:rPr>
        <w:t> </w:t>
      </w:r>
      <w:r>
        <w:rPr>
          <w:color w:val="05487B"/>
          <w:w w:val="105"/>
        </w:rPr>
        <w:t>or 4. These responses</w:t>
      </w:r>
      <w:r>
        <w:rPr>
          <w:color w:val="05487B"/>
          <w:w w:val="105"/>
        </w:rPr>
        <w:t> represent the client's motivation for change. The items identified are used in the PFR. Reviewing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the items that the client endorses stimulates discussion</w:t>
      </w:r>
      <w:r>
        <w:rPr>
          <w:color w:val="05487B"/>
          <w:spacing w:val="37"/>
          <w:w w:val="105"/>
        </w:rPr>
        <w:t> </w:t>
      </w:r>
      <w:r>
        <w:rPr>
          <w:color w:val="05487B"/>
          <w:w w:val="105"/>
        </w:rPr>
        <w:t>and elicits self-motivational statements during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therapy. Exhibit Vll-1</w:t>
      </w:r>
      <w:r>
        <w:rPr>
          <w:color w:val="05487B"/>
          <w:spacing w:val="-19"/>
          <w:w w:val="105"/>
        </w:rPr>
        <w:t> </w:t>
      </w:r>
      <w:r>
        <w:rPr>
          <w:color w:val="05487B"/>
          <w:w w:val="105"/>
        </w:rPr>
        <w:t>presents the most common marijuana-related problems</w:t>
      </w:r>
      <w:r>
        <w:rPr>
          <w:color w:val="05487B"/>
          <w:w w:val="105"/>
        </w:rPr>
        <w:t> reported by MTP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participants</w:t>
      </w:r>
      <w:r>
        <w:rPr>
          <w:color w:val="366B93"/>
          <w:w w:val="105"/>
        </w:rPr>
        <w:t>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90" w:lineRule="auto" w:before="1"/>
        <w:ind w:left="979" w:right="2210" w:hanging="8"/>
      </w:pPr>
      <w:r>
        <w:rPr>
          <w:color w:val="05487B"/>
          <w:w w:val="105"/>
        </w:rPr>
        <w:t>The counselor</w:t>
      </w:r>
      <w:r>
        <w:rPr>
          <w:color w:val="05487B"/>
          <w:w w:val="105"/>
        </w:rPr>
        <w:t> keeps the form and uses the information</w:t>
      </w:r>
      <w:r>
        <w:rPr>
          <w:color w:val="05487B"/>
          <w:w w:val="105"/>
        </w:rPr>
        <w:t> to</w:t>
      </w:r>
      <w:r>
        <w:rPr>
          <w:color w:val="05487B"/>
          <w:w w:val="105"/>
        </w:rPr>
        <w:t> complete the client's PFR</w:t>
      </w:r>
      <w:r>
        <w:rPr>
          <w:color w:val="366B93"/>
          <w:w w:val="105"/>
        </w:rPr>
        <w:t>, </w:t>
      </w:r>
      <w:r>
        <w:rPr>
          <w:color w:val="05487B"/>
          <w:w w:val="105"/>
        </w:rPr>
        <w:t>which is discussed in the next session.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972" w:right="0" w:firstLine="0"/>
        <w:jc w:val="left"/>
        <w:rPr>
          <w:b/>
          <w:sz w:val="19"/>
        </w:rPr>
      </w:pPr>
      <w:r>
        <w:rPr>
          <w:b/>
          <w:i/>
          <w:color w:val="05487B"/>
          <w:w w:val="105"/>
          <w:sz w:val="20"/>
        </w:rPr>
        <w:t>Explain and</w:t>
      </w:r>
      <w:r>
        <w:rPr>
          <w:b/>
          <w:i/>
          <w:color w:val="05487B"/>
          <w:spacing w:val="1"/>
          <w:w w:val="105"/>
          <w:sz w:val="20"/>
        </w:rPr>
        <w:t> </w:t>
      </w:r>
      <w:r>
        <w:rPr>
          <w:b/>
          <w:i/>
          <w:color w:val="05487B"/>
          <w:w w:val="105"/>
          <w:sz w:val="20"/>
        </w:rPr>
        <w:t>Ask</w:t>
      </w:r>
      <w:r>
        <w:rPr>
          <w:b/>
          <w:i/>
          <w:color w:val="05487B"/>
          <w:spacing w:val="-4"/>
          <w:w w:val="105"/>
          <w:sz w:val="20"/>
        </w:rPr>
        <w:t> </w:t>
      </w:r>
      <w:r>
        <w:rPr>
          <w:b/>
          <w:i/>
          <w:color w:val="05487B"/>
          <w:w w:val="105"/>
          <w:sz w:val="20"/>
        </w:rPr>
        <w:t>Client</w:t>
      </w:r>
      <w:r>
        <w:rPr>
          <w:b/>
          <w:i/>
          <w:color w:val="05487B"/>
          <w:spacing w:val="16"/>
          <w:w w:val="105"/>
          <w:sz w:val="20"/>
        </w:rPr>
        <w:t> </w:t>
      </w:r>
      <w:r>
        <w:rPr>
          <w:b/>
          <w:color w:val="05487B"/>
          <w:w w:val="105"/>
          <w:sz w:val="19"/>
        </w:rPr>
        <w:t>To</w:t>
      </w:r>
      <w:r>
        <w:rPr>
          <w:b/>
          <w:color w:val="05487B"/>
          <w:spacing w:val="-8"/>
          <w:w w:val="105"/>
          <w:sz w:val="19"/>
        </w:rPr>
        <w:t> </w:t>
      </w:r>
      <w:r>
        <w:rPr>
          <w:b/>
          <w:i/>
          <w:color w:val="05487B"/>
          <w:w w:val="105"/>
          <w:sz w:val="20"/>
        </w:rPr>
        <w:t>Complete</w:t>
      </w:r>
      <w:r>
        <w:rPr>
          <w:b/>
          <w:i/>
          <w:color w:val="05487B"/>
          <w:spacing w:val="16"/>
          <w:w w:val="105"/>
          <w:sz w:val="20"/>
        </w:rPr>
        <w:t> </w:t>
      </w:r>
      <w:r>
        <w:rPr>
          <w:b/>
          <w:color w:val="05487B"/>
          <w:w w:val="105"/>
          <w:sz w:val="19"/>
        </w:rPr>
        <w:t>Self-Efficacy</w:t>
      </w:r>
      <w:r>
        <w:rPr>
          <w:b/>
          <w:color w:val="05487B"/>
          <w:spacing w:val="9"/>
          <w:w w:val="105"/>
          <w:sz w:val="19"/>
        </w:rPr>
        <w:t> </w:t>
      </w:r>
      <w:r>
        <w:rPr>
          <w:b/>
          <w:color w:val="05487B"/>
          <w:w w:val="105"/>
          <w:sz w:val="19"/>
        </w:rPr>
        <w:t>Questionnaire;</w:t>
      </w:r>
      <w:r>
        <w:rPr>
          <w:b/>
          <w:color w:val="05487B"/>
          <w:spacing w:val="-14"/>
          <w:w w:val="105"/>
          <w:sz w:val="19"/>
        </w:rPr>
        <w:t> </w:t>
      </w:r>
      <w:r>
        <w:rPr>
          <w:b/>
          <w:color w:val="05487B"/>
          <w:spacing w:val="-2"/>
          <w:w w:val="105"/>
          <w:sz w:val="19"/>
        </w:rPr>
        <w:t>Assess</w:t>
      </w:r>
    </w:p>
    <w:p>
      <w:pPr>
        <w:pStyle w:val="Heading6"/>
        <w:spacing w:before="35"/>
        <w:rPr>
          <w:i/>
        </w:rPr>
      </w:pPr>
      <w:r>
        <w:rPr>
          <w:i/>
          <w:color w:val="05487B"/>
        </w:rPr>
        <w:t>Targets</w:t>
      </w:r>
      <w:r>
        <w:rPr>
          <w:i/>
          <w:color w:val="05487B"/>
          <w:spacing w:val="28"/>
        </w:rPr>
        <w:t> </w:t>
      </w:r>
      <w:r>
        <w:rPr>
          <w:i/>
          <w:color w:val="05487B"/>
        </w:rPr>
        <w:t>for</w:t>
      </w:r>
      <w:r>
        <w:rPr>
          <w:i/>
          <w:color w:val="05487B"/>
          <w:spacing w:val="20"/>
        </w:rPr>
        <w:t> </w:t>
      </w:r>
      <w:r>
        <w:rPr>
          <w:i/>
          <w:color w:val="05487B"/>
          <w:spacing w:val="-2"/>
        </w:rPr>
        <w:t>Intervention</w:t>
      </w:r>
    </w:p>
    <w:p>
      <w:pPr>
        <w:pStyle w:val="BodyText"/>
        <w:spacing w:before="6"/>
        <w:rPr>
          <w:b/>
          <w:i/>
          <w:sz w:val="17"/>
        </w:rPr>
      </w:pPr>
    </w:p>
    <w:p>
      <w:pPr>
        <w:pStyle w:val="BodyText"/>
        <w:spacing w:line="288" w:lineRule="auto"/>
        <w:ind w:left="978" w:right="2378" w:hanging="7"/>
      </w:pPr>
      <w:r>
        <w:rPr>
          <w:color w:val="05487B"/>
        </w:rPr>
        <w:t>The </w:t>
      </w:r>
      <w:r>
        <w:rPr>
          <w:i/>
          <w:color w:val="05487B"/>
        </w:rPr>
        <w:t>Self-Efficacy</w:t>
      </w:r>
      <w:r>
        <w:rPr>
          <w:i/>
          <w:color w:val="05487B"/>
          <w:spacing w:val="40"/>
        </w:rPr>
        <w:t> </w:t>
      </w:r>
      <w:r>
        <w:rPr>
          <w:i/>
          <w:color w:val="05487B"/>
        </w:rPr>
        <w:t>Questionnaire</w:t>
      </w:r>
      <w:r>
        <w:rPr>
          <w:i/>
          <w:color w:val="05487B"/>
          <w:spacing w:val="40"/>
        </w:rPr>
        <w:t> </w:t>
      </w:r>
      <w:r>
        <w:rPr>
          <w:color w:val="05487B"/>
        </w:rPr>
        <w:t>(form</w:t>
      </w:r>
      <w:r>
        <w:rPr>
          <w:color w:val="05487B"/>
          <w:spacing w:val="40"/>
        </w:rPr>
        <w:t> </w:t>
      </w:r>
      <w:r>
        <w:rPr>
          <w:color w:val="05487B"/>
        </w:rPr>
        <w:t>AS7),</w:t>
      </w:r>
      <w:r>
        <w:rPr>
          <w:color w:val="05487B"/>
          <w:spacing w:val="40"/>
        </w:rPr>
        <w:t> </w:t>
      </w:r>
      <w:r>
        <w:rPr>
          <w:color w:val="05487B"/>
        </w:rPr>
        <w:t>based</w:t>
      </w:r>
      <w:r>
        <w:rPr>
          <w:color w:val="05487B"/>
          <w:spacing w:val="40"/>
        </w:rPr>
        <w:t> </w:t>
      </w:r>
      <w:r>
        <w:rPr>
          <w:color w:val="05487B"/>
        </w:rPr>
        <w:t>on the Situational</w:t>
      </w:r>
      <w:r>
        <w:rPr>
          <w:color w:val="05487B"/>
          <w:spacing w:val="40"/>
        </w:rPr>
        <w:t> </w:t>
      </w:r>
      <w:r>
        <w:rPr>
          <w:color w:val="05487B"/>
        </w:rPr>
        <w:t>Confidence</w:t>
      </w:r>
      <w:r>
        <w:rPr>
          <w:color w:val="05487B"/>
          <w:spacing w:val="40"/>
        </w:rPr>
        <w:t> </w:t>
      </w:r>
      <w:r>
        <w:rPr>
          <w:color w:val="05487B"/>
        </w:rPr>
        <w:t>Questionnaire (Annis</w:t>
      </w:r>
      <w:r>
        <w:rPr>
          <w:color w:val="05487B"/>
          <w:spacing w:val="40"/>
        </w:rPr>
        <w:t> </w:t>
      </w:r>
      <w:r>
        <w:rPr>
          <w:color w:val="05487B"/>
        </w:rPr>
        <w:t>1988),</w:t>
      </w:r>
      <w:r>
        <w:rPr>
          <w:color w:val="05487B"/>
          <w:spacing w:val="40"/>
        </w:rPr>
        <w:t> </w:t>
      </w:r>
      <w:r>
        <w:rPr>
          <w:color w:val="05487B"/>
        </w:rPr>
        <w:t>is</w:t>
      </w:r>
      <w:r>
        <w:rPr>
          <w:color w:val="05487B"/>
          <w:spacing w:val="27"/>
        </w:rPr>
        <w:t> </w:t>
      </w:r>
      <w:r>
        <w:rPr>
          <w:color w:val="05487B"/>
        </w:rPr>
        <w:t>a</w:t>
      </w:r>
      <w:r>
        <w:rPr>
          <w:color w:val="05487B"/>
          <w:spacing w:val="40"/>
        </w:rPr>
        <w:t> </w:t>
      </w:r>
      <w:r>
        <w:rPr>
          <w:color w:val="05487B"/>
        </w:rPr>
        <w:t>measure</w:t>
      </w:r>
      <w:r>
        <w:rPr>
          <w:color w:val="05487B"/>
          <w:spacing w:val="40"/>
        </w:rPr>
        <w:t> </w:t>
      </w:r>
      <w:r>
        <w:rPr>
          <w:color w:val="05487B"/>
        </w:rPr>
        <w:t>on</w:t>
      </w:r>
      <w:r>
        <w:rPr>
          <w:color w:val="05487B"/>
          <w:spacing w:val="40"/>
        </w:rPr>
        <w:t> </w:t>
      </w:r>
      <w:r>
        <w:rPr>
          <w:color w:val="05487B"/>
        </w:rPr>
        <w:t>which</w:t>
      </w:r>
      <w:r>
        <w:rPr>
          <w:color w:val="05487B"/>
          <w:spacing w:val="40"/>
        </w:rPr>
        <w:t> </w:t>
      </w:r>
      <w:r>
        <w:rPr>
          <w:color w:val="05487B"/>
        </w:rPr>
        <w:t>clients</w:t>
      </w:r>
      <w:r>
        <w:rPr>
          <w:color w:val="05487B"/>
          <w:spacing w:val="40"/>
        </w:rPr>
        <w:t> </w:t>
      </w:r>
      <w:r>
        <w:rPr>
          <w:color w:val="05487B"/>
        </w:rPr>
        <w:t>rate</w:t>
      </w:r>
      <w:r>
        <w:rPr>
          <w:color w:val="05487B"/>
          <w:spacing w:val="35"/>
        </w:rPr>
        <w:t> </w:t>
      </w:r>
      <w:r>
        <w:rPr>
          <w:color w:val="05487B"/>
        </w:rPr>
        <w:t>their</w:t>
      </w:r>
      <w:r>
        <w:rPr>
          <w:color w:val="05487B"/>
          <w:spacing w:val="40"/>
        </w:rPr>
        <w:t> </w:t>
      </w:r>
      <w:r>
        <w:rPr>
          <w:color w:val="05487B"/>
        </w:rPr>
        <w:t>ability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resist</w:t>
      </w:r>
      <w:r>
        <w:rPr>
          <w:color w:val="05487B"/>
          <w:spacing w:val="35"/>
        </w:rPr>
        <w:t> </w:t>
      </w:r>
      <w:r>
        <w:rPr>
          <w:color w:val="05487B"/>
        </w:rPr>
        <w:t>the</w:t>
      </w:r>
      <w:r>
        <w:rPr>
          <w:color w:val="05487B"/>
          <w:spacing w:val="30"/>
        </w:rPr>
        <w:t> </w:t>
      </w:r>
      <w:r>
        <w:rPr>
          <w:color w:val="05487B"/>
        </w:rPr>
        <w:t>temptation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smoke marijuana</w:t>
      </w:r>
      <w:r>
        <w:rPr>
          <w:color w:val="05487B"/>
          <w:spacing w:val="53"/>
        </w:rPr>
        <w:t> </w:t>
      </w:r>
      <w:r>
        <w:rPr>
          <w:color w:val="05487B"/>
        </w:rPr>
        <w:t>in</w:t>
      </w:r>
      <w:r>
        <w:rPr>
          <w:color w:val="05487B"/>
          <w:spacing w:val="33"/>
        </w:rPr>
        <w:t> </w:t>
      </w:r>
      <w:r>
        <w:rPr>
          <w:color w:val="05487B"/>
        </w:rPr>
        <w:t>a</w:t>
      </w:r>
      <w:r>
        <w:rPr>
          <w:color w:val="05487B"/>
          <w:spacing w:val="34"/>
        </w:rPr>
        <w:t> </w:t>
      </w:r>
      <w:r>
        <w:rPr>
          <w:color w:val="05487B"/>
        </w:rPr>
        <w:t>variety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9"/>
        </w:rPr>
        <w:t> </w:t>
      </w:r>
      <w:r>
        <w:rPr>
          <w:color w:val="05487B"/>
        </w:rPr>
        <w:t>different</w:t>
      </w:r>
      <w:r>
        <w:rPr>
          <w:color w:val="05487B"/>
          <w:spacing w:val="40"/>
        </w:rPr>
        <w:t> </w:t>
      </w:r>
      <w:r>
        <w:rPr>
          <w:color w:val="05487B"/>
        </w:rPr>
        <w:t>situations.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40"/>
        </w:rPr>
        <w:t> </w:t>
      </w:r>
      <w:r>
        <w:rPr>
          <w:color w:val="05487B"/>
        </w:rPr>
        <w:t>rating</w:t>
      </w:r>
      <w:r>
        <w:rPr>
          <w:color w:val="05487B"/>
          <w:spacing w:val="18"/>
        </w:rPr>
        <w:t> </w:t>
      </w:r>
      <w:r>
        <w:rPr>
          <w:color w:val="05487B"/>
        </w:rPr>
        <w:t>scale</w:t>
      </w:r>
      <w:r>
        <w:rPr>
          <w:color w:val="05487B"/>
          <w:spacing w:val="34"/>
        </w:rPr>
        <w:t> </w:t>
      </w:r>
      <w:r>
        <w:rPr>
          <w:color w:val="05487B"/>
        </w:rPr>
        <w:t>has</w:t>
      </w:r>
      <w:r>
        <w:rPr>
          <w:color w:val="05487B"/>
          <w:spacing w:val="26"/>
        </w:rPr>
        <w:t> </w:t>
      </w:r>
      <w:r>
        <w:rPr>
          <w:color w:val="05487B"/>
        </w:rPr>
        <w:t>a</w:t>
      </w:r>
      <w:r>
        <w:rPr>
          <w:color w:val="05487B"/>
          <w:spacing w:val="33"/>
        </w:rPr>
        <w:t> </w:t>
      </w:r>
      <w:r>
        <w:rPr>
          <w:color w:val="05487B"/>
        </w:rPr>
        <w:t>range</w:t>
      </w:r>
      <w:r>
        <w:rPr>
          <w:color w:val="05487B"/>
          <w:spacing w:val="40"/>
        </w:rPr>
        <w:t> </w:t>
      </w:r>
      <w:r>
        <w:rPr>
          <w:color w:val="05487B"/>
        </w:rPr>
        <w:t>of</w:t>
      </w:r>
      <w:r>
        <w:rPr>
          <w:color w:val="05487B"/>
          <w:spacing w:val="24"/>
        </w:rPr>
        <w:t> </w:t>
      </w:r>
      <w:r>
        <w:rPr>
          <w:color w:val="05487B"/>
        </w:rPr>
        <w:t>1</w:t>
      </w:r>
      <w:r>
        <w:rPr>
          <w:color w:val="05487B"/>
          <w:spacing w:val="55"/>
        </w:rPr>
        <w:t> </w:t>
      </w:r>
      <w:r>
        <w:rPr>
          <w:color w:val="05487B"/>
        </w:rPr>
        <w:t>(not</w:t>
      </w:r>
      <w:r>
        <w:rPr>
          <w:color w:val="05487B"/>
          <w:spacing w:val="28"/>
        </w:rPr>
        <w:t> </w:t>
      </w:r>
      <w:r>
        <w:rPr>
          <w:color w:val="05487B"/>
        </w:rPr>
        <w:t>at</w:t>
      </w:r>
      <w:r>
        <w:rPr>
          <w:color w:val="05487B"/>
          <w:spacing w:val="40"/>
        </w:rPr>
        <w:t> </w:t>
      </w:r>
      <w:r>
        <w:rPr>
          <w:color w:val="05487B"/>
        </w:rPr>
        <w:t>all</w:t>
      </w:r>
      <w:r>
        <w:rPr>
          <w:color w:val="05487B"/>
        </w:rPr>
        <w:t> confident)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7</w:t>
      </w:r>
      <w:r>
        <w:rPr>
          <w:color w:val="05487B"/>
          <w:spacing w:val="40"/>
        </w:rPr>
        <w:t> </w:t>
      </w:r>
      <w:r>
        <w:rPr>
          <w:color w:val="05487B"/>
        </w:rPr>
        <w:t>(extremely</w:t>
      </w:r>
      <w:r>
        <w:rPr>
          <w:color w:val="05487B"/>
          <w:spacing w:val="40"/>
        </w:rPr>
        <w:t> </w:t>
      </w:r>
      <w:r>
        <w:rPr>
          <w:color w:val="05487B"/>
        </w:rPr>
        <w:t>confident).</w:t>
      </w:r>
      <w:r>
        <w:rPr>
          <w:color w:val="05487B"/>
          <w:spacing w:val="30"/>
        </w:rPr>
        <w:t> </w:t>
      </w:r>
      <w:r>
        <w:rPr>
          <w:color w:val="05487B"/>
        </w:rPr>
        <w:t>The</w:t>
      </w:r>
      <w:r>
        <w:rPr>
          <w:color w:val="05487B"/>
          <w:spacing w:val="25"/>
        </w:rPr>
        <w:t> </w:t>
      </w:r>
      <w:r>
        <w:rPr>
          <w:color w:val="05487B"/>
        </w:rPr>
        <w:t>counselor</w:t>
      </w:r>
      <w:r>
        <w:rPr>
          <w:color w:val="05487B"/>
          <w:spacing w:val="34"/>
        </w:rPr>
        <w:t> </w:t>
      </w:r>
      <w:r>
        <w:rPr>
          <w:color w:val="05487B"/>
        </w:rPr>
        <w:t>asks</w:t>
      </w:r>
      <w:r>
        <w:rPr>
          <w:color w:val="05487B"/>
          <w:spacing w:val="22"/>
        </w:rPr>
        <w:t> </w:t>
      </w:r>
      <w:r>
        <w:rPr>
          <w:color w:val="05487B"/>
        </w:rPr>
        <w:t>the</w:t>
      </w:r>
      <w:r>
        <w:rPr>
          <w:color w:val="05487B"/>
          <w:spacing w:val="23"/>
        </w:rPr>
        <w:t> </w:t>
      </w:r>
      <w:r>
        <w:rPr>
          <w:color w:val="05487B"/>
        </w:rPr>
        <w:t>client</w:t>
      </w:r>
      <w:r>
        <w:rPr>
          <w:color w:val="05487B"/>
          <w:spacing w:val="20"/>
        </w:rPr>
        <w:t> </w:t>
      </w:r>
      <w:r>
        <w:rPr>
          <w:color w:val="05487B"/>
        </w:rPr>
        <w:t>to</w:t>
      </w:r>
      <w:r>
        <w:rPr>
          <w:color w:val="05487B"/>
          <w:spacing w:val="34"/>
        </w:rPr>
        <w:t> </w:t>
      </w:r>
      <w:r>
        <w:rPr>
          <w:color w:val="05487B"/>
        </w:rPr>
        <w:t>take</w:t>
      </w:r>
      <w:r>
        <w:rPr>
          <w:color w:val="05487B"/>
          <w:spacing w:val="26"/>
        </w:rPr>
        <w:t> </w:t>
      </w:r>
      <w:r>
        <w:rPr>
          <w:color w:val="05487B"/>
        </w:rPr>
        <w:t>a</w:t>
      </w:r>
      <w:r>
        <w:rPr>
          <w:color w:val="05487B"/>
          <w:spacing w:val="21"/>
        </w:rPr>
        <w:t> </w:t>
      </w:r>
      <w:r>
        <w:rPr>
          <w:color w:val="05487B"/>
        </w:rPr>
        <w:t>few</w:t>
      </w:r>
      <w:r>
        <w:rPr>
          <w:color w:val="05487B"/>
          <w:spacing w:val="26"/>
        </w:rPr>
        <w:t> </w:t>
      </w:r>
      <w:r>
        <w:rPr>
          <w:color w:val="05487B"/>
        </w:rPr>
        <w:t>moments</w:t>
      </w:r>
      <w:r>
        <w:rPr>
          <w:color w:val="05487B"/>
          <w:spacing w:val="31"/>
        </w:rPr>
        <w:t> </w:t>
      </w:r>
      <w:r>
        <w:rPr>
          <w:color w:val="05487B"/>
        </w:rPr>
        <w:t>to</w:t>
      </w:r>
      <w:r>
        <w:rPr>
          <w:color w:val="05487B"/>
          <w:spacing w:val="38"/>
        </w:rPr>
        <w:t> </w:t>
      </w:r>
      <w:r>
        <w:rPr>
          <w:color w:val="05487B"/>
        </w:rPr>
        <w:t>rate 20</w:t>
      </w:r>
      <w:r>
        <w:rPr>
          <w:color w:val="05487B"/>
          <w:spacing w:val="80"/>
        </w:rPr>
        <w:t> </w:t>
      </w:r>
      <w:r>
        <w:rPr>
          <w:color w:val="05487B"/>
        </w:rPr>
        <w:t>statements</w:t>
      </w:r>
      <w:r>
        <w:rPr>
          <w:color w:val="05487B"/>
          <w:spacing w:val="40"/>
        </w:rPr>
        <w:t> </w:t>
      </w:r>
      <w:r>
        <w:rPr>
          <w:color w:val="05487B"/>
        </w:rPr>
        <w:t>about</w:t>
      </w:r>
      <w:r>
        <w:rPr>
          <w:color w:val="05487B"/>
          <w:spacing w:val="40"/>
        </w:rPr>
        <w:t> </w:t>
      </w:r>
      <w:r>
        <w:rPr>
          <w:color w:val="05487B"/>
        </w:rPr>
        <w:t>situations</w:t>
      </w:r>
      <w:r>
        <w:rPr>
          <w:color w:val="05487B"/>
          <w:spacing w:val="40"/>
        </w:rPr>
        <w:t> </w:t>
      </w:r>
      <w:r>
        <w:rPr>
          <w:color w:val="05487B"/>
        </w:rPr>
        <w:t>that</w:t>
      </w:r>
      <w:r>
        <w:rPr>
          <w:color w:val="05487B"/>
          <w:spacing w:val="40"/>
        </w:rPr>
        <w:t> </w:t>
      </w:r>
      <w:r>
        <w:rPr>
          <w:color w:val="05487B"/>
        </w:rPr>
        <w:t>might</w:t>
      </w:r>
      <w:r>
        <w:rPr>
          <w:color w:val="05487B"/>
          <w:spacing w:val="40"/>
        </w:rPr>
        <w:t> </w:t>
      </w:r>
      <w:r>
        <w:rPr>
          <w:color w:val="05487B"/>
        </w:rPr>
        <w:t>create</w:t>
      </w:r>
      <w:r>
        <w:rPr>
          <w:color w:val="05487B"/>
          <w:spacing w:val="40"/>
        </w:rPr>
        <w:t> </w:t>
      </w:r>
      <w:r>
        <w:rPr>
          <w:color w:val="05487B"/>
        </w:rPr>
        <w:t>a</w:t>
      </w:r>
      <w:r>
        <w:rPr>
          <w:color w:val="05487B"/>
          <w:spacing w:val="40"/>
        </w:rPr>
        <w:t> </w:t>
      </w:r>
      <w:r>
        <w:rPr>
          <w:color w:val="05487B"/>
        </w:rPr>
        <w:t>temptation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smoke</w:t>
      </w:r>
      <w:r>
        <w:rPr>
          <w:color w:val="05487B"/>
          <w:spacing w:val="40"/>
        </w:rPr>
        <w:t> </w:t>
      </w:r>
      <w:r>
        <w:rPr>
          <w:color w:val="05487B"/>
        </w:rPr>
        <w:t>marijuana</w:t>
      </w:r>
      <w:r>
        <w:rPr>
          <w:color w:val="366B93"/>
        </w:rPr>
        <w:t>.</w:t>
      </w:r>
    </w:p>
    <w:p>
      <w:pPr>
        <w:pStyle w:val="BodyText"/>
        <w:rPr>
          <w:sz w:val="27"/>
        </w:rPr>
      </w:pPr>
    </w:p>
    <w:p>
      <w:pPr>
        <w:pStyle w:val="BodyText"/>
        <w:spacing w:line="290" w:lineRule="auto"/>
        <w:ind w:left="983" w:right="2588" w:hanging="5"/>
      </w:pPr>
      <w:r>
        <w:rPr>
          <w:color w:val="05487B"/>
          <w:w w:val="105"/>
        </w:rPr>
        <w:t>When the form is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completed, the client returns it to</w:t>
      </w:r>
      <w:r>
        <w:rPr>
          <w:color w:val="05487B"/>
          <w:w w:val="105"/>
        </w:rPr>
        <w:t> the counselor</w:t>
      </w:r>
      <w:r>
        <w:rPr>
          <w:color w:val="05487B"/>
          <w:w w:val="105"/>
        </w:rPr>
        <w:t> who records in</w:t>
      </w:r>
      <w:r>
        <w:rPr>
          <w:color w:val="05487B"/>
          <w:spacing w:val="-2"/>
          <w:w w:val="105"/>
        </w:rPr>
        <w:t> </w:t>
      </w:r>
      <w:r>
        <w:rPr>
          <w:color w:val="05487B"/>
          <w:w w:val="105"/>
        </w:rPr>
        <w:t>the PFR all items coded 1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to</w:t>
      </w:r>
      <w:r>
        <w:rPr>
          <w:color w:val="05487B"/>
          <w:w w:val="105"/>
        </w:rPr>
        <w:t> 3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(low confidence</w:t>
      </w:r>
      <w:r>
        <w:rPr>
          <w:color w:val="05487B"/>
          <w:w w:val="105"/>
        </w:rPr>
        <w:t> to</w:t>
      </w:r>
      <w:r>
        <w:rPr>
          <w:color w:val="05487B"/>
          <w:w w:val="105"/>
        </w:rPr>
        <w:t> resist marijuana)</w:t>
      </w:r>
      <w:r>
        <w:rPr>
          <w:color w:val="366B93"/>
          <w:w w:val="105"/>
        </w:rPr>
        <w:t>.</w:t>
      </w:r>
    </w:p>
    <w:p>
      <w:pPr>
        <w:pStyle w:val="BodyText"/>
        <w:spacing w:before="8"/>
        <w:rPr>
          <w:sz w:val="26"/>
        </w:rPr>
      </w:pPr>
    </w:p>
    <w:p>
      <w:pPr>
        <w:pStyle w:val="Heading6"/>
        <w:rPr>
          <w:i/>
        </w:rPr>
      </w:pPr>
      <w:r>
        <w:rPr>
          <w:i/>
          <w:color w:val="05487B"/>
        </w:rPr>
        <w:t>Conclude</w:t>
      </w:r>
      <w:r>
        <w:rPr>
          <w:i/>
          <w:color w:val="05487B"/>
          <w:spacing w:val="30"/>
        </w:rPr>
        <w:t> </w:t>
      </w:r>
      <w:r>
        <w:rPr>
          <w:i/>
          <w:color w:val="05487B"/>
        </w:rPr>
        <w:t>the</w:t>
      </w:r>
      <w:r>
        <w:rPr>
          <w:i/>
          <w:color w:val="05487B"/>
          <w:spacing w:val="15"/>
        </w:rPr>
        <w:t> </w:t>
      </w:r>
      <w:r>
        <w:rPr>
          <w:i/>
          <w:color w:val="05487B"/>
          <w:spacing w:val="-2"/>
        </w:rPr>
        <w:t>Session</w:t>
      </w:r>
    </w:p>
    <w:p>
      <w:pPr>
        <w:pStyle w:val="BodyText"/>
        <w:spacing w:line="290" w:lineRule="auto" w:before="198"/>
        <w:ind w:left="977" w:right="2588" w:hanging="7"/>
      </w:pPr>
      <w:r>
        <w:rPr>
          <w:color w:val="05487B"/>
          <w:w w:val="105"/>
        </w:rPr>
        <w:t>To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conclude the session, the</w:t>
      </w:r>
      <w:r>
        <w:rPr>
          <w:color w:val="05487B"/>
          <w:spacing w:val="-4"/>
          <w:w w:val="105"/>
        </w:rPr>
        <w:t> </w:t>
      </w:r>
      <w:r>
        <w:rPr>
          <w:color w:val="05487B"/>
          <w:w w:val="105"/>
        </w:rPr>
        <w:t>counselor explains that he or she will use the information</w:t>
      </w:r>
      <w:r>
        <w:rPr>
          <w:color w:val="05487B"/>
          <w:w w:val="105"/>
        </w:rPr>
        <w:t> from all the forms to complete the client's PFR, which they will review during</w:t>
      </w:r>
      <w:r>
        <w:rPr>
          <w:color w:val="05487B"/>
          <w:spacing w:val="-3"/>
          <w:w w:val="105"/>
        </w:rPr>
        <w:t> </w:t>
      </w:r>
      <w:r>
        <w:rPr>
          <w:color w:val="05487B"/>
          <w:w w:val="105"/>
        </w:rPr>
        <w:t>the next session. The counselor asks the client for feedback,</w:t>
      </w:r>
      <w:r>
        <w:rPr>
          <w:color w:val="05487B"/>
          <w:w w:val="105"/>
        </w:rPr>
        <w:t> responds empathically to</w:t>
      </w:r>
      <w:r>
        <w:rPr>
          <w:color w:val="05487B"/>
          <w:spacing w:val="32"/>
          <w:w w:val="105"/>
        </w:rPr>
        <w:t> </w:t>
      </w:r>
      <w:r>
        <w:rPr>
          <w:color w:val="05487B"/>
          <w:w w:val="105"/>
        </w:rPr>
        <w:t>his or her comments, and troubleshoots</w:t>
      </w:r>
      <w:r>
        <w:rPr>
          <w:color w:val="05487B"/>
          <w:spacing w:val="40"/>
          <w:w w:val="105"/>
        </w:rPr>
        <w:t> </w:t>
      </w:r>
      <w:r>
        <w:rPr>
          <w:color w:val="05487B"/>
          <w:w w:val="105"/>
        </w:rPr>
        <w:t>any difficulties.</w:t>
      </w:r>
    </w:p>
    <w:p>
      <w:pPr>
        <w:pStyle w:val="BodyText"/>
        <w:spacing w:before="6"/>
        <w:rPr>
          <w:sz w:val="26"/>
        </w:rPr>
      </w:pPr>
    </w:p>
    <w:p>
      <w:pPr>
        <w:pStyle w:val="Heading6"/>
        <w:ind w:left="972"/>
        <w:rPr>
          <w:i/>
        </w:rPr>
      </w:pPr>
      <w:r>
        <w:rPr>
          <w:i/>
          <w:color w:val="05487B"/>
        </w:rPr>
        <w:t>Prepare</w:t>
      </w:r>
      <w:r>
        <w:rPr>
          <w:i/>
          <w:color w:val="05487B"/>
          <w:spacing w:val="28"/>
        </w:rPr>
        <w:t> </w:t>
      </w:r>
      <w:r>
        <w:rPr>
          <w:i/>
          <w:color w:val="05487B"/>
        </w:rPr>
        <w:t>the</w:t>
      </w:r>
      <w:r>
        <w:rPr>
          <w:i/>
          <w:color w:val="05487B"/>
          <w:spacing w:val="24"/>
        </w:rPr>
        <w:t> </w:t>
      </w:r>
      <w:r>
        <w:rPr>
          <w:i/>
          <w:color w:val="05487B"/>
        </w:rPr>
        <w:t>PFR</w:t>
      </w:r>
      <w:r>
        <w:rPr>
          <w:i/>
          <w:color w:val="05487B"/>
          <w:spacing w:val="29"/>
        </w:rPr>
        <w:t> </w:t>
      </w:r>
      <w:r>
        <w:rPr>
          <w:i/>
          <w:color w:val="05487B"/>
        </w:rPr>
        <w:t>Before</w:t>
      </w:r>
      <w:r>
        <w:rPr>
          <w:i/>
          <w:color w:val="05487B"/>
          <w:spacing w:val="24"/>
        </w:rPr>
        <w:t> </w:t>
      </w:r>
      <w:r>
        <w:rPr>
          <w:i/>
          <w:color w:val="05487B"/>
        </w:rPr>
        <w:t>Session</w:t>
      </w:r>
      <w:r>
        <w:rPr>
          <w:i/>
          <w:color w:val="05487B"/>
          <w:spacing w:val="22"/>
        </w:rPr>
        <w:t> </w:t>
      </w:r>
      <w:r>
        <w:rPr>
          <w:i/>
          <w:color w:val="05487B"/>
          <w:spacing w:val="-10"/>
        </w:rPr>
        <w:t>1</w:t>
      </w:r>
    </w:p>
    <w:p>
      <w:pPr>
        <w:pStyle w:val="BodyText"/>
        <w:spacing w:before="2"/>
        <w:rPr>
          <w:b/>
          <w:i/>
          <w:sz w:val="17"/>
        </w:rPr>
      </w:pPr>
    </w:p>
    <w:p>
      <w:pPr>
        <w:pStyle w:val="BodyText"/>
        <w:spacing w:line="288" w:lineRule="auto"/>
        <w:ind w:left="978" w:right="2378" w:hanging="7"/>
      </w:pPr>
      <w:r>
        <w:rPr>
          <w:color w:val="05487B"/>
        </w:rPr>
        <w:t>The</w:t>
      </w:r>
      <w:r>
        <w:rPr>
          <w:color w:val="05487B"/>
          <w:spacing w:val="34"/>
        </w:rPr>
        <w:t> </w:t>
      </w:r>
      <w:r>
        <w:rPr>
          <w:color w:val="05487B"/>
        </w:rPr>
        <w:t>PFR</w:t>
      </w:r>
      <w:r>
        <w:rPr>
          <w:color w:val="05487B"/>
          <w:spacing w:val="40"/>
        </w:rPr>
        <w:t> </w:t>
      </w:r>
      <w:r>
        <w:rPr>
          <w:color w:val="05487B"/>
        </w:rPr>
        <w:t>is</w:t>
      </w:r>
      <w:r>
        <w:rPr>
          <w:color w:val="05487B"/>
          <w:spacing w:val="27"/>
        </w:rPr>
        <w:t> </w:t>
      </w:r>
      <w:r>
        <w:rPr>
          <w:color w:val="05487B"/>
        </w:rPr>
        <w:t>a therapeutic</w:t>
      </w:r>
      <w:r>
        <w:rPr>
          <w:color w:val="05487B"/>
          <w:spacing w:val="40"/>
        </w:rPr>
        <w:t> </w:t>
      </w:r>
      <w:r>
        <w:rPr>
          <w:color w:val="05487B"/>
        </w:rPr>
        <w:t>tool</w:t>
      </w:r>
      <w:r>
        <w:rPr>
          <w:color w:val="05487B"/>
          <w:spacing w:val="37"/>
        </w:rPr>
        <w:t> </w:t>
      </w:r>
      <w:r>
        <w:rPr>
          <w:color w:val="05487B"/>
        </w:rPr>
        <w:t>used</w:t>
      </w:r>
      <w:r>
        <w:rPr>
          <w:color w:val="05487B"/>
          <w:spacing w:val="37"/>
        </w:rPr>
        <w:t> </w:t>
      </w:r>
      <w:r>
        <w:rPr>
          <w:color w:val="05487B"/>
        </w:rPr>
        <w:t>by the</w:t>
      </w:r>
      <w:r>
        <w:rPr>
          <w:color w:val="05487B"/>
          <w:spacing w:val="29"/>
        </w:rPr>
        <w:t> </w:t>
      </w:r>
      <w:r>
        <w:rPr>
          <w:color w:val="05487B"/>
        </w:rPr>
        <w:t>counselor</w:t>
      </w:r>
      <w:r>
        <w:rPr>
          <w:color w:val="05487B"/>
          <w:spacing w:val="40"/>
        </w:rPr>
        <w:t> </w:t>
      </w:r>
      <w:r>
        <w:rPr>
          <w:color w:val="05487B"/>
        </w:rPr>
        <w:t>to</w:t>
      </w:r>
      <w:r>
        <w:rPr>
          <w:color w:val="05487B"/>
          <w:spacing w:val="40"/>
        </w:rPr>
        <w:t> </w:t>
      </w:r>
      <w:r>
        <w:rPr>
          <w:color w:val="05487B"/>
        </w:rPr>
        <w:t>summarize</w:t>
      </w:r>
      <w:r>
        <w:rPr>
          <w:color w:val="05487B"/>
          <w:spacing w:val="40"/>
        </w:rPr>
        <w:t> </w:t>
      </w:r>
      <w:r>
        <w:rPr>
          <w:color w:val="05487B"/>
        </w:rPr>
        <w:t>the</w:t>
      </w:r>
      <w:r>
        <w:rPr>
          <w:color w:val="05487B"/>
          <w:spacing w:val="36"/>
        </w:rPr>
        <w:t> </w:t>
      </w:r>
      <w:r>
        <w:rPr>
          <w:color w:val="05487B"/>
        </w:rPr>
        <w:t>results</w:t>
      </w:r>
      <w:r>
        <w:rPr>
          <w:color w:val="05487B"/>
          <w:spacing w:val="33"/>
        </w:rPr>
        <w:t> </w:t>
      </w:r>
      <w:r>
        <w:rPr>
          <w:color w:val="05487B"/>
        </w:rPr>
        <w:t>obtained</w:t>
      </w:r>
      <w:r>
        <w:rPr>
          <w:color w:val="05487B"/>
          <w:spacing w:val="40"/>
        </w:rPr>
        <w:t> </w:t>
      </w:r>
      <w:r>
        <w:rPr>
          <w:color w:val="05487B"/>
        </w:rPr>
        <w:t>during assessment</w:t>
      </w:r>
      <w:r>
        <w:rPr>
          <w:color w:val="05487B"/>
          <w:spacing w:val="40"/>
        </w:rPr>
        <w:t> </w:t>
      </w:r>
      <w:r>
        <w:rPr>
          <w:color w:val="05487B"/>
        </w:rPr>
        <w:t>session.</w:t>
      </w:r>
      <w:r>
        <w:rPr>
          <w:color w:val="05487B"/>
          <w:spacing w:val="32"/>
        </w:rPr>
        <w:t> </w:t>
      </w:r>
      <w:r>
        <w:rPr>
          <w:color w:val="05487B"/>
        </w:rPr>
        <w:t>The goal</w:t>
      </w:r>
      <w:r>
        <w:rPr>
          <w:color w:val="05487B"/>
          <w:spacing w:val="32"/>
        </w:rPr>
        <w:t> </w:t>
      </w:r>
      <w:r>
        <w:rPr>
          <w:color w:val="05487B"/>
        </w:rPr>
        <w:t>of assessment</w:t>
      </w:r>
      <w:r>
        <w:rPr>
          <w:color w:val="05487B"/>
          <w:spacing w:val="36"/>
        </w:rPr>
        <w:t> </w:t>
      </w:r>
      <w:r>
        <w:rPr>
          <w:color w:val="05487B"/>
        </w:rPr>
        <w:t>feedback</w:t>
      </w:r>
      <w:r>
        <w:rPr>
          <w:color w:val="05487B"/>
          <w:spacing w:val="37"/>
        </w:rPr>
        <w:t> </w:t>
      </w:r>
      <w:r>
        <w:rPr>
          <w:color w:val="05487B"/>
        </w:rPr>
        <w:t>is to</w:t>
      </w:r>
      <w:r>
        <w:rPr>
          <w:color w:val="05487B"/>
          <w:spacing w:val="36"/>
        </w:rPr>
        <w:t> </w:t>
      </w:r>
      <w:r>
        <w:rPr>
          <w:color w:val="05487B"/>
        </w:rPr>
        <w:t>point</w:t>
      </w:r>
      <w:r>
        <w:rPr>
          <w:color w:val="05487B"/>
          <w:spacing w:val="30"/>
        </w:rPr>
        <w:t> </w:t>
      </w:r>
      <w:r>
        <w:rPr>
          <w:color w:val="05487B"/>
        </w:rPr>
        <w:t>out discrepancies</w:t>
      </w:r>
      <w:r>
        <w:rPr>
          <w:color w:val="05487B"/>
          <w:spacing w:val="40"/>
        </w:rPr>
        <w:t> </w:t>
      </w:r>
      <w:r>
        <w:rPr>
          <w:color w:val="05487B"/>
        </w:rPr>
        <w:t>between</w:t>
      </w:r>
      <w:r>
        <w:rPr>
          <w:color w:val="05487B"/>
          <w:spacing w:val="31"/>
        </w:rPr>
        <w:t> </w:t>
      </w:r>
      <w:r>
        <w:rPr>
          <w:color w:val="05487B"/>
        </w:rPr>
        <w:t>the client's</w:t>
      </w:r>
      <w:r>
        <w:rPr>
          <w:color w:val="05487B"/>
          <w:spacing w:val="40"/>
        </w:rPr>
        <w:t> </w:t>
      </w:r>
      <w:r>
        <w:rPr>
          <w:color w:val="05487B"/>
        </w:rPr>
        <w:t>current</w:t>
      </w:r>
      <w:r>
        <w:rPr>
          <w:color w:val="05487B"/>
          <w:spacing w:val="40"/>
        </w:rPr>
        <w:t> </w:t>
      </w:r>
      <w:r>
        <w:rPr>
          <w:color w:val="05487B"/>
        </w:rPr>
        <w:t>behavior</w:t>
      </w:r>
      <w:r>
        <w:rPr>
          <w:color w:val="05487B"/>
          <w:spacing w:val="40"/>
        </w:rPr>
        <w:t> </w:t>
      </w:r>
      <w:r>
        <w:rPr>
          <w:color w:val="05487B"/>
        </w:rPr>
        <w:t>and</w:t>
      </w:r>
      <w:r>
        <w:rPr>
          <w:color w:val="05487B"/>
          <w:spacing w:val="40"/>
        </w:rPr>
        <w:t> </w:t>
      </w:r>
      <w:r>
        <w:rPr>
          <w:color w:val="05487B"/>
        </w:rPr>
        <w:t>important</w:t>
      </w:r>
      <w:r>
        <w:rPr>
          <w:color w:val="05487B"/>
          <w:spacing w:val="40"/>
        </w:rPr>
        <w:t> </w:t>
      </w:r>
      <w:r>
        <w:rPr>
          <w:color w:val="05487B"/>
        </w:rPr>
        <w:t>personal</w:t>
      </w:r>
      <w:r>
        <w:rPr>
          <w:color w:val="05487B"/>
          <w:spacing w:val="40"/>
        </w:rPr>
        <w:t> </w:t>
      </w:r>
      <w:r>
        <w:rPr>
          <w:color w:val="05487B"/>
        </w:rPr>
        <w:t>goals</w:t>
      </w:r>
      <w:r>
        <w:rPr>
          <w:color w:val="05487B"/>
          <w:spacing w:val="40"/>
        </w:rPr>
        <w:t> </w:t>
      </w:r>
      <w:r>
        <w:rPr>
          <w:color w:val="05487B"/>
        </w:rPr>
        <w:t>identified</w:t>
      </w:r>
      <w:r>
        <w:rPr>
          <w:color w:val="05487B"/>
          <w:spacing w:val="40"/>
        </w:rPr>
        <w:t> </w:t>
      </w:r>
      <w:r>
        <w:rPr>
          <w:color w:val="05487B"/>
        </w:rPr>
        <w:t>by</w:t>
      </w:r>
      <w:r>
        <w:rPr>
          <w:color w:val="05487B"/>
          <w:spacing w:val="35"/>
        </w:rPr>
        <w:t> </w:t>
      </w:r>
      <w:r>
        <w:rPr>
          <w:color w:val="05487B"/>
        </w:rPr>
        <w:t>the</w:t>
      </w:r>
      <w:r>
        <w:rPr>
          <w:color w:val="05487B"/>
          <w:spacing w:val="40"/>
        </w:rPr>
        <w:t> </w:t>
      </w:r>
      <w:r>
        <w:rPr>
          <w:color w:val="05487B"/>
        </w:rPr>
        <w:t>client.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90" w:lineRule="auto" w:before="1"/>
        <w:ind w:left="969" w:right="2588" w:firstLine="11"/>
      </w:pPr>
      <w:r>
        <w:rPr>
          <w:color w:val="05487B"/>
        </w:rPr>
        <w:t>For the next session with the client, the counselor</w:t>
      </w:r>
      <w:r>
        <w:rPr>
          <w:color w:val="05487B"/>
          <w:spacing w:val="40"/>
        </w:rPr>
        <w:t> </w:t>
      </w:r>
      <w:r>
        <w:rPr>
          <w:color w:val="05487B"/>
        </w:rPr>
        <w:t>prepares the PFR</w:t>
      </w:r>
      <w:r>
        <w:rPr>
          <w:color w:val="05487B"/>
          <w:spacing w:val="37"/>
        </w:rPr>
        <w:t> </w:t>
      </w:r>
      <w:r>
        <w:rPr>
          <w:color w:val="05487B"/>
        </w:rPr>
        <w:t>by compiling the pertinent information from the TLFB process and the SCID-IV</w:t>
      </w:r>
      <w:r>
        <w:rPr>
          <w:color w:val="366B93"/>
        </w:rPr>
        <w:t>. </w:t>
      </w:r>
      <w:r>
        <w:rPr>
          <w:color w:val="05487B"/>
        </w:rPr>
        <w:t>Information also is gathered from the questionnaires completed</w:t>
      </w:r>
      <w:r>
        <w:rPr>
          <w:color w:val="05487B"/>
          <w:spacing w:val="40"/>
        </w:rPr>
        <w:t> </w:t>
      </w:r>
      <w:r>
        <w:rPr>
          <w:color w:val="05487B"/>
        </w:rPr>
        <w:t>by the client: </w:t>
      </w:r>
      <w:r>
        <w:rPr>
          <w:i/>
          <w:color w:val="05487B"/>
        </w:rPr>
        <w:t>Marijuana</w:t>
      </w:r>
      <w:r>
        <w:rPr>
          <w:i/>
          <w:color w:val="05487B"/>
          <w:spacing w:val="40"/>
        </w:rPr>
        <w:t> </w:t>
      </w:r>
      <w:r>
        <w:rPr>
          <w:i/>
          <w:color w:val="05487B"/>
        </w:rPr>
        <w:t>Problem Scale, </w:t>
      </w:r>
      <w:r>
        <w:rPr>
          <w:color w:val="05487B"/>
        </w:rPr>
        <w:t>Reasons</w:t>
      </w:r>
      <w:r>
        <w:rPr>
          <w:color w:val="05487B"/>
          <w:spacing w:val="40"/>
        </w:rPr>
        <w:t> </w:t>
      </w:r>
      <w:r>
        <w:rPr>
          <w:i/>
          <w:color w:val="05487B"/>
        </w:rPr>
        <w:t>for Quitting</w:t>
      </w:r>
      <w:r>
        <w:rPr>
          <w:i/>
          <w:color w:val="05487B"/>
        </w:rPr>
        <w:t> Questionnaire, </w:t>
      </w:r>
      <w:r>
        <w:rPr>
          <w:color w:val="05487B"/>
        </w:rPr>
        <w:t>and </w:t>
      </w:r>
      <w:r>
        <w:rPr>
          <w:i/>
          <w:color w:val="05487B"/>
        </w:rPr>
        <w:t>Self-Efficacy</w:t>
      </w:r>
      <w:r>
        <w:rPr>
          <w:i/>
          <w:color w:val="05487B"/>
          <w:spacing w:val="29"/>
        </w:rPr>
        <w:t> </w:t>
      </w:r>
      <w:r>
        <w:rPr>
          <w:i/>
          <w:color w:val="05487B"/>
        </w:rPr>
        <w:t>Questionnaire</w:t>
      </w:r>
      <w:r>
        <w:rPr>
          <w:i/>
          <w:color w:val="366B93"/>
        </w:rPr>
        <w:t>. </w:t>
      </w:r>
      <w:r>
        <w:rPr>
          <w:color w:val="05487B"/>
        </w:rPr>
        <w:t>All the information from these forms is consolidated on the PFR</w:t>
      </w:r>
      <w:r>
        <w:rPr>
          <w:color w:val="05487B"/>
          <w:spacing w:val="32"/>
        </w:rPr>
        <w:t> </w:t>
      </w:r>
      <w:r>
        <w:rPr>
          <w:color w:val="05487B"/>
        </w:rPr>
        <w:t>by the counselor</w:t>
      </w:r>
      <w:r>
        <w:rPr>
          <w:color w:val="366B93"/>
        </w:rPr>
        <w:t>. </w:t>
      </w:r>
      <w:r>
        <w:rPr>
          <w:color w:val="05487B"/>
        </w:rPr>
        <w:t>Instructions for preparing the PFR</w:t>
      </w:r>
      <w:r>
        <w:rPr>
          <w:color w:val="05487B"/>
          <w:spacing w:val="28"/>
        </w:rPr>
        <w:t> </w:t>
      </w:r>
      <w:r>
        <w:rPr>
          <w:color w:val="05487B"/>
        </w:rPr>
        <w:t>are included</w:t>
      </w:r>
      <w:r>
        <w:rPr>
          <w:color w:val="05487B"/>
          <w:spacing w:val="26"/>
        </w:rPr>
        <w:t> </w:t>
      </w:r>
      <w:r>
        <w:rPr>
          <w:color w:val="05487B"/>
        </w:rPr>
        <w:t>in form AS8</w:t>
      </w:r>
      <w:r>
        <w:rPr>
          <w:color w:val="366B93"/>
        </w:rPr>
        <w:t>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ind w:left="979"/>
      </w:pPr>
      <w:r>
        <w:rPr>
          <w:color w:val="05487B"/>
          <w:w w:val="65"/>
        </w:rPr>
        <w:t>forms</w:t>
      </w:r>
      <w:r>
        <w:rPr>
          <w:color w:val="05487B"/>
          <w:spacing w:val="-9"/>
        </w:rPr>
        <w:t> </w:t>
      </w:r>
      <w:r>
        <w:rPr>
          <w:color w:val="05487B"/>
          <w:w w:val="65"/>
        </w:rPr>
        <w:t>for</w:t>
      </w:r>
      <w:r>
        <w:rPr>
          <w:color w:val="05487B"/>
          <w:spacing w:val="-19"/>
        </w:rPr>
        <w:t> </w:t>
      </w:r>
      <w:r>
        <w:rPr>
          <w:color w:val="05487B"/>
          <w:w w:val="65"/>
        </w:rPr>
        <w:t>Assessmenf</w:t>
      </w:r>
      <w:r>
        <w:rPr>
          <w:color w:val="05487B"/>
          <w:spacing w:val="25"/>
        </w:rPr>
        <w:t> </w:t>
      </w:r>
      <w:r>
        <w:rPr>
          <w:color w:val="05487B"/>
          <w:spacing w:val="-2"/>
          <w:w w:val="65"/>
        </w:rPr>
        <w:t>Session</w:t>
      </w:r>
    </w:p>
    <w:p>
      <w:pPr>
        <w:pStyle w:val="BodyText"/>
        <w:spacing w:line="290" w:lineRule="auto" w:before="171"/>
        <w:ind w:left="979" w:right="2432" w:firstLine="2"/>
      </w:pPr>
      <w:r>
        <w:rPr>
          <w:color w:val="05487B"/>
          <w:w w:val="105"/>
        </w:rPr>
        <w:t>During</w:t>
      </w:r>
      <w:r>
        <w:rPr>
          <w:color w:val="05487B"/>
          <w:spacing w:val="-12"/>
          <w:w w:val="105"/>
        </w:rPr>
        <w:t> </w:t>
      </w:r>
      <w:r>
        <w:rPr>
          <w:color w:val="05487B"/>
          <w:w w:val="105"/>
        </w:rPr>
        <w:t>the assessment session the counselor and client review or complete eight forms. These forms and instructions for completing</w:t>
      </w:r>
      <w:r>
        <w:rPr>
          <w:color w:val="05487B"/>
          <w:spacing w:val="-5"/>
          <w:w w:val="105"/>
        </w:rPr>
        <w:t> </w:t>
      </w:r>
      <w:r>
        <w:rPr>
          <w:color w:val="05487B"/>
          <w:w w:val="105"/>
        </w:rPr>
        <w:t>them are provided</w:t>
      </w:r>
      <w:r>
        <w:rPr>
          <w:color w:val="05487B"/>
          <w:spacing w:val="20"/>
          <w:w w:val="105"/>
        </w:rPr>
        <w:t> </w:t>
      </w:r>
      <w:r>
        <w:rPr>
          <w:color w:val="05487B"/>
          <w:w w:val="105"/>
        </w:rPr>
        <w:t>on the remaining pages in</w:t>
      </w:r>
      <w:r>
        <w:rPr>
          <w:color w:val="05487B"/>
          <w:spacing w:val="-1"/>
          <w:w w:val="105"/>
        </w:rPr>
        <w:t> </w:t>
      </w:r>
      <w:r>
        <w:rPr>
          <w:color w:val="05487B"/>
          <w:w w:val="105"/>
        </w:rPr>
        <w:t>this section.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31.98pt;margin-top:11.12682pt;width:480.5pt;height:.1pt;mso-position-horizontal-relative:page;mso-position-vertical-relative:paragraph;z-index:-15717376;mso-wrap-distance-left:0;mso-wrap-distance-right:0" id="docshape193" coordorigin="640,223" coordsize="9610,0" path="m640,223l10249,223e" filled="false" stroked="true" strokeweight="1.74pt" strokecolor="#004478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9"/>
        </w:rPr>
      </w:pPr>
    </w:p>
    <w:p>
      <w:pPr>
        <w:pStyle w:val="Heading4"/>
        <w:spacing w:before="92"/>
        <w:ind w:left="654"/>
      </w:pPr>
      <w:r>
        <w:rPr>
          <w:color w:val="05487B"/>
          <w:spacing w:val="-5"/>
          <w:w w:val="95"/>
        </w:rPr>
        <w:t>3fi</w:t>
      </w:r>
    </w:p>
    <w:p>
      <w:pPr>
        <w:spacing w:after="0"/>
        <w:sectPr>
          <w:headerReference w:type="even" r:id="rId92"/>
          <w:footerReference w:type="even" r:id="rId93"/>
          <w:pgSz w:w="12240" w:h="15840"/>
          <w:pgMar w:header="446" w:footer="0" w:top="640" w:bottom="280" w:left="0" w:right="580"/>
        </w:sectPr>
      </w:pPr>
    </w:p>
    <w:p>
      <w:pPr>
        <w:pStyle w:val="BodyText"/>
        <w:spacing w:before="11"/>
        <w:rPr>
          <w:b/>
          <w:sz w:val="29"/>
        </w:rPr>
      </w:pPr>
    </w:p>
    <w:p>
      <w:pPr>
        <w:spacing w:before="94"/>
        <w:ind w:left="0" w:right="165" w:firstLine="0"/>
        <w:jc w:val="right"/>
        <w:rPr>
          <w:b/>
          <w:sz w:val="19"/>
        </w:rPr>
      </w:pPr>
      <w:r>
        <w:rPr>
          <w:b/>
          <w:color w:val="054679"/>
          <w:spacing w:val="-2"/>
          <w:sz w:val="19"/>
        </w:rPr>
        <w:t>Form</w:t>
      </w:r>
      <w:r>
        <w:rPr>
          <w:b/>
          <w:color w:val="054679"/>
          <w:sz w:val="19"/>
        </w:rPr>
        <w:t> </w:t>
      </w:r>
      <w:r>
        <w:rPr>
          <w:b/>
          <w:color w:val="054679"/>
          <w:spacing w:val="-5"/>
          <w:sz w:val="19"/>
        </w:rPr>
        <w:t>AS1</w:t>
      </w: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1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"/>
        <w:gridCol w:w="354"/>
        <w:gridCol w:w="537"/>
        <w:gridCol w:w="529"/>
        <w:gridCol w:w="356"/>
        <w:gridCol w:w="539"/>
        <w:gridCol w:w="531"/>
        <w:gridCol w:w="351"/>
        <w:gridCol w:w="537"/>
        <w:gridCol w:w="536"/>
        <w:gridCol w:w="349"/>
        <w:gridCol w:w="534"/>
        <w:gridCol w:w="538"/>
        <w:gridCol w:w="349"/>
        <w:gridCol w:w="532"/>
        <w:gridCol w:w="536"/>
        <w:gridCol w:w="354"/>
        <w:gridCol w:w="535"/>
        <w:gridCol w:w="525"/>
        <w:gridCol w:w="355"/>
        <w:gridCol w:w="543"/>
      </w:tblGrid>
      <w:tr>
        <w:trPr>
          <w:trHeight w:val="441" w:hRule="atLeast"/>
        </w:trPr>
        <w:tc>
          <w:tcPr>
            <w:tcW w:w="9949" w:type="dxa"/>
            <w:gridSpan w:val="21"/>
          </w:tcPr>
          <w:p>
            <w:pPr>
              <w:pStyle w:val="TableParagraph"/>
              <w:spacing w:before="4"/>
              <w:ind w:left="3034" w:right="3035"/>
              <w:jc w:val="center"/>
              <w:rPr>
                <w:rFonts w:ascii="Times New Roman"/>
                <w:b/>
                <w:sz w:val="34"/>
              </w:rPr>
            </w:pPr>
            <w:r>
              <w:rPr>
                <w:rFonts w:ascii="Times New Roman"/>
                <w:b/>
                <w:color w:val="054679"/>
                <w:w w:val="65"/>
                <w:sz w:val="34"/>
              </w:rPr>
              <w:t>Sample</w:t>
            </w:r>
            <w:r>
              <w:rPr>
                <w:rFonts w:ascii="Times New Roman"/>
                <w:b/>
                <w:color w:val="054679"/>
                <w:spacing w:val="-8"/>
                <w:sz w:val="34"/>
              </w:rPr>
              <w:t> </w:t>
            </w:r>
            <w:r>
              <w:rPr>
                <w:rFonts w:ascii="Times New Roman"/>
                <w:b/>
                <w:color w:val="054679"/>
                <w:w w:val="65"/>
                <w:sz w:val="34"/>
              </w:rPr>
              <w:t>Timeline</w:t>
            </w:r>
            <w:r>
              <w:rPr>
                <w:rFonts w:ascii="Times New Roman"/>
                <w:b/>
                <w:color w:val="054679"/>
                <w:spacing w:val="9"/>
                <w:sz w:val="34"/>
              </w:rPr>
              <w:t> </w:t>
            </w:r>
            <w:r>
              <w:rPr>
                <w:rFonts w:ascii="Times New Roman"/>
                <w:b/>
                <w:color w:val="054679"/>
                <w:w w:val="65"/>
                <w:sz w:val="34"/>
              </w:rPr>
              <w:t>follow-Back</w:t>
            </w:r>
            <w:r>
              <w:rPr>
                <w:rFonts w:ascii="Times New Roman"/>
                <w:b/>
                <w:color w:val="054679"/>
                <w:spacing w:val="30"/>
                <w:sz w:val="34"/>
              </w:rPr>
              <w:t> </w:t>
            </w:r>
            <w:r>
              <w:rPr>
                <w:rFonts w:ascii="Times New Roman"/>
                <w:b/>
                <w:color w:val="054679"/>
                <w:spacing w:val="-2"/>
                <w:w w:val="65"/>
                <w:sz w:val="34"/>
              </w:rPr>
              <w:t>Calendar</w:t>
            </w:r>
          </w:p>
        </w:tc>
      </w:tr>
      <w:tr>
        <w:trPr>
          <w:trHeight w:val="393" w:hRule="atLeast"/>
        </w:trPr>
        <w:tc>
          <w:tcPr>
            <w:tcW w:w="1420" w:type="dxa"/>
            <w:gridSpan w:val="3"/>
          </w:tcPr>
          <w:p>
            <w:pPr>
              <w:pStyle w:val="TableParagraph"/>
              <w:spacing w:before="76"/>
              <w:ind w:left="404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Sunday</w:t>
            </w:r>
          </w:p>
        </w:tc>
        <w:tc>
          <w:tcPr>
            <w:tcW w:w="1424" w:type="dxa"/>
            <w:gridSpan w:val="3"/>
          </w:tcPr>
          <w:p>
            <w:pPr>
              <w:pStyle w:val="TableParagraph"/>
              <w:spacing w:before="76"/>
              <w:ind w:left="388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Monday</w:t>
            </w:r>
          </w:p>
        </w:tc>
        <w:tc>
          <w:tcPr>
            <w:tcW w:w="1419" w:type="dxa"/>
            <w:gridSpan w:val="3"/>
          </w:tcPr>
          <w:p>
            <w:pPr>
              <w:pStyle w:val="TableParagraph"/>
              <w:spacing w:before="76"/>
              <w:ind w:left="378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Tuesday</w:t>
            </w:r>
          </w:p>
        </w:tc>
        <w:tc>
          <w:tcPr>
            <w:tcW w:w="1419" w:type="dxa"/>
            <w:gridSpan w:val="3"/>
          </w:tcPr>
          <w:p>
            <w:pPr>
              <w:pStyle w:val="TableParagraph"/>
              <w:spacing w:before="76"/>
              <w:ind w:left="245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Wednesday</w:t>
            </w:r>
          </w:p>
        </w:tc>
        <w:tc>
          <w:tcPr>
            <w:tcW w:w="1419" w:type="dxa"/>
            <w:gridSpan w:val="3"/>
          </w:tcPr>
          <w:p>
            <w:pPr>
              <w:pStyle w:val="TableParagraph"/>
              <w:spacing w:before="76"/>
              <w:ind w:left="344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Thursday</w:t>
            </w:r>
          </w:p>
        </w:tc>
        <w:tc>
          <w:tcPr>
            <w:tcW w:w="1425" w:type="dxa"/>
            <w:gridSpan w:val="3"/>
          </w:tcPr>
          <w:p>
            <w:pPr>
              <w:pStyle w:val="TableParagraph"/>
              <w:spacing w:before="76"/>
              <w:ind w:left="472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Friday</w:t>
            </w:r>
          </w:p>
        </w:tc>
        <w:tc>
          <w:tcPr>
            <w:tcW w:w="1423" w:type="dxa"/>
            <w:gridSpan w:val="3"/>
          </w:tcPr>
          <w:p>
            <w:pPr>
              <w:pStyle w:val="TableParagraph"/>
              <w:spacing w:before="76"/>
              <w:ind w:left="343"/>
              <w:rPr>
                <w:sz w:val="19"/>
              </w:rPr>
            </w:pPr>
            <w:r>
              <w:rPr>
                <w:color w:val="054679"/>
                <w:spacing w:val="-2"/>
                <w:sz w:val="19"/>
              </w:rPr>
              <w:t>Saturday</w:t>
            </w:r>
          </w:p>
        </w:tc>
      </w:tr>
      <w:tr>
        <w:trPr>
          <w:trHeight w:val="989" w:hRule="atLeast"/>
        </w:trPr>
        <w:tc>
          <w:tcPr>
            <w:tcW w:w="1420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4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331" w:hRule="atLeast"/>
        </w:trPr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4"/>
              <w:jc w:val="right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3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4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"/>
              <w:jc w:val="center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9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7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8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3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46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532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1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5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43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4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</w:tr>
      <w:tr>
        <w:trPr>
          <w:trHeight w:val="985" w:hRule="atLeast"/>
        </w:trPr>
        <w:tc>
          <w:tcPr>
            <w:tcW w:w="1420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4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340" w:hRule="atLeast"/>
        </w:trPr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53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24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5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9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26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right="13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17"/>
              <w:jc w:val="right"/>
              <w:rPr>
                <w:sz w:val="42"/>
              </w:rPr>
            </w:pPr>
            <w:r>
              <w:rPr>
                <w:color w:val="185685"/>
                <w:w w:val="70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7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8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19"/>
              <w:jc w:val="right"/>
              <w:rPr>
                <w:sz w:val="42"/>
              </w:rPr>
            </w:pPr>
            <w:r>
              <w:rPr>
                <w:color w:val="185685"/>
                <w:w w:val="70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46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2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2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left="11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5" w:type="dxa"/>
            <w:tcBorders>
              <w:right w:val="nil"/>
            </w:tcBorders>
          </w:tcPr>
          <w:p>
            <w:pPr>
              <w:pStyle w:val="TableParagraph"/>
              <w:spacing w:line="321" w:lineRule="exact"/>
              <w:ind w:right="11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/>
              <w:ind w:right="138"/>
              <w:jc w:val="right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543" w:type="dxa"/>
            <w:tcBorders>
              <w:left w:val="nil"/>
            </w:tcBorders>
          </w:tcPr>
          <w:p>
            <w:pPr>
              <w:pStyle w:val="TableParagraph"/>
              <w:spacing w:line="321" w:lineRule="exact"/>
              <w:ind w:left="144"/>
              <w:rPr>
                <w:sz w:val="42"/>
              </w:rPr>
            </w:pPr>
            <w:r>
              <w:rPr>
                <w:color w:val="2D6490"/>
                <w:w w:val="70"/>
                <w:sz w:val="42"/>
              </w:rPr>
              <w:t>I</w:t>
            </w:r>
          </w:p>
        </w:tc>
      </w:tr>
      <w:tr>
        <w:trPr>
          <w:trHeight w:val="985" w:hRule="atLeast"/>
        </w:trPr>
        <w:tc>
          <w:tcPr>
            <w:tcW w:w="1420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4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331" w:hRule="atLeast"/>
        </w:trPr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3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5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4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"/>
              <w:jc w:val="center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9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4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7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8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9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46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2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3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1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5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32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46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43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</w:tr>
      <w:tr>
        <w:trPr>
          <w:trHeight w:val="994" w:hRule="atLeast"/>
        </w:trPr>
        <w:tc>
          <w:tcPr>
            <w:tcW w:w="1420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4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331" w:hRule="atLeast"/>
        </w:trPr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3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4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9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6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17"/>
              <w:jc w:val="right"/>
              <w:rPr>
                <w:sz w:val="42"/>
              </w:rPr>
            </w:pPr>
            <w:r>
              <w:rPr>
                <w:color w:val="2D6490"/>
                <w:w w:val="70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7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8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9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46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532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1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5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1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8"/>
              <w:jc w:val="right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543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7"/>
              <w:rPr>
                <w:sz w:val="39"/>
              </w:rPr>
            </w:pPr>
            <w:r>
              <w:rPr>
                <w:color w:val="2D6490"/>
                <w:w w:val="76"/>
                <w:sz w:val="39"/>
              </w:rPr>
              <w:t>I</w:t>
            </w:r>
          </w:p>
        </w:tc>
      </w:tr>
      <w:tr>
        <w:trPr>
          <w:trHeight w:val="985" w:hRule="atLeast"/>
        </w:trPr>
        <w:tc>
          <w:tcPr>
            <w:tcW w:w="1420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4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1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5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3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331" w:hRule="atLeast"/>
        </w:trPr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2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3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9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4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5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9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6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1"/>
              <w:jc w:val="right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7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17"/>
              <w:jc w:val="right"/>
              <w:rPr>
                <w:sz w:val="42"/>
              </w:rPr>
            </w:pPr>
            <w:r>
              <w:rPr>
                <w:color w:val="185685"/>
                <w:w w:val="70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7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1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38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9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46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2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39"/>
              <w:rPr>
                <w:sz w:val="42"/>
              </w:rPr>
            </w:pPr>
            <w:r>
              <w:rPr>
                <w:color w:val="185685"/>
                <w:w w:val="70"/>
                <w:sz w:val="42"/>
              </w:rPr>
              <w:t>I</w:t>
            </w:r>
          </w:p>
        </w:tc>
        <w:tc>
          <w:tcPr>
            <w:tcW w:w="536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2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left="11"/>
              <w:jc w:val="center"/>
              <w:rPr>
                <w:sz w:val="42"/>
              </w:rPr>
            </w:pPr>
            <w:r>
              <w:rPr>
                <w:color w:val="054679"/>
                <w:w w:val="58"/>
                <w:sz w:val="42"/>
              </w:rPr>
              <w:t>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0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525" w:type="dxa"/>
            <w:tcBorders>
              <w:right w:val="nil"/>
            </w:tcBorders>
          </w:tcPr>
          <w:p>
            <w:pPr>
              <w:pStyle w:val="TableParagraph"/>
              <w:spacing w:line="311" w:lineRule="exact"/>
              <w:ind w:right="117"/>
              <w:jc w:val="right"/>
              <w:rPr>
                <w:sz w:val="42"/>
              </w:rPr>
            </w:pPr>
            <w:r>
              <w:rPr>
                <w:color w:val="185685"/>
                <w:w w:val="58"/>
                <w:sz w:val="42"/>
              </w:rPr>
              <w:t>I</w:t>
            </w:r>
          </w:p>
        </w:tc>
        <w:tc>
          <w:tcPr>
            <w:tcW w:w="35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1" w:lineRule="exact"/>
              <w:ind w:right="138"/>
              <w:jc w:val="right"/>
              <w:rPr>
                <w:sz w:val="42"/>
              </w:rPr>
            </w:pPr>
            <w:r>
              <w:rPr>
                <w:color w:val="054679"/>
                <w:w w:val="48"/>
                <w:sz w:val="42"/>
              </w:rPr>
              <w:t>I</w:t>
            </w:r>
          </w:p>
        </w:tc>
        <w:tc>
          <w:tcPr>
            <w:tcW w:w="543" w:type="dxa"/>
            <w:tcBorders>
              <w:left w:val="nil"/>
            </w:tcBorders>
          </w:tcPr>
          <w:p>
            <w:pPr>
              <w:pStyle w:val="TableParagraph"/>
              <w:spacing w:line="311" w:lineRule="exact"/>
              <w:ind w:left="144"/>
              <w:rPr>
                <w:sz w:val="42"/>
              </w:rPr>
            </w:pPr>
            <w:r>
              <w:rPr>
                <w:color w:val="2D6490"/>
                <w:w w:val="70"/>
                <w:sz w:val="42"/>
              </w:rPr>
              <w:t>I</w:t>
            </w:r>
          </w:p>
        </w:tc>
      </w:tr>
    </w:tbl>
    <w:p>
      <w:pPr>
        <w:pStyle w:val="BodyText"/>
        <w:spacing w:before="3"/>
        <w:rPr>
          <w:b/>
          <w:sz w:val="15"/>
        </w:rPr>
      </w:pPr>
    </w:p>
    <w:p>
      <w:pPr>
        <w:pStyle w:val="Heading3"/>
        <w:spacing w:before="89"/>
        <w:ind w:left="6352" w:right="4943"/>
        <w:jc w:val="center"/>
      </w:pPr>
      <w:r>
        <w:rPr>
          <w:color w:val="054679"/>
        </w:rPr>
        <w:t>t</w:t>
      </w:r>
      <w:r>
        <w:rPr>
          <w:color w:val="054679"/>
          <w:spacing w:val="-16"/>
        </w:rPr>
        <w:t> </w:t>
      </w:r>
      <w:r>
        <w:rPr>
          <w:color w:val="054679"/>
        </w:rPr>
        <w:t>ol</w:t>
      </w:r>
      <w:r>
        <w:rPr>
          <w:color w:val="054679"/>
          <w:spacing w:val="-16"/>
        </w:rPr>
        <w:t> </w:t>
      </w:r>
      <w:r>
        <w:rPr>
          <w:color w:val="054679"/>
          <w:spacing w:val="-10"/>
        </w:rPr>
        <w:t>t</w:t>
      </w:r>
    </w:p>
    <w:p>
      <w:pPr>
        <w:spacing w:after="0"/>
        <w:jc w:val="center"/>
        <w:sectPr>
          <w:headerReference w:type="default" r:id="rId94"/>
          <w:footerReference w:type="default" r:id="rId95"/>
          <w:pgSz w:w="15840" w:h="12240" w:orient="landscape"/>
          <w:pgMar w:header="0" w:footer="0" w:top="1140" w:bottom="280" w:left="2260" w:right="1780"/>
        </w:sectPr>
      </w:pPr>
    </w:p>
    <w:p>
      <w:pPr>
        <w:spacing w:line="142" w:lineRule="exact"/>
        <w:ind w:left="10800" w:right="0" w:firstLine="0"/>
        <w:rPr>
          <w:rFonts w:ascii="Times New Roman"/>
          <w:sz w:val="14"/>
        </w:rPr>
      </w:pPr>
      <w:r>
        <w:rPr/>
        <w:drawing>
          <wp:anchor distT="0" distB="0" distL="0" distR="0" allowOverlap="1" layoutInCell="1" locked="0" behindDoc="1" simplePos="0" relativeHeight="484396544">
            <wp:simplePos x="0" y="0"/>
            <wp:positionH relativeFrom="page">
              <wp:posOffset>2996183</wp:posOffset>
            </wp:positionH>
            <wp:positionV relativeFrom="page">
              <wp:posOffset>1795272</wp:posOffset>
            </wp:positionV>
            <wp:extent cx="5805275" cy="3944112"/>
            <wp:effectExtent l="0" t="0" r="0" b="0"/>
            <wp:wrapNone/>
            <wp:docPr id="19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6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275" cy="394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48.460007pt;margin-top:104.639999pt;width:4.3pt;height:5.95pt;mso-position-horizontal-relative:page;mso-position-vertical-relative:page;z-index:15745024" id="docshape194" coordorigin="4969,2093" coordsize="86,119" path="m5011,2093l4999,2093,4993,2126,4969,2126,4969,2138,4991,2138,4991,2195,4994,2178,4997,2178,4997,2166,5003,2138,5004,2138,5004,2126,5011,2093xm4991,2195l4991,2138,4985,2166,4969,2166,4969,2178,4982,2178,4982,2212,4987,2212,4991,2195xm4982,2212l4982,2178,4975,2212,4982,2212xm5027,2195l5027,2138,5021,2166,4997,2166,4997,2178,5018,2178,5018,2212,5023,2212,5027,2195xm5048,2093l5036,2093,5029,2126,5004,2126,5004,2138,5027,2138,5027,2195,5030,2178,5033,2178,5033,2166,5039,2138,5041,2138,5041,2126,5048,2093xm5018,2212l5018,2178,5012,2212,5018,2212xm5054,2178l5054,2166,5033,2166,5033,2178,5054,2178xm5054,2138l5054,2126,5041,2126,5041,2138,5054,2138xe" filled="true" fillcolor="#004478" stroked="false">
            <v:path arrowok="t"/>
            <v:fill type="solid"/>
            <w10:wrap type="none"/>
          </v:shape>
        </w:pict>
      </w:r>
      <w:r>
        <w:rPr>
          <w:rFonts w:ascii="Times New Roman"/>
          <w:position w:val="-2"/>
          <w:sz w:val="13"/>
        </w:rPr>
        <w:drawing>
          <wp:inline distT="0" distB="0" distL="0" distR="0">
            <wp:extent cx="270423" cy="86868"/>
            <wp:effectExtent l="0" t="0" r="0" b="0"/>
            <wp:docPr id="20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68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23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3"/>
        </w:rPr>
      </w:r>
      <w:r>
        <w:rPr>
          <w:rFonts w:ascii="Times New Roman"/>
          <w:spacing w:val="43"/>
          <w:position w:val="-2"/>
          <w:sz w:val="14"/>
        </w:rPr>
        <w:t> </w:t>
      </w:r>
      <w:r>
        <w:rPr>
          <w:rFonts w:ascii="Times New Roman"/>
          <w:spacing w:val="43"/>
          <w:position w:val="-2"/>
          <w:sz w:val="14"/>
        </w:rPr>
        <w:drawing>
          <wp:inline distT="0" distB="0" distL="0" distR="0">
            <wp:extent cx="226985" cy="90487"/>
            <wp:effectExtent l="0" t="0" r="0" b="0"/>
            <wp:docPr id="20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69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85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3"/>
          <w:position w:val="-2"/>
          <w:sz w:val="14"/>
        </w:rPr>
      </w:r>
    </w:p>
    <w:p>
      <w:pPr>
        <w:pStyle w:val="BodyText"/>
        <w:spacing w:before="11"/>
        <w:rPr>
          <w:rFonts w:ascii="Times New Roman"/>
          <w:b/>
          <w:sz w:val="8"/>
        </w:rPr>
      </w:pPr>
      <w:r>
        <w:rPr/>
        <w:pict>
          <v:group style="position:absolute;margin-left:174.179993pt;margin-top:6.4pt;width:523.7pt;height:23.85pt;mso-position-horizontal-relative:page;mso-position-vertical-relative:paragraph;z-index:-15716864;mso-wrap-distance-left:0;mso-wrap-distance-right:0" id="docshapegroup195" coordorigin="3484,128" coordsize="10474,477">
            <v:rect style="position:absolute;left:3492;top:136;width:10457;height:460" id="docshape196" filled="true" fillcolor="#dfe8ee" stroked="false">
              <v:fill type="solid"/>
            </v:rect>
            <v:rect style="position:absolute;left:3492;top:136;width:10457;height:460" id="docshape197" filled="false" stroked="true" strokeweight=".84pt" strokecolor="#004478">
              <v:stroke dashstyle="solid"/>
            </v:rect>
            <v:shape style="position:absolute;left:7424;top:236;width:2584;height:208" type="#_x0000_t75" id="docshape198" stroked="false">
              <v:imagedata r:id="rId101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2233422</wp:posOffset>
            </wp:positionH>
            <wp:positionV relativeFrom="paragraph">
              <wp:posOffset>482854</wp:posOffset>
            </wp:positionV>
            <wp:extent cx="560562" cy="90487"/>
            <wp:effectExtent l="0" t="0" r="0" b="0"/>
            <wp:wrapTopAndBottom/>
            <wp:docPr id="205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7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62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23.560013pt;margin-top:38.019974pt;width:49.45pt;height:9.25pt;mso-position-horizontal-relative:page;mso-position-vertical-relative:paragraph;z-index:-15715840;mso-wrap-distance-left:0;mso-wrap-distance-right:0" id="docshape199" coordorigin="4471,760" coordsize="989,185" path="m4764,934l4471,934,4471,945,4764,945,4764,934xm4824,760l4812,760,4754,918,4765,918,4824,760xm5112,934l4819,934,4819,945,5112,945,5112,934xm5172,760l5160,760,5102,918,5113,918,5172,760xm5460,934l5167,934,5167,945,5460,945,5460,934xe" filled="true" fillcolor="#004478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491.279999pt;margin-top:38.080002pt;width:40.050pt;height:6.9pt;mso-position-horizontal-relative:page;mso-position-vertical-relative:paragraph;z-index:-15715328;mso-wrap-distance-left:0;mso-wrap-distance-right:0" id="docshapegroup200" coordorigin="9826,762" coordsize="801,138">
            <v:shape style="position:absolute;left:9825;top:761;width:318;height:138" type="#_x0000_t75" id="docshape201" stroked="false">
              <v:imagedata r:id="rId103" o:title=""/>
            </v:shape>
            <v:shape style="position:absolute;left:10212;top:761;width:414;height:138" type="#_x0000_t75" id="docshape202" stroked="false">
              <v:imagedata r:id="rId104" o:title=""/>
            </v:shape>
            <w10:wrap type="topAndBottom"/>
          </v:group>
        </w:pict>
      </w:r>
      <w:r>
        <w:rPr/>
        <w:pict>
          <v:shape style="position:absolute;margin-left:535.140015pt;margin-top:37.959976pt;width:49.5pt;height:9.25pt;mso-position-horizontal-relative:page;mso-position-vertical-relative:paragraph;z-index:-15714816;mso-wrap-distance-left:0;mso-wrap-distance-right:0" id="docshape203" coordorigin="10703,759" coordsize="990,185" path="m10800,932l10703,932,10703,944,10800,944,10800,932xm10997,932l10801,932,10801,944,10997,944,10997,932xm11056,759l11044,759,10986,915,10998,915,11056,759xm11345,932l11051,932,11051,944,11345,944,11345,932xm11404,759l11392,759,11334,915,11346,915,11404,759xm11693,932l11399,932,11399,944,11693,944,11693,932xe" filled="true" fillcolor="#004478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4"/>
        <w:rPr>
          <w:rFonts w:ascii="Times New Roman"/>
          <w:b/>
          <w:sz w:val="11"/>
        </w:rPr>
      </w:pPr>
    </w:p>
    <w:p>
      <w:pPr>
        <w:pStyle w:val="BodyText"/>
        <w:spacing w:before="4"/>
        <w:rPr>
          <w:rFonts w:ascii="Times New Roman"/>
          <w:b/>
          <w:sz w:val="13"/>
        </w:rPr>
      </w:pPr>
    </w:p>
    <w:tbl>
      <w:tblPr>
        <w:tblW w:w="0" w:type="auto"/>
        <w:jc w:val="left"/>
        <w:tblInd w:w="1284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90"/>
        <w:gridCol w:w="1139"/>
        <w:gridCol w:w="1139"/>
        <w:gridCol w:w="1140"/>
        <w:gridCol w:w="1139"/>
        <w:gridCol w:w="1139"/>
        <w:gridCol w:w="1139"/>
        <w:gridCol w:w="1139"/>
        <w:gridCol w:w="1139"/>
        <w:gridCol w:w="83"/>
      </w:tblGrid>
      <w:tr>
        <w:trPr>
          <w:trHeight w:val="62" w:hRule="atLeast"/>
        </w:trPr>
        <w:tc>
          <w:tcPr>
            <w:tcW w:w="1130" w:type="dxa"/>
            <w:tcBorders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" w:type="dxa"/>
            <w:tcBorders>
              <w:left w:val="nil"/>
              <w:bottom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0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3" w:type="dxa"/>
            <w:tcBorders>
              <w:left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810" w:hRule="atLeast"/>
        </w:trPr>
        <w:tc>
          <w:tcPr>
            <w:tcW w:w="1130" w:type="dxa"/>
            <w:tcBorders>
              <w:left w:val="double" w:sz="8" w:space="0" w:color="004478"/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98"/>
              <w:ind w:left="203" w:firstLine="166"/>
              <w:rPr>
                <w:sz w:val="16"/>
              </w:rPr>
            </w:pPr>
            <w:r>
              <w:rPr>
                <w:color w:val="004478"/>
                <w:sz w:val="16"/>
              </w:rPr>
              <w:t>of</w:t>
            </w:r>
            <w:r>
              <w:rPr>
                <w:color w:val="004478"/>
                <w:spacing w:val="-3"/>
                <w:sz w:val="16"/>
              </w:rPr>
              <w:t> </w:t>
            </w:r>
            <w:r>
              <w:rPr>
                <w:color w:val="004478"/>
                <w:sz w:val="16"/>
              </w:rPr>
              <w:t>days used </w:t>
            </w:r>
            <w:r>
              <w:rPr>
                <w:color w:val="004478"/>
                <w:spacing w:val="-4"/>
                <w:sz w:val="16"/>
              </w:rPr>
              <w:t>from</w:t>
            </w:r>
          </w:p>
          <w:p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color w:val="004478"/>
                <w:spacing w:val="-4"/>
                <w:w w:val="95"/>
                <w:sz w:val="16"/>
              </w:rPr>
              <w:t>6</w:t>
            </w:r>
            <w:r>
              <w:rPr>
                <w:color w:val="004478"/>
                <w:spacing w:val="-10"/>
                <w:w w:val="95"/>
                <w:sz w:val="16"/>
              </w:rPr>
              <w:t> </w:t>
            </w:r>
            <w:r>
              <w:rPr>
                <w:color w:val="004478"/>
                <w:spacing w:val="-4"/>
                <w:w w:val="95"/>
                <w:sz w:val="16"/>
              </w:rPr>
              <w:t>a.m.-12</w:t>
            </w:r>
            <w:r>
              <w:rPr>
                <w:color w:val="004478"/>
                <w:spacing w:val="-9"/>
                <w:w w:val="95"/>
                <w:sz w:val="16"/>
              </w:rPr>
              <w:t> </w:t>
            </w:r>
            <w:r>
              <w:rPr>
                <w:color w:val="004478"/>
                <w:spacing w:val="-4"/>
                <w:w w:val="95"/>
                <w:sz w:val="16"/>
              </w:rPr>
              <w:t>noon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116"/>
              <w:ind w:left="189" w:right="165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used</w:t>
            </w:r>
            <w:r>
              <w:rPr>
                <w:color w:val="004478"/>
                <w:spacing w:val="-1"/>
                <w:sz w:val="16"/>
              </w:rPr>
              <w:t> </w:t>
            </w:r>
            <w:r>
              <w:rPr>
                <w:color w:val="004478"/>
                <w:spacing w:val="-4"/>
                <w:sz w:val="16"/>
              </w:rPr>
              <w:t>from</w:t>
            </w:r>
          </w:p>
          <w:p>
            <w:pPr>
              <w:pStyle w:val="TableParagraph"/>
              <w:spacing w:before="1"/>
              <w:ind w:left="37" w:right="17"/>
              <w:jc w:val="center"/>
              <w:rPr>
                <w:sz w:val="16"/>
              </w:rPr>
            </w:pPr>
            <w:r>
              <w:rPr>
                <w:color w:val="004478"/>
                <w:spacing w:val="-4"/>
                <w:sz w:val="16"/>
              </w:rPr>
              <w:t>12</w:t>
            </w:r>
            <w:r>
              <w:rPr>
                <w:color w:val="004478"/>
                <w:spacing w:val="-2"/>
                <w:sz w:val="16"/>
              </w:rPr>
              <w:t> </w:t>
            </w:r>
            <w:r>
              <w:rPr>
                <w:color w:val="004478"/>
                <w:spacing w:val="-4"/>
                <w:sz w:val="16"/>
              </w:rPr>
              <w:t>noon-6</w:t>
            </w:r>
            <w:r>
              <w:rPr>
                <w:color w:val="004478"/>
                <w:spacing w:val="-2"/>
                <w:sz w:val="16"/>
              </w:rPr>
              <w:t> </w:t>
            </w:r>
            <w:r>
              <w:rPr>
                <w:color w:val="004478"/>
                <w:spacing w:val="-4"/>
                <w:sz w:val="16"/>
              </w:rPr>
              <w:t>p.m.</w:t>
            </w:r>
          </w:p>
        </w:tc>
        <w:tc>
          <w:tcPr>
            <w:tcW w:w="1140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125"/>
              <w:ind w:left="222" w:right="179" w:firstLine="1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used</w:t>
            </w:r>
            <w:r>
              <w:rPr>
                <w:color w:val="004478"/>
                <w:spacing w:val="2"/>
                <w:sz w:val="16"/>
              </w:rPr>
              <w:t> </w:t>
            </w:r>
            <w:r>
              <w:rPr>
                <w:color w:val="004478"/>
                <w:spacing w:val="-4"/>
                <w:sz w:val="16"/>
              </w:rPr>
              <w:t>from</w:t>
            </w:r>
          </w:p>
          <w:p>
            <w:pPr>
              <w:pStyle w:val="TableParagraph"/>
              <w:spacing w:before="1"/>
              <w:ind w:left="91" w:right="50"/>
              <w:jc w:val="center"/>
              <w:rPr>
                <w:sz w:val="16"/>
              </w:rPr>
            </w:pPr>
            <w:r>
              <w:rPr>
                <w:color w:val="004478"/>
                <w:spacing w:val="-2"/>
                <w:sz w:val="16"/>
              </w:rPr>
              <w:t>6</w:t>
            </w:r>
            <w:r>
              <w:rPr>
                <w:color w:val="004478"/>
                <w:spacing w:val="-5"/>
                <w:sz w:val="16"/>
              </w:rPr>
              <w:t> </w:t>
            </w:r>
            <w:r>
              <w:rPr>
                <w:color w:val="004478"/>
                <w:spacing w:val="-2"/>
                <w:sz w:val="16"/>
              </w:rPr>
              <w:t>p.m.-12</w:t>
            </w:r>
            <w:r>
              <w:rPr>
                <w:color w:val="004478"/>
                <w:spacing w:val="-4"/>
                <w:sz w:val="16"/>
              </w:rPr>
              <w:t> </w:t>
            </w:r>
            <w:r>
              <w:rPr>
                <w:color w:val="004478"/>
                <w:spacing w:val="-5"/>
                <w:sz w:val="16"/>
              </w:rPr>
              <w:t>mid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4" w:lineRule="auto" w:before="116"/>
              <w:ind w:left="166" w:right="188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used </w:t>
            </w:r>
            <w:r>
              <w:rPr>
                <w:color w:val="004478"/>
                <w:spacing w:val="-4"/>
                <w:sz w:val="16"/>
              </w:rPr>
              <w:t>from</w:t>
            </w:r>
          </w:p>
          <w:p>
            <w:pPr>
              <w:pStyle w:val="TableParagraph"/>
              <w:spacing w:line="182" w:lineRule="exact"/>
              <w:ind w:left="37" w:right="60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12</w:t>
            </w:r>
            <w:r>
              <w:rPr>
                <w:color w:val="004478"/>
                <w:spacing w:val="-11"/>
                <w:sz w:val="16"/>
              </w:rPr>
              <w:t> </w:t>
            </w:r>
            <w:r>
              <w:rPr>
                <w:color w:val="004478"/>
                <w:sz w:val="16"/>
              </w:rPr>
              <w:t>mid-6</w:t>
            </w:r>
            <w:r>
              <w:rPr>
                <w:color w:val="004478"/>
                <w:spacing w:val="-11"/>
                <w:sz w:val="16"/>
              </w:rPr>
              <w:t> </w:t>
            </w:r>
            <w:r>
              <w:rPr>
                <w:color w:val="004478"/>
                <w:spacing w:val="-4"/>
                <w:sz w:val="16"/>
              </w:rPr>
              <w:t>a.m.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108"/>
              <w:ind w:left="205" w:right="209" w:hanging="2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</w:t>
            </w:r>
            <w:r>
              <w:rPr>
                <w:color w:val="004478"/>
                <w:spacing w:val="-4"/>
                <w:sz w:val="16"/>
              </w:rPr>
              <w:t>used </w:t>
            </w:r>
            <w:r>
              <w:rPr>
                <w:color w:val="004478"/>
                <w:spacing w:val="-2"/>
                <w:sz w:val="16"/>
              </w:rPr>
              <w:t>marijuana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101"/>
              <w:ind w:left="189" w:right="247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</w:t>
            </w:r>
            <w:r>
              <w:rPr>
                <w:color w:val="004478"/>
                <w:spacing w:val="-12"/>
                <w:sz w:val="16"/>
              </w:rPr>
              <w:t> </w:t>
            </w:r>
            <w:r>
              <w:rPr>
                <w:color w:val="004478"/>
                <w:sz w:val="16"/>
              </w:rPr>
              <w:t>of</w:t>
            </w:r>
            <w:r>
              <w:rPr>
                <w:color w:val="004478"/>
                <w:spacing w:val="-11"/>
                <w:sz w:val="16"/>
              </w:rPr>
              <w:t> </w:t>
            </w:r>
            <w:r>
              <w:rPr>
                <w:color w:val="004478"/>
                <w:sz w:val="16"/>
              </w:rPr>
              <w:t>days </w:t>
            </w:r>
            <w:r>
              <w:rPr>
                <w:color w:val="004478"/>
                <w:spacing w:val="-4"/>
                <w:sz w:val="16"/>
              </w:rPr>
              <w:t>used </w:t>
            </w:r>
            <w:r>
              <w:rPr>
                <w:color w:val="004478"/>
                <w:spacing w:val="-2"/>
                <w:sz w:val="16"/>
              </w:rPr>
              <w:t>alcohol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52" w:lineRule="auto" w:before="105"/>
              <w:ind w:left="188" w:right="167" w:hanging="1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used</w:t>
            </w:r>
            <w:r>
              <w:rPr>
                <w:color w:val="004478"/>
                <w:spacing w:val="-12"/>
                <w:sz w:val="16"/>
              </w:rPr>
              <w:t> </w:t>
            </w:r>
            <w:r>
              <w:rPr>
                <w:color w:val="004478"/>
                <w:sz w:val="16"/>
              </w:rPr>
              <w:t>other </w:t>
            </w:r>
            <w:r>
              <w:rPr>
                <w:color w:val="004478"/>
                <w:spacing w:val="-2"/>
                <w:sz w:val="16"/>
              </w:rPr>
              <w:t>drugs</w:t>
            </w:r>
          </w:p>
        </w:tc>
        <w:tc>
          <w:tcPr>
            <w:tcW w:w="1139" w:type="dxa"/>
            <w:tcBorders>
              <w:bottom w:val="double" w:sz="8" w:space="0" w:color="004478"/>
            </w:tcBorders>
            <w:shd w:val="clear" w:color="auto" w:fill="FFFFFF"/>
          </w:tcPr>
          <w:p>
            <w:pPr>
              <w:pStyle w:val="TableParagraph"/>
              <w:spacing w:line="232" w:lineRule="auto" w:before="31"/>
              <w:ind w:left="116" w:right="99" w:firstLine="1"/>
              <w:jc w:val="center"/>
              <w:rPr>
                <w:sz w:val="16"/>
              </w:rPr>
            </w:pPr>
            <w:r>
              <w:rPr>
                <w:color w:val="004478"/>
                <w:sz w:val="16"/>
              </w:rPr>
              <w:t># of days used any substance</w:t>
            </w:r>
            <w:r>
              <w:rPr>
                <w:color w:val="004478"/>
                <w:spacing w:val="-12"/>
                <w:sz w:val="16"/>
              </w:rPr>
              <w:t> </w:t>
            </w:r>
            <w:r>
              <w:rPr>
                <w:color w:val="004478"/>
                <w:sz w:val="16"/>
              </w:rPr>
              <w:t>in the week</w:t>
            </w: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32" w:hRule="atLeast"/>
        </w:trPr>
        <w:tc>
          <w:tcPr>
            <w:tcW w:w="1130" w:type="dxa"/>
            <w:tcBorders>
              <w:top w:val="double" w:sz="8" w:space="0" w:color="004478"/>
              <w:left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142" w:lineRule="exact"/>
              <w:ind w:left="195"/>
              <w:rPr>
                <w:rFonts w:ascii="Times New Roman"/>
                <w:sz w:val="13"/>
              </w:rPr>
            </w:pPr>
            <w:r>
              <w:rPr>
                <w:rFonts w:ascii="Times New Roman"/>
                <w:position w:val="-2"/>
                <w:sz w:val="13"/>
              </w:rPr>
              <w:drawing>
                <wp:inline distT="0" distB="0" distL="0" distR="0">
                  <wp:extent cx="318781" cy="88677"/>
                  <wp:effectExtent l="0" t="0" r="0" b="0"/>
                  <wp:docPr id="207" name="image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74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81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3"/>
              </w:rPr>
            </w:r>
            <w:r>
              <w:rPr>
                <w:rFonts w:ascii="Times New Roman"/>
                <w:spacing w:val="45"/>
                <w:position w:val="-2"/>
                <w:sz w:val="13"/>
              </w:rPr>
              <w:t> </w:t>
            </w:r>
            <w:r>
              <w:rPr>
                <w:rFonts w:ascii="Times New Roman"/>
                <w:spacing w:val="45"/>
                <w:position w:val="-1"/>
                <w:sz w:val="13"/>
              </w:rPr>
              <w:drawing>
                <wp:inline distT="0" distB="0" distL="0" distR="0">
                  <wp:extent cx="63868" cy="87439"/>
                  <wp:effectExtent l="0" t="0" r="0" b="0"/>
                  <wp:docPr id="209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75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6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5"/>
                <w:position w:val="-1"/>
                <w:sz w:val="13"/>
              </w:rPr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tcBorders>
              <w:top w:val="doub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19" w:hRule="atLeast"/>
        </w:trPr>
        <w:tc>
          <w:tcPr>
            <w:tcW w:w="1130" w:type="dxa"/>
            <w:tcBorders>
              <w:left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line="141" w:lineRule="exact"/>
              <w:ind w:left="193"/>
              <w:rPr>
                <w:rFonts w:ascii="Times New Roman"/>
                <w:sz w:val="14"/>
              </w:rPr>
            </w:pPr>
            <w:r>
              <w:rPr>
                <w:rFonts w:ascii="Times New Roman"/>
                <w:position w:val="-2"/>
                <w:sz w:val="13"/>
              </w:rPr>
              <w:drawing>
                <wp:inline distT="0" distB="0" distL="0" distR="0">
                  <wp:extent cx="317063" cy="87439"/>
                  <wp:effectExtent l="0" t="0" r="0" b="0"/>
                  <wp:docPr id="211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76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3"/>
              </w:rPr>
            </w:r>
            <w:r>
              <w:rPr>
                <w:rFonts w:ascii="Times New Roman"/>
                <w:spacing w:val="38"/>
                <w:position w:val="-2"/>
                <w:sz w:val="14"/>
              </w:rPr>
              <w:t> </w:t>
            </w:r>
            <w:r>
              <w:rPr>
                <w:rFonts w:ascii="Times New Roman"/>
                <w:spacing w:val="38"/>
                <w:position w:val="-2"/>
                <w:sz w:val="14"/>
              </w:rPr>
              <w:drawing>
                <wp:inline distT="0" distB="0" distL="0" distR="0">
                  <wp:extent cx="65328" cy="89153"/>
                  <wp:effectExtent l="0" t="0" r="0" b="0"/>
                  <wp:docPr id="213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77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28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8"/>
                <w:position w:val="-2"/>
                <w:sz w:val="14"/>
              </w:rPr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18" w:hRule="atLeast"/>
        </w:trPr>
        <w:tc>
          <w:tcPr>
            <w:tcW w:w="1130" w:type="dxa"/>
            <w:tcBorders>
              <w:left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141" w:lineRule="exact"/>
              <w:ind w:left="192"/>
              <w:rPr>
                <w:rFonts w:ascii="Times New Roman"/>
                <w:sz w:val="14"/>
              </w:rPr>
            </w:pPr>
            <w:r>
              <w:rPr>
                <w:rFonts w:ascii="Times New Roman"/>
                <w:position w:val="-2"/>
                <w:sz w:val="14"/>
              </w:rPr>
              <w:pict>
                <v:group style="width:33.75pt;height:7.1pt;mso-position-horizontal-relative:char;mso-position-vertical-relative:line" id="docshapegroup204" coordorigin="0,0" coordsize="675,142">
                  <v:shape style="position:absolute;left:0;top:3;width:500;height:138" type="#_x0000_t75" id="docshape205" stroked="false">
                    <v:imagedata r:id="rId109" o:title=""/>
                  </v:shape>
                  <v:shape style="position:absolute;left:566;top:0;width:108;height:142" type="#_x0000_t75" id="docshape206" stroked="false">
                    <v:imagedata r:id="rId110" o:title=""/>
                  </v:shape>
                </v:group>
              </w:pict>
            </w:r>
            <w:r>
              <w:rPr>
                <w:rFonts w:ascii="Times New Roman"/>
                <w:position w:val="-2"/>
                <w:sz w:val="14"/>
              </w:rPr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18" w:hRule="atLeast"/>
        </w:trPr>
        <w:tc>
          <w:tcPr>
            <w:tcW w:w="1130" w:type="dxa"/>
            <w:tcBorders>
              <w:left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142" w:lineRule="exact"/>
              <w:ind w:left="195"/>
              <w:rPr>
                <w:rFonts w:ascii="Times New Roman"/>
                <w:sz w:val="14"/>
              </w:rPr>
            </w:pPr>
            <w:r>
              <w:rPr>
                <w:rFonts w:ascii="Times New Roman"/>
                <w:position w:val="-2"/>
                <w:sz w:val="13"/>
              </w:rPr>
              <w:drawing>
                <wp:inline distT="0" distB="0" distL="0" distR="0">
                  <wp:extent cx="318781" cy="88677"/>
                  <wp:effectExtent l="0" t="0" r="0" b="0"/>
                  <wp:docPr id="215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80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81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3"/>
              </w:rPr>
            </w:r>
            <w:r>
              <w:rPr>
                <w:rFonts w:ascii="Times New Roman"/>
                <w:spacing w:val="34"/>
                <w:position w:val="-2"/>
                <w:sz w:val="14"/>
              </w:rPr>
              <w:t> </w:t>
            </w:r>
            <w:r>
              <w:rPr>
                <w:rFonts w:ascii="Times New Roman"/>
                <w:spacing w:val="34"/>
                <w:position w:val="-2"/>
                <w:sz w:val="14"/>
              </w:rPr>
              <w:drawing>
                <wp:inline distT="0" distB="0" distL="0" distR="0">
                  <wp:extent cx="69171" cy="89154"/>
                  <wp:effectExtent l="0" t="0" r="0" b="0"/>
                  <wp:docPr id="217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81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1" cy="8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4"/>
                <w:position w:val="-2"/>
                <w:sz w:val="14"/>
              </w:rPr>
            </w:r>
          </w:p>
        </w:tc>
        <w:tc>
          <w:tcPr>
            <w:tcW w:w="90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" w:type="dxa"/>
            <w:tcBorders>
              <w:top w:val="nil"/>
              <w:bottom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43" w:hRule="atLeast"/>
        </w:trPr>
        <w:tc>
          <w:tcPr>
            <w:tcW w:w="1130" w:type="dxa"/>
            <w:tcBorders>
              <w:left w:val="double" w:sz="8" w:space="0" w:color="004478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spacing w:line="140" w:lineRule="exact"/>
              <w:ind w:left="324"/>
              <w:rPr>
                <w:rFonts w:ascii="Times New Roman"/>
                <w:sz w:val="14"/>
              </w:rPr>
            </w:pPr>
            <w:r>
              <w:rPr>
                <w:rFonts w:ascii="Times New Roman"/>
                <w:position w:val="-2"/>
                <w:sz w:val="14"/>
              </w:rPr>
              <w:drawing>
                <wp:inline distT="0" distB="0" distL="0" distR="0">
                  <wp:extent cx="266693" cy="89154"/>
                  <wp:effectExtent l="0" t="0" r="0" b="0"/>
                  <wp:docPr id="219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82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93" cy="8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4"/>
              </w:rPr>
            </w:r>
          </w:p>
          <w:p>
            <w:pPr>
              <w:pStyle w:val="TableParagraph"/>
              <w:spacing w:before="3"/>
              <w:rPr>
                <w:rFonts w:ascii="Times New Roman"/>
                <w:b/>
                <w:sz w:val="9"/>
              </w:rPr>
            </w:pPr>
          </w:p>
          <w:p>
            <w:pPr>
              <w:pStyle w:val="TableParagraph"/>
              <w:spacing w:line="169" w:lineRule="exact"/>
              <w:ind w:left="148"/>
              <w:rPr>
                <w:rFonts w:ascii="Times New Roman"/>
                <w:sz w:val="16"/>
              </w:rPr>
            </w:pPr>
            <w:r>
              <w:rPr>
                <w:rFonts w:ascii="Times New Roman"/>
                <w:position w:val="-2"/>
                <w:sz w:val="16"/>
              </w:rPr>
              <w:drawing>
                <wp:inline distT="0" distB="0" distL="0" distR="0">
                  <wp:extent cx="191002" cy="106870"/>
                  <wp:effectExtent l="0" t="0" r="0" b="0"/>
                  <wp:docPr id="221" name="image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83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0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6"/>
              </w:rPr>
            </w:r>
            <w:r>
              <w:rPr>
                <w:rFonts w:ascii="Times New Roman"/>
                <w:spacing w:val="42"/>
                <w:position w:val="-2"/>
                <w:sz w:val="16"/>
              </w:rPr>
              <w:t> </w:t>
            </w:r>
            <w:r>
              <w:rPr>
                <w:rFonts w:ascii="Times New Roman"/>
                <w:spacing w:val="42"/>
                <w:position w:val="-2"/>
                <w:sz w:val="16"/>
              </w:rPr>
              <w:drawing>
                <wp:inline distT="0" distB="0" distL="0" distR="0">
                  <wp:extent cx="251909" cy="106870"/>
                  <wp:effectExtent l="0" t="0" r="0" b="0"/>
                  <wp:docPr id="223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84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09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2"/>
                <w:position w:val="-2"/>
                <w:sz w:val="16"/>
              </w:rPr>
            </w:r>
          </w:p>
        </w:tc>
        <w:tc>
          <w:tcPr>
            <w:tcW w:w="90" w:type="dxa"/>
            <w:tcBorders>
              <w:top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" w:type="dxa"/>
            <w:tcBorders>
              <w:top w:val="nil"/>
            </w:tcBorders>
            <w:shd w:val="clear" w:color="auto" w:fill="DFE8E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4"/>
        <w:rPr>
          <w:rFonts w:ascii="Times New Roman"/>
          <w:b/>
        </w:rPr>
      </w:pPr>
      <w:r>
        <w:rPr/>
        <w:pict>
          <v:shape style="position:absolute;margin-left:422.940002pt;margin-top:11.989121pt;width:4pt;height:8.7pt;mso-position-horizontal-relative:page;mso-position-vertical-relative:paragraph;z-index:-15713792;mso-wrap-distance-left:0;mso-wrap-distance-right:0" id="docshape207" coordorigin="8459,240" coordsize="80,174" path="m8538,410l8538,404,8534,401,8531,401,8528,399,8527,395,8527,391,8526,384,8526,369,8527,357,8527,320,8526,307,8526,281,8527,277,8527,269,8526,266,8526,255,8527,252,8527,243,8525,241,8525,240,8519,240,8512,243,8503,251,8494,258,8486,264,8479,266,8477,269,8468,271,8462,273,8459,276,8459,281,8460,283,8461,283,8462,284,8465,285,8484,285,8485,287,8488,291,8488,369,8489,374,8489,395,8488,397,8484,401,8482,402,8478,402,8477,403,8477,404,8476,404,8476,411,8477,413,8478,413,8480,414,8497,414,8502,413,8507,413,8521,413,8528,414,8536,414,8536,413,8538,410xe" filled="true" fillcolor="#004478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430.980011pt;margin-top:11.749121pt;width:15.4pt;height:9.1pt;mso-position-horizontal-relative:page;mso-position-vertical-relative:paragraph;z-index:-15713280;mso-wrap-distance-left:0;mso-wrap-distance-right:0" id="docshapegroup208" coordorigin="8620,235" coordsize="308,182">
            <v:shape style="position:absolute;left:8619;top:234;width:160;height:182" type="#_x0000_t75" id="docshape209" stroked="false">
              <v:imagedata r:id="rId116" o:title=""/>
            </v:shape>
            <v:shape style="position:absolute;left:8847;top:239;width:80;height:174" id="docshape210" coordorigin="8848,240" coordsize="80,174" path="m8916,252l8916,243,8912,240,8908,240,8900,243,8891,251,8882,258,8875,264,8868,266,8866,269,8862,270,8857,271,8851,273,8848,276,8848,283,8850,283,8851,284,8854,285,8873,285,8874,287,8876,291,8876,374,8878,378,8878,414,8886,414,8891,413,8910,413,8915,413,8915,255,8916,252xm8878,414l8878,395,8876,397,8873,401,8870,402,8867,402,8864,404,8864,411,8866,413,8867,413,8869,414,8878,414xm8876,311l8876,301,8875,303,8875,307,8876,311xm8876,366l8876,351,8875,356,8875,362,8876,366xm8878,389l8878,381,8876,383,8876,387,8878,389xm8916,273l8916,271,8915,269,8915,277,8916,273xm8916,345l8916,320,8915,307,8915,357,8916,345xm8927,410l8927,405,8926,404,8926,403,8923,401,8920,401,8917,399,8916,395,8915,391,8915,413,8917,414,8923,414,8927,410xe" filled="true" fillcolor="#004478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rFonts w:ascii="Times New Roman"/>
        </w:rPr>
        <w:sectPr>
          <w:headerReference w:type="even" r:id="rId96"/>
          <w:footerReference w:type="even" r:id="rId97"/>
          <w:pgSz w:w="15840" w:h="12240" w:orient="landscape"/>
          <w:pgMar w:header="0" w:footer="0" w:top="620" w:bottom="280" w:left="2260" w:right="1780"/>
        </w:sectPr>
      </w:pPr>
    </w:p>
    <w:p>
      <w:pPr>
        <w:pStyle w:val="Heading2"/>
        <w:tabs>
          <w:tab w:pos="2350" w:val="left" w:leader="none"/>
          <w:tab w:pos="8459" w:val="left" w:leader="none"/>
        </w:tabs>
        <w:spacing w:line="240" w:lineRule="auto" w:before="135"/>
        <w:ind w:left="770" w:right="0"/>
        <w:jc w:val="left"/>
      </w:pPr>
      <w:r>
        <w:rPr>
          <w:color w:val="07497B"/>
          <w:shd w:fill="DFE8EE" w:color="auto" w:val="clear"/>
        </w:rPr>
        <w:tab/>
      </w:r>
      <w:r>
        <w:rPr>
          <w:color w:val="07497B"/>
          <w:w w:val="65"/>
          <w:shd w:fill="DFE8EE" w:color="auto" w:val="clear"/>
        </w:rPr>
        <w:t>Timeline</w:t>
      </w:r>
      <w:r>
        <w:rPr>
          <w:color w:val="07497B"/>
          <w:spacing w:val="-4"/>
          <w:shd w:fill="DFE8EE" w:color="auto" w:val="clear"/>
        </w:rPr>
        <w:t> </w:t>
      </w:r>
      <w:r>
        <w:rPr>
          <w:color w:val="07497B"/>
          <w:spacing w:val="-45"/>
        </w:rPr>
        <w:t> </w:t>
      </w:r>
      <w:r>
        <w:rPr>
          <w:color w:val="07497B"/>
          <w:w w:val="65"/>
          <w:shd w:fill="DFE8EE" w:color="auto" w:val="clear"/>
        </w:rPr>
        <w:t>follow-Back</w:t>
      </w:r>
      <w:r>
        <w:rPr>
          <w:color w:val="07497B"/>
          <w:spacing w:val="3"/>
          <w:shd w:fill="DFE8EE" w:color="auto" w:val="clear"/>
        </w:rPr>
        <w:t> </w:t>
      </w:r>
      <w:r>
        <w:rPr>
          <w:color w:val="07497B"/>
          <w:spacing w:val="-42"/>
        </w:rPr>
        <w:t> </w:t>
      </w:r>
      <w:r>
        <w:rPr>
          <w:color w:val="07497B"/>
          <w:w w:val="65"/>
          <w:shd w:fill="DFE8EE" w:color="auto" w:val="clear"/>
        </w:rPr>
        <w:t>Marijuana</w:t>
      </w:r>
      <w:r>
        <w:rPr>
          <w:color w:val="07497B"/>
          <w:spacing w:val="-7"/>
          <w:shd w:fill="DFE8EE" w:color="auto" w:val="clear"/>
        </w:rPr>
        <w:t> </w:t>
      </w:r>
      <w:r>
        <w:rPr>
          <w:color w:val="07497B"/>
          <w:w w:val="65"/>
          <w:shd w:fill="DFE8EE" w:color="auto" w:val="clear"/>
        </w:rPr>
        <w:t>Use</w:t>
      </w:r>
      <w:r>
        <w:rPr>
          <w:color w:val="07497B"/>
          <w:spacing w:val="-24"/>
          <w:shd w:fill="DFE8EE" w:color="auto" w:val="clear"/>
        </w:rPr>
        <w:t> </w:t>
      </w:r>
      <w:r>
        <w:rPr>
          <w:color w:val="07497B"/>
          <w:spacing w:val="-44"/>
        </w:rPr>
        <w:t> </w:t>
      </w:r>
      <w:r>
        <w:rPr>
          <w:color w:val="07497B"/>
          <w:w w:val="65"/>
          <w:shd w:fill="DFE8EE" w:color="auto" w:val="clear"/>
        </w:rPr>
        <w:t>Summary</w:t>
      </w:r>
      <w:r>
        <w:rPr>
          <w:color w:val="07497B"/>
          <w:spacing w:val="2"/>
          <w:shd w:fill="DFE8EE" w:color="auto" w:val="clear"/>
        </w:rPr>
        <w:t> </w:t>
      </w:r>
      <w:r>
        <w:rPr>
          <w:color w:val="07497B"/>
          <w:spacing w:val="-39"/>
        </w:rPr>
        <w:t> </w:t>
      </w:r>
      <w:r>
        <w:rPr>
          <w:color w:val="07497B"/>
          <w:spacing w:val="-2"/>
          <w:w w:val="65"/>
          <w:shd w:fill="DFE8EE" w:color="auto" w:val="clear"/>
        </w:rPr>
        <w:t>Sheet</w:t>
      </w:r>
      <w:r>
        <w:rPr>
          <w:color w:val="07497B"/>
          <w:shd w:fill="DFE8EE" w:color="auto" w:val="clear"/>
        </w:rPr>
        <w:tab/>
      </w:r>
    </w:p>
    <w:p>
      <w:pPr>
        <w:spacing w:before="272"/>
        <w:ind w:left="785" w:right="0" w:firstLine="0"/>
        <w:jc w:val="left"/>
        <w:rPr>
          <w:b/>
          <w:sz w:val="18"/>
        </w:rPr>
      </w:pPr>
      <w:r>
        <w:rPr>
          <w:b/>
          <w:color w:val="07497B"/>
          <w:sz w:val="18"/>
        </w:rPr>
        <w:t>(To</w:t>
      </w:r>
      <w:r>
        <w:rPr>
          <w:b/>
          <w:color w:val="07497B"/>
          <w:spacing w:val="9"/>
          <w:sz w:val="18"/>
        </w:rPr>
        <w:t> </w:t>
      </w:r>
      <w:r>
        <w:rPr>
          <w:b/>
          <w:i/>
          <w:color w:val="07497B"/>
          <w:sz w:val="19"/>
        </w:rPr>
        <w:t>be</w:t>
      </w:r>
      <w:r>
        <w:rPr>
          <w:b/>
          <w:i/>
          <w:color w:val="07497B"/>
          <w:spacing w:val="3"/>
          <w:sz w:val="19"/>
        </w:rPr>
        <w:t> </w:t>
      </w:r>
      <w:r>
        <w:rPr>
          <w:b/>
          <w:i/>
          <w:color w:val="07497B"/>
          <w:sz w:val="19"/>
        </w:rPr>
        <w:t>completed</w:t>
      </w:r>
      <w:r>
        <w:rPr>
          <w:b/>
          <w:i/>
          <w:color w:val="07497B"/>
          <w:spacing w:val="30"/>
          <w:sz w:val="19"/>
        </w:rPr>
        <w:t> </w:t>
      </w:r>
      <w:r>
        <w:rPr>
          <w:b/>
          <w:i/>
          <w:color w:val="07497B"/>
          <w:sz w:val="19"/>
        </w:rPr>
        <w:t>after</w:t>
      </w:r>
      <w:r>
        <w:rPr>
          <w:b/>
          <w:i/>
          <w:color w:val="07497B"/>
          <w:spacing w:val="17"/>
          <w:sz w:val="19"/>
        </w:rPr>
        <w:t> </w:t>
      </w:r>
      <w:r>
        <w:rPr>
          <w:b/>
          <w:i/>
          <w:color w:val="07497B"/>
          <w:sz w:val="19"/>
        </w:rPr>
        <w:t>the</w:t>
      </w:r>
      <w:r>
        <w:rPr>
          <w:b/>
          <w:i/>
          <w:color w:val="07497B"/>
          <w:spacing w:val="8"/>
          <w:sz w:val="19"/>
        </w:rPr>
        <w:t> </w:t>
      </w:r>
      <w:r>
        <w:rPr>
          <w:b/>
          <w:i/>
          <w:color w:val="07497B"/>
          <w:sz w:val="19"/>
        </w:rPr>
        <w:t>calendar</w:t>
      </w:r>
      <w:r>
        <w:rPr>
          <w:b/>
          <w:i/>
          <w:color w:val="07497B"/>
          <w:spacing w:val="22"/>
          <w:sz w:val="19"/>
        </w:rPr>
        <w:t> </w:t>
      </w:r>
      <w:r>
        <w:rPr>
          <w:b/>
          <w:i/>
          <w:color w:val="07497B"/>
          <w:sz w:val="19"/>
        </w:rPr>
        <w:t>data</w:t>
      </w:r>
      <w:r>
        <w:rPr>
          <w:b/>
          <w:i/>
          <w:color w:val="07497B"/>
          <w:spacing w:val="8"/>
          <w:sz w:val="19"/>
        </w:rPr>
        <w:t> </w:t>
      </w:r>
      <w:r>
        <w:rPr>
          <w:b/>
          <w:i/>
          <w:color w:val="07497B"/>
          <w:sz w:val="19"/>
        </w:rPr>
        <w:t>have</w:t>
      </w:r>
      <w:r>
        <w:rPr>
          <w:b/>
          <w:i/>
          <w:color w:val="07497B"/>
          <w:spacing w:val="14"/>
          <w:sz w:val="19"/>
        </w:rPr>
        <w:t> </w:t>
      </w:r>
      <w:r>
        <w:rPr>
          <w:b/>
          <w:i/>
          <w:color w:val="07497B"/>
          <w:sz w:val="19"/>
        </w:rPr>
        <w:t>been</w:t>
      </w:r>
      <w:r>
        <w:rPr>
          <w:b/>
          <w:i/>
          <w:color w:val="07497B"/>
          <w:spacing w:val="8"/>
          <w:sz w:val="19"/>
        </w:rPr>
        <w:t> </w:t>
      </w:r>
      <w:r>
        <w:rPr>
          <w:b/>
          <w:color w:val="07497B"/>
          <w:spacing w:val="-2"/>
          <w:sz w:val="18"/>
        </w:rPr>
        <w:t>collected.)</w:t>
      </w:r>
    </w:p>
    <w:p>
      <w:pPr>
        <w:pStyle w:val="Heading7"/>
        <w:spacing w:before="31"/>
        <w:ind w:left="781"/>
      </w:pPr>
      <w:r>
        <w:rPr>
          <w:color w:val="07497B"/>
        </w:rPr>
        <w:t>I</w:t>
      </w:r>
      <w:r>
        <w:rPr>
          <w:color w:val="07497B"/>
          <w:spacing w:val="3"/>
        </w:rPr>
        <w:t> </w:t>
      </w:r>
      <w:r>
        <w:rPr>
          <w:color w:val="07497B"/>
        </w:rPr>
        <w:t>would</w:t>
      </w:r>
      <w:r>
        <w:rPr>
          <w:color w:val="07497B"/>
          <w:spacing w:val="3"/>
        </w:rPr>
        <w:t> </w:t>
      </w:r>
      <w:r>
        <w:rPr>
          <w:color w:val="07497B"/>
        </w:rPr>
        <w:t>like</w:t>
      </w:r>
      <w:r>
        <w:rPr>
          <w:color w:val="07497B"/>
          <w:spacing w:val="2"/>
        </w:rPr>
        <w:t> </w:t>
      </w:r>
      <w:r>
        <w:rPr>
          <w:color w:val="07497B"/>
        </w:rPr>
        <w:t>to</w:t>
      </w:r>
      <w:r>
        <w:rPr>
          <w:color w:val="07497B"/>
          <w:spacing w:val="-4"/>
        </w:rPr>
        <w:t> </w:t>
      </w:r>
      <w:r>
        <w:rPr>
          <w:color w:val="07497B"/>
        </w:rPr>
        <w:t>ask</w:t>
      </w:r>
      <w:r>
        <w:rPr>
          <w:color w:val="07497B"/>
          <w:spacing w:val="3"/>
        </w:rPr>
        <w:t> </w:t>
      </w:r>
      <w:r>
        <w:rPr>
          <w:color w:val="07497B"/>
        </w:rPr>
        <w:t>you</w:t>
      </w:r>
      <w:r>
        <w:rPr>
          <w:color w:val="07497B"/>
          <w:spacing w:val="3"/>
        </w:rPr>
        <w:t> </w:t>
      </w:r>
      <w:r>
        <w:rPr>
          <w:color w:val="07497B"/>
        </w:rPr>
        <w:t>a</w:t>
      </w:r>
      <w:r>
        <w:rPr>
          <w:color w:val="07497B"/>
          <w:spacing w:val="14"/>
        </w:rPr>
        <w:t> </w:t>
      </w:r>
      <w:r>
        <w:rPr>
          <w:color w:val="07497B"/>
        </w:rPr>
        <w:t>few</w:t>
      </w:r>
      <w:r>
        <w:rPr>
          <w:color w:val="07497B"/>
          <w:spacing w:val="-1"/>
        </w:rPr>
        <w:t> </w:t>
      </w:r>
      <w:r>
        <w:rPr>
          <w:color w:val="07497B"/>
        </w:rPr>
        <w:t>more</w:t>
      </w:r>
      <w:r>
        <w:rPr>
          <w:color w:val="07497B"/>
          <w:spacing w:val="8"/>
        </w:rPr>
        <w:t> </w:t>
      </w:r>
      <w:r>
        <w:rPr>
          <w:color w:val="07497B"/>
        </w:rPr>
        <w:t>questions</w:t>
      </w:r>
      <w:r>
        <w:rPr>
          <w:color w:val="07497B"/>
          <w:spacing w:val="10"/>
        </w:rPr>
        <w:t> </w:t>
      </w:r>
      <w:r>
        <w:rPr>
          <w:color w:val="07497B"/>
        </w:rPr>
        <w:t>about</w:t>
      </w:r>
      <w:r>
        <w:rPr>
          <w:color w:val="07497B"/>
          <w:spacing w:val="11"/>
        </w:rPr>
        <w:t> </w:t>
      </w:r>
      <w:r>
        <w:rPr>
          <w:color w:val="07497B"/>
        </w:rPr>
        <w:t>your</w:t>
      </w:r>
      <w:r>
        <w:rPr>
          <w:color w:val="07497B"/>
          <w:spacing w:val="9"/>
        </w:rPr>
        <w:t> </w:t>
      </w:r>
      <w:r>
        <w:rPr>
          <w:color w:val="07497B"/>
        </w:rPr>
        <w:t>marijuana</w:t>
      </w:r>
      <w:r>
        <w:rPr>
          <w:color w:val="07497B"/>
          <w:spacing w:val="12"/>
        </w:rPr>
        <w:t> </w:t>
      </w:r>
      <w:r>
        <w:rPr>
          <w:color w:val="07497B"/>
        </w:rPr>
        <w:t>and</w:t>
      </w:r>
      <w:r>
        <w:rPr>
          <w:color w:val="07497B"/>
          <w:spacing w:val="2"/>
        </w:rPr>
        <w:t> </w:t>
      </w:r>
      <w:r>
        <w:rPr>
          <w:color w:val="07497B"/>
        </w:rPr>
        <w:t>alcohol</w:t>
      </w:r>
      <w:r>
        <w:rPr>
          <w:color w:val="07497B"/>
          <w:spacing w:val="5"/>
        </w:rPr>
        <w:t> </w:t>
      </w:r>
      <w:r>
        <w:rPr>
          <w:color w:val="07497B"/>
          <w:spacing w:val="-4"/>
        </w:rPr>
        <w:t>use.</w:t>
      </w: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  <w:tab w:pos="5348" w:val="left" w:leader="none"/>
          <w:tab w:pos="6956" w:val="left" w:leader="none"/>
        </w:tabs>
        <w:spacing w:line="268" w:lineRule="auto" w:before="124" w:after="0"/>
        <w:ind w:left="1421" w:right="690" w:hanging="326"/>
        <w:jc w:val="left"/>
        <w:rPr>
          <w:sz w:val="19"/>
        </w:rPr>
      </w:pPr>
      <w:r>
        <w:rPr/>
        <w:pict>
          <v:rect style="position:absolute;margin-left:235.800018pt;margin-top:18.091278pt;width:73.380003pt;height:.54pt;mso-position-horizontal-relative:page;mso-position-vertical-relative:paragraph;z-index:-18918912" id="docshape213" filled="true" fillcolor="#004478" stroked="false">
            <v:fill type="solid"/>
            <w10:wrap type="none"/>
          </v:rect>
        </w:pict>
      </w:r>
      <w:r>
        <w:rPr/>
        <w:pict>
          <v:shape style="position:absolute;margin-left:320.580017pt;margin-top:18.091278pt;width:68.55pt;height:.550pt;mso-position-horizontal-relative:page;mso-position-vertical-relative:paragraph;z-index:-18918400" id="docshape214" coordorigin="6412,362" coordsize="1371,11" path="m7782,362l7685,362,7684,362,6412,362,6412,373,7684,373,7685,373,7782,373,7782,362xe" filled="true" fillcolor="#004478" stroked="false">
            <v:path arrowok="t"/>
            <v:fill type="solid"/>
            <w10:wrap type="none"/>
          </v:shape>
        </w:pict>
      </w:r>
      <w:r>
        <w:rPr>
          <w:color w:val="07497B"/>
          <w:sz w:val="19"/>
        </w:rPr>
        <w:t>During the past month, from</w:t>
        <w:tab/>
      </w:r>
      <w:r>
        <w:rPr>
          <w:color w:val="07497B"/>
          <w:spacing w:val="-6"/>
          <w:sz w:val="19"/>
        </w:rPr>
        <w:t>to</w:t>
      </w:r>
      <w:r>
        <w:rPr>
          <w:color w:val="07497B"/>
          <w:sz w:val="19"/>
        </w:rPr>
        <w:tab/>
        <w:t>,</w:t>
      </w:r>
      <w:r>
        <w:rPr>
          <w:color w:val="07497B"/>
          <w:spacing w:val="-7"/>
          <w:sz w:val="19"/>
        </w:rPr>
        <w:t> </w:t>
      </w:r>
      <w:r>
        <w:rPr>
          <w:color w:val="07497B"/>
          <w:sz w:val="19"/>
        </w:rPr>
        <w:t>on</w:t>
      </w:r>
      <w:r>
        <w:rPr>
          <w:color w:val="07497B"/>
          <w:spacing w:val="-10"/>
          <w:sz w:val="19"/>
        </w:rPr>
        <w:t> </w:t>
      </w:r>
      <w:r>
        <w:rPr>
          <w:color w:val="07497B"/>
          <w:sz w:val="19"/>
        </w:rPr>
        <w:t>average</w:t>
      </w:r>
      <w:r>
        <w:rPr>
          <w:color w:val="235D89"/>
          <w:sz w:val="19"/>
        </w:rPr>
        <w:t>,</w:t>
      </w:r>
      <w:r>
        <w:rPr>
          <w:color w:val="235D89"/>
          <w:spacing w:val="-12"/>
          <w:sz w:val="19"/>
        </w:rPr>
        <w:t> </w:t>
      </w:r>
      <w:r>
        <w:rPr>
          <w:color w:val="07497B"/>
          <w:sz w:val="19"/>
        </w:rPr>
        <w:t>how</w:t>
      </w:r>
      <w:r>
        <w:rPr>
          <w:color w:val="07497B"/>
          <w:spacing w:val="-6"/>
          <w:sz w:val="19"/>
        </w:rPr>
        <w:t> </w:t>
      </w:r>
      <w:r>
        <w:rPr>
          <w:color w:val="07497B"/>
          <w:sz w:val="19"/>
        </w:rPr>
        <w:t>much marijuana </w:t>
      </w:r>
      <w:r>
        <w:rPr>
          <w:b/>
          <w:color w:val="07497B"/>
          <w:sz w:val="19"/>
        </w:rPr>
        <w:t>per week </w:t>
      </w:r>
      <w:r>
        <w:rPr>
          <w:color w:val="07497B"/>
          <w:sz w:val="19"/>
        </w:rPr>
        <w:t>do you think you used in ounces?</w:t>
      </w:r>
    </w:p>
    <w:p>
      <w:pPr>
        <w:spacing w:line="273" w:lineRule="auto" w:before="5" w:after="34"/>
        <w:ind w:left="1410" w:right="610" w:firstLine="10"/>
        <w:jc w:val="left"/>
        <w:rPr>
          <w:i/>
          <w:sz w:val="19"/>
        </w:rPr>
      </w:pPr>
      <w:r>
        <w:rPr>
          <w:i/>
          <w:color w:val="07497B"/>
          <w:sz w:val="19"/>
        </w:rPr>
        <w:t>Probe by asking the participant how many ounces of marijuana</w:t>
      </w:r>
      <w:r>
        <w:rPr>
          <w:i/>
          <w:color w:val="07497B"/>
          <w:spacing w:val="22"/>
          <w:sz w:val="19"/>
        </w:rPr>
        <w:t> </w:t>
      </w:r>
      <w:r>
        <w:rPr>
          <w:i/>
          <w:color w:val="07497B"/>
          <w:sz w:val="19"/>
        </w:rPr>
        <w:t>he or she buys (or</w:t>
      </w:r>
      <w:r>
        <w:rPr>
          <w:i/>
          <w:color w:val="07497B"/>
          <w:sz w:val="19"/>
        </w:rPr>
        <w:t> receives) per week</w:t>
      </w:r>
      <w:r>
        <w:rPr>
          <w:i/>
          <w:color w:val="235D89"/>
          <w:sz w:val="19"/>
        </w:rPr>
        <w:t>.</w:t>
      </w:r>
      <w:r>
        <w:rPr>
          <w:i/>
          <w:color w:val="235D89"/>
          <w:spacing w:val="-2"/>
          <w:sz w:val="19"/>
        </w:rPr>
        <w:t> </w:t>
      </w:r>
      <w:r>
        <w:rPr>
          <w:i/>
          <w:color w:val="07497B"/>
          <w:sz w:val="19"/>
        </w:rPr>
        <w:t>If the client </w:t>
      </w:r>
      <w:r>
        <w:rPr>
          <w:color w:val="07497B"/>
          <w:sz w:val="19"/>
        </w:rPr>
        <w:t>seems </w:t>
      </w:r>
      <w:r>
        <w:rPr>
          <w:i/>
          <w:color w:val="07497B"/>
          <w:sz w:val="19"/>
        </w:rPr>
        <w:t>uncertain</w:t>
      </w:r>
      <w:r>
        <w:rPr>
          <w:i/>
          <w:color w:val="07497B"/>
          <w:spacing w:val="23"/>
          <w:sz w:val="19"/>
        </w:rPr>
        <w:t> </w:t>
      </w:r>
      <w:r>
        <w:rPr>
          <w:i/>
          <w:color w:val="07497B"/>
          <w:sz w:val="19"/>
        </w:rPr>
        <w:t>about le</w:t>
      </w:r>
      <w:r>
        <w:rPr>
          <w:i/>
          <w:color w:val="235D89"/>
          <w:sz w:val="19"/>
        </w:rPr>
        <w:t>v</w:t>
      </w:r>
      <w:r>
        <w:rPr>
          <w:i/>
          <w:color w:val="07497B"/>
          <w:sz w:val="19"/>
        </w:rPr>
        <w:t>el of use, the counselor</w:t>
      </w:r>
      <w:r>
        <w:rPr>
          <w:i/>
          <w:color w:val="07497B"/>
          <w:spacing w:val="26"/>
          <w:sz w:val="19"/>
        </w:rPr>
        <w:t> </w:t>
      </w:r>
      <w:r>
        <w:rPr>
          <w:i/>
          <w:color w:val="07497B"/>
          <w:sz w:val="19"/>
        </w:rPr>
        <w:t>helps</w:t>
      </w:r>
      <w:r>
        <w:rPr>
          <w:i/>
          <w:color w:val="07497B"/>
          <w:sz w:val="19"/>
        </w:rPr>
        <w:t> him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or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her approximate by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using</w:t>
      </w:r>
      <w:r>
        <w:rPr>
          <w:i/>
          <w:color w:val="07497B"/>
          <w:spacing w:val="-2"/>
          <w:sz w:val="19"/>
        </w:rPr>
        <w:t> </w:t>
      </w:r>
      <w:r>
        <w:rPr>
          <w:i/>
          <w:color w:val="07497B"/>
          <w:sz w:val="19"/>
        </w:rPr>
        <w:t>the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following</w:t>
      </w:r>
      <w:r>
        <w:rPr>
          <w:i/>
          <w:color w:val="07497B"/>
          <w:spacing w:val="-1"/>
          <w:sz w:val="19"/>
        </w:rPr>
        <w:t> </w:t>
      </w:r>
      <w:r>
        <w:rPr>
          <w:i/>
          <w:color w:val="07497B"/>
          <w:sz w:val="19"/>
        </w:rPr>
        <w:t>types of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probes: "Would you</w:t>
      </w:r>
      <w:r>
        <w:rPr>
          <w:i/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say it </w:t>
      </w:r>
      <w:r>
        <w:rPr>
          <w:color w:val="07497B"/>
          <w:sz w:val="19"/>
        </w:rPr>
        <w:t>was</w:t>
      </w:r>
      <w:r>
        <w:rPr>
          <w:color w:val="07497B"/>
          <w:spacing w:val="-3"/>
          <w:sz w:val="19"/>
        </w:rPr>
        <w:t> </w:t>
      </w:r>
      <w:r>
        <w:rPr>
          <w:i/>
          <w:color w:val="07497B"/>
          <w:sz w:val="19"/>
        </w:rPr>
        <w:t>more</w:t>
      </w:r>
      <w:r>
        <w:rPr>
          <w:i/>
          <w:color w:val="07497B"/>
          <w:sz w:val="19"/>
        </w:rPr>
        <w:t> like</w:t>
      </w:r>
      <w:r>
        <w:rPr>
          <w:i/>
          <w:color w:val="07497B"/>
          <w:spacing w:val="-11"/>
          <w:sz w:val="19"/>
        </w:rPr>
        <w:t> </w:t>
      </w:r>
      <w:r>
        <w:rPr>
          <w:i/>
          <w:color w:val="07497B"/>
          <w:sz w:val="19"/>
        </w:rPr>
        <w:t>1</w:t>
      </w:r>
      <w:r>
        <w:rPr>
          <w:i/>
          <w:color w:val="235D89"/>
          <w:sz w:val="19"/>
        </w:rPr>
        <w:t>/</w:t>
      </w:r>
      <w:r>
        <w:rPr>
          <w:i/>
          <w:color w:val="07497B"/>
          <w:sz w:val="19"/>
        </w:rPr>
        <w:t>8 ounce or closer to</w:t>
      </w:r>
      <w:r>
        <w:rPr>
          <w:i/>
          <w:color w:val="07497B"/>
          <w:spacing w:val="-8"/>
          <w:sz w:val="19"/>
        </w:rPr>
        <w:t> </w:t>
      </w:r>
      <w:r>
        <w:rPr>
          <w:i/>
          <w:color w:val="07497B"/>
          <w:sz w:val="19"/>
        </w:rPr>
        <w:t>1</w:t>
      </w:r>
      <w:r>
        <w:rPr>
          <w:i/>
          <w:color w:val="07497B"/>
          <w:spacing w:val="40"/>
          <w:sz w:val="19"/>
        </w:rPr>
        <w:t> </w:t>
      </w:r>
      <w:r>
        <w:rPr>
          <w:i/>
          <w:color w:val="07497B"/>
          <w:sz w:val="19"/>
        </w:rPr>
        <w:t>ounce per week?</w:t>
      </w:r>
      <w:r>
        <w:rPr>
          <w:i/>
          <w:color w:val="235D89"/>
          <w:sz w:val="19"/>
        </w:rPr>
        <w:t>"</w:t>
      </w:r>
      <w:r>
        <w:rPr>
          <w:i/>
          <w:color w:val="235D89"/>
          <w:spacing w:val="-6"/>
          <w:sz w:val="19"/>
        </w:rPr>
        <w:t> </w:t>
      </w:r>
      <w:r>
        <w:rPr>
          <w:i/>
          <w:color w:val="07497B"/>
          <w:sz w:val="19"/>
        </w:rPr>
        <w:t>The counselor</w:t>
      </w:r>
      <w:r>
        <w:rPr>
          <w:i/>
          <w:color w:val="07497B"/>
          <w:spacing w:val="30"/>
          <w:sz w:val="19"/>
        </w:rPr>
        <w:t> </w:t>
      </w:r>
      <w:r>
        <w:rPr>
          <w:i/>
          <w:color w:val="07497B"/>
          <w:sz w:val="19"/>
        </w:rPr>
        <w:t>continues</w:t>
      </w:r>
      <w:r>
        <w:rPr>
          <w:i/>
          <w:color w:val="07497B"/>
          <w:spacing w:val="35"/>
          <w:sz w:val="19"/>
        </w:rPr>
        <w:t> </w:t>
      </w:r>
      <w:r>
        <w:rPr>
          <w:i/>
          <w:color w:val="07497B"/>
          <w:sz w:val="19"/>
        </w:rPr>
        <w:t>until the client </w:t>
      </w:r>
      <w:r>
        <w:rPr>
          <w:color w:val="07497B"/>
          <w:sz w:val="19"/>
        </w:rPr>
        <w:t>seems </w:t>
      </w:r>
      <w:r>
        <w:rPr>
          <w:i/>
          <w:color w:val="07497B"/>
          <w:sz w:val="19"/>
        </w:rPr>
        <w:t>comfortable with the estimate and says</w:t>
      </w:r>
      <w:r>
        <w:rPr>
          <w:i/>
          <w:color w:val="235D89"/>
          <w:sz w:val="19"/>
        </w:rPr>
        <w:t>, </w:t>
      </w:r>
      <w:r>
        <w:rPr>
          <w:color w:val="235D89"/>
          <w:sz w:val="19"/>
        </w:rPr>
        <w:t>"</w:t>
      </w:r>
      <w:r>
        <w:rPr>
          <w:color w:val="07497B"/>
          <w:sz w:val="19"/>
        </w:rPr>
        <w:t>So</w:t>
      </w:r>
      <w:r>
        <w:rPr>
          <w:color w:val="235D89"/>
          <w:sz w:val="19"/>
        </w:rPr>
        <w:t>, </w:t>
      </w:r>
      <w:r>
        <w:rPr>
          <w:i/>
          <w:color w:val="07497B"/>
          <w:sz w:val="19"/>
        </w:rPr>
        <w:t>you think it </w:t>
      </w:r>
      <w:r>
        <w:rPr>
          <w:color w:val="07497B"/>
          <w:sz w:val="19"/>
        </w:rPr>
        <w:t>was </w:t>
      </w:r>
      <w:r>
        <w:rPr>
          <w:i/>
          <w:color w:val="07497B"/>
          <w:sz w:val="19"/>
        </w:rPr>
        <w:t>closer to an ounce.</w:t>
      </w:r>
      <w:r>
        <w:rPr>
          <w:i/>
          <w:color w:val="07497B"/>
          <w:sz w:val="19"/>
        </w:rPr>
        <w:t> Was it just an ounce</w:t>
      </w:r>
      <w:r>
        <w:rPr>
          <w:i/>
          <w:color w:val="235D89"/>
          <w:sz w:val="19"/>
        </w:rPr>
        <w:t>, </w:t>
      </w:r>
      <w:r>
        <w:rPr>
          <w:i/>
          <w:color w:val="07497B"/>
          <w:sz w:val="19"/>
        </w:rPr>
        <w:t>a little more than that</w:t>
      </w:r>
      <w:r>
        <w:rPr>
          <w:i/>
          <w:color w:val="235D89"/>
          <w:sz w:val="19"/>
        </w:rPr>
        <w:t>, </w:t>
      </w:r>
      <w:r>
        <w:rPr>
          <w:i/>
          <w:color w:val="07497B"/>
          <w:sz w:val="19"/>
        </w:rPr>
        <w:t>or a little less?"</w:t>
      </w:r>
    </w:p>
    <w:tbl>
      <w:tblPr>
        <w:tblW w:w="0" w:type="auto"/>
        <w:jc w:val="left"/>
        <w:tblInd w:w="1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"/>
        <w:gridCol w:w="1202"/>
        <w:gridCol w:w="1467"/>
        <w:gridCol w:w="1041"/>
        <w:gridCol w:w="1207"/>
      </w:tblGrid>
      <w:tr>
        <w:trPr>
          <w:trHeight w:val="233" w:hRule="atLeast"/>
        </w:trPr>
        <w:tc>
          <w:tcPr>
            <w:tcW w:w="741" w:type="dxa"/>
          </w:tcPr>
          <w:p>
            <w:pPr>
              <w:pStyle w:val="TableParagraph"/>
              <w:spacing w:line="213" w:lineRule="exact"/>
              <w:ind w:left="7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235D89"/>
                <w:w w:val="90"/>
                <w:sz w:val="19"/>
              </w:rPr>
              <w:t>&lt;</w:t>
            </w:r>
            <w:r>
              <w:rPr>
                <w:rFonts w:ascii="Times New Roman"/>
                <w:color w:val="235D89"/>
                <w:spacing w:val="-7"/>
                <w:w w:val="90"/>
                <w:sz w:val="19"/>
              </w:rPr>
              <w:t> </w:t>
            </w:r>
            <w:r>
              <w:rPr>
                <w:rFonts w:ascii="Times New Roman"/>
                <w:color w:val="07497B"/>
                <w:spacing w:val="-4"/>
                <w:w w:val="110"/>
                <w:sz w:val="20"/>
              </w:rPr>
              <w:t>1/16</w:t>
            </w:r>
          </w:p>
        </w:tc>
        <w:tc>
          <w:tcPr>
            <w:tcW w:w="1202" w:type="dxa"/>
          </w:tcPr>
          <w:p>
            <w:pPr>
              <w:pStyle w:val="TableParagraph"/>
              <w:spacing w:line="213" w:lineRule="exact"/>
              <w:ind w:left="59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4"/>
                <w:w w:val="120"/>
                <w:sz w:val="20"/>
              </w:rPr>
              <w:t>1/16</w:t>
            </w:r>
          </w:p>
        </w:tc>
        <w:tc>
          <w:tcPr>
            <w:tcW w:w="1467" w:type="dxa"/>
          </w:tcPr>
          <w:p>
            <w:pPr>
              <w:pStyle w:val="TableParagraph"/>
              <w:spacing w:line="213" w:lineRule="exact"/>
              <w:ind w:right="4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5"/>
                <w:w w:val="120"/>
                <w:sz w:val="20"/>
              </w:rPr>
              <w:t>1/8</w:t>
            </w:r>
          </w:p>
        </w:tc>
        <w:tc>
          <w:tcPr>
            <w:tcW w:w="1041" w:type="dxa"/>
          </w:tcPr>
          <w:p>
            <w:pPr>
              <w:pStyle w:val="TableParagraph"/>
              <w:spacing w:line="213" w:lineRule="exact"/>
              <w:ind w:right="24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5"/>
                <w:w w:val="120"/>
                <w:sz w:val="20"/>
              </w:rPr>
              <w:t>1/4</w:t>
            </w:r>
          </w:p>
        </w:tc>
        <w:tc>
          <w:tcPr>
            <w:tcW w:w="1207" w:type="dxa"/>
          </w:tcPr>
          <w:p>
            <w:pPr>
              <w:pStyle w:val="TableParagraph"/>
              <w:spacing w:line="213" w:lineRule="exact"/>
              <w:ind w:left="24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4"/>
                <w:w w:val="185"/>
                <w:sz w:val="20"/>
              </w:rPr>
              <w:t>_3</w:t>
            </w:r>
            <w:r>
              <w:rPr>
                <w:rFonts w:ascii="Times New Roman"/>
                <w:color w:val="235D89"/>
                <w:spacing w:val="-4"/>
                <w:w w:val="185"/>
                <w:sz w:val="20"/>
              </w:rPr>
              <w:t>/</w:t>
            </w:r>
            <w:r>
              <w:rPr>
                <w:rFonts w:ascii="Times New Roman"/>
                <w:color w:val="07497B"/>
                <w:spacing w:val="-4"/>
                <w:w w:val="185"/>
                <w:sz w:val="20"/>
              </w:rPr>
              <w:t>8</w:t>
            </w:r>
          </w:p>
        </w:tc>
      </w:tr>
      <w:tr>
        <w:trPr>
          <w:trHeight w:val="233" w:hRule="atLeast"/>
        </w:trPr>
        <w:tc>
          <w:tcPr>
            <w:tcW w:w="741" w:type="dxa"/>
          </w:tcPr>
          <w:p>
            <w:pPr>
              <w:pStyle w:val="TableParagraph"/>
              <w:spacing w:line="210" w:lineRule="exact" w:before="3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5"/>
                <w:w w:val="185"/>
                <w:sz w:val="20"/>
              </w:rPr>
              <w:t>1/2</w:t>
            </w:r>
          </w:p>
        </w:tc>
        <w:tc>
          <w:tcPr>
            <w:tcW w:w="1202" w:type="dxa"/>
          </w:tcPr>
          <w:p>
            <w:pPr>
              <w:pStyle w:val="TableParagraph"/>
              <w:tabs>
                <w:tab w:pos="527" w:val="left" w:leader="none"/>
              </w:tabs>
              <w:spacing w:line="210" w:lineRule="exact" w:before="3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z w:val="20"/>
                <w:u w:val="single" w:color="06487A"/>
              </w:rPr>
              <w:tab/>
            </w:r>
            <w:r>
              <w:rPr>
                <w:rFonts w:ascii="Times New Roman"/>
                <w:color w:val="07497B"/>
                <w:sz w:val="20"/>
              </w:rPr>
              <w:t> </w:t>
            </w:r>
            <w:r>
              <w:rPr>
                <w:rFonts w:ascii="Times New Roman"/>
                <w:color w:val="07497B"/>
                <w:w w:val="105"/>
                <w:sz w:val="20"/>
              </w:rPr>
              <w:t>5</w:t>
            </w:r>
            <w:r>
              <w:rPr>
                <w:rFonts w:ascii="Times New Roman"/>
                <w:color w:val="235D89"/>
                <w:w w:val="105"/>
                <w:sz w:val="20"/>
              </w:rPr>
              <w:t>/</w:t>
            </w:r>
            <w:r>
              <w:rPr>
                <w:rFonts w:ascii="Times New Roman"/>
                <w:color w:val="07497B"/>
                <w:w w:val="105"/>
                <w:sz w:val="20"/>
              </w:rPr>
              <w:t>8</w:t>
            </w:r>
          </w:p>
        </w:tc>
        <w:tc>
          <w:tcPr>
            <w:tcW w:w="1467" w:type="dxa"/>
          </w:tcPr>
          <w:p>
            <w:pPr>
              <w:pStyle w:val="TableParagraph"/>
              <w:tabs>
                <w:tab w:pos="257" w:val="left" w:leader="none"/>
                <w:tab w:pos="490" w:val="left" w:leader="none"/>
              </w:tabs>
              <w:spacing w:line="210" w:lineRule="exact" w:before="3"/>
              <w:ind w:right="50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z w:val="20"/>
                <w:u w:val="single" w:color="06487A"/>
              </w:rPr>
              <w:tab/>
            </w:r>
            <w:r>
              <w:rPr>
                <w:rFonts w:ascii="Times New Roman"/>
                <w:color w:val="07497B"/>
                <w:sz w:val="20"/>
              </w:rPr>
              <w:tab/>
            </w:r>
            <w:r>
              <w:rPr>
                <w:rFonts w:ascii="Times New Roman"/>
                <w:color w:val="07497B"/>
                <w:spacing w:val="-5"/>
                <w:w w:val="110"/>
                <w:sz w:val="20"/>
              </w:rPr>
              <w:t>3</w:t>
            </w:r>
            <w:r>
              <w:rPr>
                <w:rFonts w:ascii="Times New Roman"/>
                <w:color w:val="235D89"/>
                <w:spacing w:val="-5"/>
                <w:w w:val="110"/>
                <w:sz w:val="20"/>
              </w:rPr>
              <w:t>/</w:t>
            </w:r>
            <w:r>
              <w:rPr>
                <w:rFonts w:ascii="Times New Roman"/>
                <w:color w:val="07497B"/>
                <w:spacing w:val="-5"/>
                <w:w w:val="110"/>
                <w:sz w:val="20"/>
              </w:rPr>
              <w:t>4</w:t>
            </w:r>
          </w:p>
        </w:tc>
        <w:tc>
          <w:tcPr>
            <w:tcW w:w="1041" w:type="dxa"/>
          </w:tcPr>
          <w:p>
            <w:pPr>
              <w:pStyle w:val="TableParagraph"/>
              <w:spacing w:line="210" w:lineRule="exact" w:before="3"/>
              <w:ind w:right="26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7497B"/>
                <w:spacing w:val="-5"/>
                <w:w w:val="105"/>
                <w:sz w:val="20"/>
              </w:rPr>
              <w:t>7</w:t>
            </w:r>
            <w:r>
              <w:rPr>
                <w:rFonts w:ascii="Times New Roman"/>
                <w:color w:val="235D89"/>
                <w:spacing w:val="-5"/>
                <w:w w:val="105"/>
                <w:sz w:val="20"/>
              </w:rPr>
              <w:t>/</w:t>
            </w:r>
            <w:r>
              <w:rPr>
                <w:rFonts w:ascii="Times New Roman"/>
                <w:color w:val="07497B"/>
                <w:spacing w:val="-5"/>
                <w:w w:val="105"/>
                <w:sz w:val="20"/>
              </w:rPr>
              <w:t>8</w:t>
            </w:r>
          </w:p>
        </w:tc>
        <w:tc>
          <w:tcPr>
            <w:tcW w:w="1207" w:type="dxa"/>
          </w:tcPr>
          <w:p>
            <w:pPr>
              <w:pStyle w:val="TableParagraph"/>
              <w:spacing w:line="210" w:lineRule="exact" w:before="3"/>
              <w:ind w:left="728"/>
              <w:rPr>
                <w:sz w:val="19"/>
              </w:rPr>
            </w:pPr>
            <w:r>
              <w:rPr>
                <w:rFonts w:ascii="Times New Roman"/>
                <w:color w:val="07497B"/>
                <w:sz w:val="20"/>
              </w:rPr>
              <w:t>1</w:t>
            </w:r>
            <w:r>
              <w:rPr>
                <w:rFonts w:ascii="Times New Roman"/>
                <w:color w:val="07497B"/>
                <w:spacing w:val="39"/>
                <w:sz w:val="20"/>
              </w:rPr>
              <w:t> </w:t>
            </w:r>
            <w:r>
              <w:rPr>
                <w:color w:val="07497B"/>
                <w:spacing w:val="-5"/>
                <w:sz w:val="19"/>
              </w:rPr>
              <w:t>oz.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68" w:lineRule="auto" w:before="121" w:after="0"/>
        <w:ind w:left="1421" w:right="655" w:hanging="315"/>
        <w:jc w:val="left"/>
        <w:rPr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14"/>
          <w:sz w:val="19"/>
        </w:rPr>
        <w:t> </w:t>
      </w:r>
      <w:r>
        <w:rPr>
          <w:color w:val="07497B"/>
          <w:sz w:val="19"/>
        </w:rPr>
        <w:t>the</w:t>
      </w:r>
      <w:r>
        <w:rPr>
          <w:color w:val="07497B"/>
          <w:spacing w:val="-6"/>
          <w:sz w:val="19"/>
        </w:rPr>
        <w:t> </w:t>
      </w:r>
      <w:r>
        <w:rPr>
          <w:color w:val="07497B"/>
          <w:sz w:val="19"/>
        </w:rPr>
        <w:t>past</w:t>
      </w:r>
      <w:r>
        <w:rPr>
          <w:color w:val="07497B"/>
          <w:spacing w:val="-4"/>
          <w:sz w:val="19"/>
        </w:rPr>
        <w:t> </w:t>
      </w:r>
      <w:r>
        <w:rPr>
          <w:color w:val="07497B"/>
          <w:sz w:val="19"/>
        </w:rPr>
        <w:t>month, when</w:t>
      </w:r>
      <w:r>
        <w:rPr>
          <w:color w:val="07497B"/>
          <w:spacing w:val="-3"/>
          <w:sz w:val="19"/>
        </w:rPr>
        <w:t> </w:t>
      </w:r>
      <w:r>
        <w:rPr>
          <w:color w:val="07497B"/>
          <w:sz w:val="19"/>
        </w:rPr>
        <w:t>you</w:t>
      </w:r>
      <w:r>
        <w:rPr>
          <w:color w:val="07497B"/>
          <w:spacing w:val="-4"/>
          <w:sz w:val="19"/>
        </w:rPr>
        <w:t> </w:t>
      </w:r>
      <w:r>
        <w:rPr>
          <w:color w:val="07497B"/>
          <w:sz w:val="19"/>
        </w:rPr>
        <w:t>smoked</w:t>
      </w:r>
      <w:r>
        <w:rPr>
          <w:color w:val="235D89"/>
          <w:sz w:val="19"/>
        </w:rPr>
        <w:t>,</w:t>
      </w:r>
      <w:r>
        <w:rPr>
          <w:color w:val="235D89"/>
          <w:spacing w:val="-14"/>
          <w:sz w:val="19"/>
        </w:rPr>
        <w:t> </w:t>
      </w:r>
      <w:r>
        <w:rPr>
          <w:color w:val="07497B"/>
          <w:sz w:val="19"/>
        </w:rPr>
        <w:t>how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many average-sized joints</w:t>
      </w:r>
      <w:r>
        <w:rPr>
          <w:color w:val="235D89"/>
          <w:sz w:val="19"/>
        </w:rPr>
        <w:t>/</w:t>
      </w:r>
      <w:r>
        <w:rPr>
          <w:color w:val="07497B"/>
          <w:sz w:val="19"/>
        </w:rPr>
        <w:t>pipes</w:t>
      </w:r>
      <w:r>
        <w:rPr>
          <w:color w:val="235D89"/>
          <w:sz w:val="19"/>
        </w:rPr>
        <w:t>/</w:t>
      </w:r>
      <w:r>
        <w:rPr>
          <w:color w:val="07497B"/>
          <w:sz w:val="19"/>
        </w:rPr>
        <w:t>blunts</w:t>
      </w:r>
      <w:r>
        <w:rPr>
          <w:color w:val="235D89"/>
          <w:sz w:val="19"/>
        </w:rPr>
        <w:t>,</w:t>
      </w:r>
      <w:r>
        <w:rPr>
          <w:color w:val="235D89"/>
          <w:spacing w:val="-9"/>
          <w:sz w:val="19"/>
        </w:rPr>
        <w:t> </w:t>
      </w:r>
      <w:r>
        <w:rPr>
          <w:color w:val="07497B"/>
          <w:sz w:val="19"/>
        </w:rPr>
        <w:t>do you think you smoked per day?</w:t>
      </w:r>
    </w:p>
    <w:p>
      <w:pPr>
        <w:spacing w:before="6"/>
        <w:ind w:left="1427" w:right="0" w:firstLine="0"/>
        <w:jc w:val="left"/>
        <w:rPr>
          <w:sz w:val="19"/>
        </w:rPr>
      </w:pPr>
      <w:r>
        <w:rPr>
          <w:color w:val="07497B"/>
          <w:spacing w:val="187"/>
          <w:sz w:val="19"/>
          <w:u w:val="single" w:color="06487A"/>
        </w:rPr>
        <w:t> </w:t>
      </w:r>
      <w:r>
        <w:rPr>
          <w:color w:val="07497B"/>
          <w:spacing w:val="141"/>
          <w:sz w:val="19"/>
        </w:rPr>
        <w:t> </w:t>
      </w:r>
      <w:r>
        <w:rPr>
          <w:color w:val="07497B"/>
          <w:sz w:val="19"/>
        </w:rPr>
        <w:t>joints</w:t>
      </w:r>
      <w:r>
        <w:rPr>
          <w:color w:val="235D89"/>
          <w:sz w:val="19"/>
        </w:rPr>
        <w:t>,</w:t>
      </w:r>
      <w:r>
        <w:rPr>
          <w:color w:val="235D89"/>
          <w:spacing w:val="-3"/>
          <w:sz w:val="19"/>
        </w:rPr>
        <w:t> </w:t>
      </w:r>
      <w:r>
        <w:rPr>
          <w:color w:val="07497B"/>
          <w:sz w:val="19"/>
        </w:rPr>
        <w:t>pipes,</w:t>
      </w:r>
      <w:r>
        <w:rPr>
          <w:color w:val="07497B"/>
          <w:spacing w:val="16"/>
          <w:sz w:val="19"/>
        </w:rPr>
        <w:t> </w:t>
      </w:r>
      <w:r>
        <w:rPr>
          <w:color w:val="07497B"/>
          <w:sz w:val="19"/>
        </w:rPr>
        <w:t>or</w:t>
      </w:r>
      <w:r>
        <w:rPr>
          <w:color w:val="07497B"/>
          <w:spacing w:val="11"/>
          <w:sz w:val="19"/>
        </w:rPr>
        <w:t> </w:t>
      </w:r>
      <w:r>
        <w:rPr>
          <w:color w:val="07497B"/>
          <w:sz w:val="19"/>
        </w:rPr>
        <w:t>blunts</w:t>
      </w:r>
      <w:r>
        <w:rPr>
          <w:color w:val="07497B"/>
          <w:spacing w:val="9"/>
          <w:sz w:val="19"/>
        </w:rPr>
        <w:t> </w:t>
      </w:r>
      <w:r>
        <w:rPr>
          <w:color w:val="07497B"/>
          <w:sz w:val="19"/>
        </w:rPr>
        <w:t>per</w:t>
      </w:r>
      <w:r>
        <w:rPr>
          <w:color w:val="07497B"/>
          <w:spacing w:val="9"/>
          <w:sz w:val="19"/>
        </w:rPr>
        <w:t> </w:t>
      </w:r>
      <w:r>
        <w:rPr>
          <w:color w:val="07497B"/>
          <w:spacing w:val="-5"/>
          <w:sz w:val="19"/>
        </w:rPr>
        <w:t>day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73" w:lineRule="auto" w:before="123" w:after="0"/>
        <w:ind w:left="1878" w:right="624" w:hanging="780"/>
        <w:jc w:val="left"/>
        <w:rPr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14"/>
          <w:sz w:val="19"/>
        </w:rPr>
        <w:t> </w:t>
      </w:r>
      <w:r>
        <w:rPr>
          <w:color w:val="07497B"/>
          <w:sz w:val="19"/>
        </w:rPr>
        <w:t>the</w:t>
      </w:r>
      <w:r>
        <w:rPr>
          <w:color w:val="07497B"/>
          <w:spacing w:val="-12"/>
          <w:sz w:val="19"/>
        </w:rPr>
        <w:t> </w:t>
      </w:r>
      <w:r>
        <w:rPr>
          <w:color w:val="07497B"/>
          <w:sz w:val="19"/>
        </w:rPr>
        <w:t>past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month,</w:t>
      </w:r>
      <w:r>
        <w:rPr>
          <w:color w:val="07497B"/>
          <w:spacing w:val="-10"/>
          <w:sz w:val="19"/>
        </w:rPr>
        <w:t> </w:t>
      </w:r>
      <w:r>
        <w:rPr>
          <w:color w:val="07497B"/>
          <w:sz w:val="19"/>
        </w:rPr>
        <w:t>when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you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smoked</w:t>
      </w:r>
      <w:r>
        <w:rPr>
          <w:color w:val="235D89"/>
          <w:sz w:val="19"/>
        </w:rPr>
        <w:t>,</w:t>
      </w:r>
      <w:r>
        <w:rPr>
          <w:color w:val="235D89"/>
          <w:spacing w:val="-13"/>
          <w:sz w:val="19"/>
        </w:rPr>
        <w:t> </w:t>
      </w:r>
      <w:r>
        <w:rPr>
          <w:color w:val="07497B"/>
          <w:sz w:val="19"/>
        </w:rPr>
        <w:t>how</w:t>
      </w:r>
      <w:r>
        <w:rPr>
          <w:color w:val="07497B"/>
          <w:spacing w:val="-11"/>
          <w:sz w:val="19"/>
        </w:rPr>
        <w:t> </w:t>
      </w:r>
      <w:r>
        <w:rPr>
          <w:color w:val="07497B"/>
          <w:sz w:val="19"/>
        </w:rPr>
        <w:t>many</w:t>
      </w:r>
      <w:r>
        <w:rPr>
          <w:color w:val="07497B"/>
          <w:spacing w:val="-9"/>
          <w:sz w:val="19"/>
        </w:rPr>
        <w:t> </w:t>
      </w:r>
      <w:r>
        <w:rPr>
          <w:color w:val="07497B"/>
          <w:sz w:val="19"/>
        </w:rPr>
        <w:t>hours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did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you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feel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high</w:t>
      </w:r>
      <w:r>
        <w:rPr>
          <w:color w:val="07497B"/>
          <w:spacing w:val="-12"/>
          <w:sz w:val="19"/>
        </w:rPr>
        <w:t> </w:t>
      </w:r>
      <w:r>
        <w:rPr>
          <w:color w:val="07497B"/>
          <w:sz w:val="19"/>
        </w:rPr>
        <w:t>on</w:t>
      </w:r>
      <w:r>
        <w:rPr>
          <w:color w:val="07497B"/>
          <w:spacing w:val="-13"/>
          <w:sz w:val="19"/>
        </w:rPr>
        <w:t> </w:t>
      </w:r>
      <w:r>
        <w:rPr>
          <w:color w:val="07497B"/>
          <w:sz w:val="19"/>
        </w:rPr>
        <w:t>those</w:t>
      </w:r>
      <w:r>
        <w:rPr>
          <w:color w:val="07497B"/>
          <w:spacing w:val="-9"/>
          <w:sz w:val="19"/>
        </w:rPr>
        <w:t> </w:t>
      </w:r>
      <w:r>
        <w:rPr>
          <w:color w:val="07497B"/>
          <w:sz w:val="19"/>
        </w:rPr>
        <w:t>days? </w:t>
      </w:r>
      <w:r>
        <w:rPr>
          <w:color w:val="07497B"/>
          <w:spacing w:val="-2"/>
          <w:sz w:val="19"/>
        </w:rPr>
        <w:t>hours</w:t>
      </w: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73" w:lineRule="auto" w:before="1" w:after="0"/>
        <w:ind w:left="1878" w:right="1786" w:hanging="774"/>
        <w:jc w:val="left"/>
        <w:rPr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11"/>
          <w:sz w:val="19"/>
        </w:rPr>
        <w:t> </w:t>
      </w:r>
      <w:r>
        <w:rPr>
          <w:color w:val="07497B"/>
          <w:sz w:val="19"/>
        </w:rPr>
        <w:t>the past month, on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average</w:t>
      </w:r>
      <w:r>
        <w:rPr>
          <w:color w:val="235D89"/>
          <w:sz w:val="19"/>
        </w:rPr>
        <w:t>,</w:t>
      </w:r>
      <w:r>
        <w:rPr>
          <w:color w:val="235D89"/>
          <w:spacing w:val="-5"/>
          <w:sz w:val="19"/>
        </w:rPr>
        <w:t> </w:t>
      </w:r>
      <w:r>
        <w:rPr>
          <w:color w:val="07497B"/>
          <w:sz w:val="19"/>
        </w:rPr>
        <w:t>how many times a day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did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you get high? </w:t>
      </w:r>
      <w:r>
        <w:rPr>
          <w:color w:val="07497B"/>
          <w:spacing w:val="-2"/>
          <w:sz w:val="19"/>
        </w:rPr>
        <w:t>times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73" w:lineRule="auto" w:before="0" w:after="0"/>
        <w:ind w:left="1421" w:right="915" w:hanging="318"/>
        <w:jc w:val="left"/>
        <w:rPr>
          <w:i/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8"/>
          <w:sz w:val="19"/>
        </w:rPr>
        <w:t> </w:t>
      </w:r>
      <w:r>
        <w:rPr>
          <w:color w:val="07497B"/>
          <w:sz w:val="19"/>
        </w:rPr>
        <w:t>the past month, did you use marijuana 1</w:t>
      </w:r>
      <w:r>
        <w:rPr>
          <w:color w:val="07497B"/>
          <w:spacing w:val="22"/>
          <w:sz w:val="19"/>
        </w:rPr>
        <w:t> </w:t>
      </w:r>
      <w:r>
        <w:rPr>
          <w:color w:val="07497B"/>
          <w:sz w:val="19"/>
        </w:rPr>
        <w:t>hour </w:t>
      </w:r>
      <w:r>
        <w:rPr>
          <w:b/>
          <w:color w:val="07497B"/>
          <w:sz w:val="19"/>
        </w:rPr>
        <w:t>before </w:t>
      </w:r>
      <w:r>
        <w:rPr>
          <w:color w:val="07497B"/>
          <w:sz w:val="19"/>
        </w:rPr>
        <w:t>the following</w:t>
      </w:r>
      <w:r>
        <w:rPr>
          <w:color w:val="07497B"/>
          <w:spacing w:val="-6"/>
          <w:sz w:val="19"/>
        </w:rPr>
        <w:t> </w:t>
      </w:r>
      <w:r>
        <w:rPr>
          <w:color w:val="07497B"/>
          <w:sz w:val="19"/>
        </w:rPr>
        <w:t>activities? If yes</w:t>
      </w:r>
      <w:r>
        <w:rPr>
          <w:color w:val="235D89"/>
          <w:sz w:val="19"/>
        </w:rPr>
        <w:t>, </w:t>
      </w:r>
      <w:r>
        <w:rPr>
          <w:color w:val="07497B"/>
          <w:sz w:val="19"/>
        </w:rPr>
        <w:t>would you say </w:t>
      </w:r>
      <w:r>
        <w:rPr>
          <w:i/>
          <w:color w:val="07497B"/>
          <w:sz w:val="19"/>
        </w:rPr>
        <w:t>(read coding options to client)?</w:t>
      </w:r>
    </w:p>
    <w:p>
      <w:pPr>
        <w:pStyle w:val="ListParagraph"/>
        <w:numPr>
          <w:ilvl w:val="1"/>
          <w:numId w:val="10"/>
        </w:numPr>
        <w:tabs>
          <w:tab w:pos="1735" w:val="left" w:leader="none"/>
          <w:tab w:pos="2707" w:val="left" w:leader="none"/>
          <w:tab w:pos="3311" w:val="left" w:leader="none"/>
          <w:tab w:pos="4638" w:val="left" w:leader="none"/>
          <w:tab w:pos="6340" w:val="left" w:leader="none"/>
        </w:tabs>
        <w:spacing w:line="300" w:lineRule="auto" w:before="2" w:after="0"/>
        <w:ind w:left="1815" w:right="1365" w:hanging="389"/>
        <w:jc w:val="left"/>
        <w:rPr>
          <w:color w:val="07497B"/>
          <w:sz w:val="19"/>
        </w:rPr>
      </w:pPr>
      <w:r>
        <w:rPr>
          <w:color w:val="07497B"/>
          <w:sz w:val="19"/>
        </w:rPr>
        <w:t>less than weekly</w:t>
        <w:tab/>
        <w:t>(2) weekly</w:t>
        <w:tab/>
        <w:t>(3) less than daily</w:t>
        <w:tab/>
        <w:t>(4) daily</w:t>
      </w:r>
      <w:r>
        <w:rPr>
          <w:color w:val="07497B"/>
          <w:spacing w:val="-5"/>
          <w:sz w:val="19"/>
        </w:rPr>
        <w:t> </w:t>
      </w:r>
      <w:r>
        <w:rPr>
          <w:color w:val="07497B"/>
          <w:sz w:val="19"/>
        </w:rPr>
        <w:t>or</w:t>
      </w:r>
      <w:r>
        <w:rPr>
          <w:color w:val="07497B"/>
          <w:spacing w:val="-9"/>
          <w:sz w:val="19"/>
        </w:rPr>
        <w:t> </w:t>
      </w:r>
      <w:r>
        <w:rPr>
          <w:color w:val="07497B"/>
          <w:sz w:val="19"/>
        </w:rPr>
        <w:t>almost</w:t>
      </w:r>
      <w:r>
        <w:rPr>
          <w:color w:val="07497B"/>
          <w:spacing w:val="-6"/>
          <w:sz w:val="19"/>
        </w:rPr>
        <w:t> </w:t>
      </w:r>
      <w:r>
        <w:rPr>
          <w:color w:val="07497B"/>
          <w:sz w:val="19"/>
        </w:rPr>
        <w:t>daily </w:t>
      </w:r>
      <w:r>
        <w:rPr>
          <w:color w:val="07497B"/>
          <w:spacing w:val="-4"/>
          <w:sz w:val="19"/>
        </w:rPr>
        <w:t>5a</w:t>
      </w:r>
      <w:r>
        <w:rPr>
          <w:color w:val="235D89"/>
          <w:spacing w:val="-4"/>
          <w:sz w:val="19"/>
        </w:rPr>
        <w:t>.</w:t>
      </w:r>
      <w:r>
        <w:rPr>
          <w:color w:val="235D89"/>
          <w:sz w:val="19"/>
        </w:rPr>
        <w:tab/>
      </w:r>
      <w:r>
        <w:rPr>
          <w:color w:val="07497B"/>
          <w:sz w:val="19"/>
        </w:rPr>
        <w:t>Driving a vehicle</w:t>
      </w:r>
    </w:p>
    <w:p>
      <w:pPr>
        <w:tabs>
          <w:tab w:pos="2698" w:val="left" w:leader="none"/>
        </w:tabs>
        <w:spacing w:line="196" w:lineRule="exact" w:before="0"/>
        <w:ind w:left="1815" w:right="0" w:firstLine="0"/>
        <w:jc w:val="left"/>
        <w:rPr>
          <w:sz w:val="19"/>
        </w:rPr>
      </w:pPr>
      <w:r>
        <w:rPr>
          <w:color w:val="07497B"/>
          <w:spacing w:val="-5"/>
          <w:sz w:val="19"/>
        </w:rPr>
        <w:t>5b.</w:t>
      </w:r>
      <w:r>
        <w:rPr>
          <w:color w:val="07497B"/>
          <w:sz w:val="19"/>
        </w:rPr>
        <w:tab/>
        <w:t>Taking</w:t>
      </w:r>
      <w:r>
        <w:rPr>
          <w:color w:val="07497B"/>
          <w:spacing w:val="-14"/>
          <w:sz w:val="19"/>
        </w:rPr>
        <w:t> </w:t>
      </w:r>
      <w:r>
        <w:rPr>
          <w:color w:val="07497B"/>
          <w:sz w:val="19"/>
        </w:rPr>
        <w:t>care</w:t>
      </w:r>
      <w:r>
        <w:rPr>
          <w:color w:val="07497B"/>
          <w:spacing w:val="-10"/>
          <w:sz w:val="19"/>
        </w:rPr>
        <w:t> </w:t>
      </w:r>
      <w:r>
        <w:rPr>
          <w:color w:val="07497B"/>
          <w:sz w:val="19"/>
        </w:rPr>
        <w:t>of</w:t>
      </w:r>
      <w:r>
        <w:rPr>
          <w:color w:val="07497B"/>
          <w:spacing w:val="-9"/>
          <w:sz w:val="19"/>
        </w:rPr>
        <w:t> </w:t>
      </w:r>
      <w:r>
        <w:rPr>
          <w:color w:val="07497B"/>
          <w:spacing w:val="-2"/>
          <w:sz w:val="19"/>
        </w:rPr>
        <w:t>children</w:t>
      </w:r>
    </w:p>
    <w:p>
      <w:pPr>
        <w:tabs>
          <w:tab w:pos="2703" w:val="left" w:leader="none"/>
        </w:tabs>
        <w:spacing w:line="273" w:lineRule="auto" w:before="31"/>
        <w:ind w:left="1815" w:right="2602" w:firstLine="0"/>
        <w:jc w:val="left"/>
        <w:rPr>
          <w:sz w:val="19"/>
        </w:rPr>
      </w:pPr>
      <w:r>
        <w:rPr>
          <w:color w:val="07497B"/>
          <w:spacing w:val="-4"/>
          <w:sz w:val="19"/>
        </w:rPr>
        <w:t>5c.</w:t>
      </w:r>
      <w:r>
        <w:rPr>
          <w:color w:val="07497B"/>
          <w:sz w:val="19"/>
        </w:rPr>
        <w:tab/>
      </w:r>
      <w:r>
        <w:rPr>
          <w:color w:val="07497B"/>
          <w:spacing w:val="-2"/>
          <w:sz w:val="19"/>
        </w:rPr>
        <w:t>Operating</w:t>
      </w:r>
      <w:r>
        <w:rPr>
          <w:color w:val="07497B"/>
          <w:spacing w:val="-10"/>
          <w:sz w:val="19"/>
        </w:rPr>
        <w:t> </w:t>
      </w:r>
      <w:r>
        <w:rPr>
          <w:color w:val="07497B"/>
          <w:spacing w:val="-2"/>
          <w:sz w:val="19"/>
        </w:rPr>
        <w:t>dangerous equipment or</w:t>
      </w:r>
      <w:r>
        <w:rPr>
          <w:color w:val="07497B"/>
          <w:spacing w:val="-6"/>
          <w:sz w:val="19"/>
        </w:rPr>
        <w:t> </w:t>
      </w:r>
      <w:r>
        <w:rPr>
          <w:color w:val="07497B"/>
          <w:spacing w:val="-2"/>
          <w:sz w:val="19"/>
        </w:rPr>
        <w:t>heavy</w:t>
      </w:r>
      <w:r>
        <w:rPr>
          <w:color w:val="07497B"/>
          <w:spacing w:val="-5"/>
          <w:sz w:val="19"/>
        </w:rPr>
        <w:t> </w:t>
      </w:r>
      <w:r>
        <w:rPr>
          <w:color w:val="07497B"/>
          <w:spacing w:val="-2"/>
          <w:sz w:val="19"/>
        </w:rPr>
        <w:t>machinery </w:t>
      </w:r>
      <w:r>
        <w:rPr>
          <w:color w:val="07497B"/>
          <w:spacing w:val="-4"/>
          <w:sz w:val="19"/>
        </w:rPr>
        <w:t>5d.</w:t>
      </w:r>
      <w:r>
        <w:rPr>
          <w:color w:val="07497B"/>
          <w:sz w:val="19"/>
        </w:rPr>
        <w:tab/>
      </w:r>
      <w:r>
        <w:rPr>
          <w:color w:val="07497B"/>
          <w:spacing w:val="-51"/>
          <w:sz w:val="19"/>
        </w:rPr>
        <w:t> </w:t>
      </w:r>
      <w:r>
        <w:rPr>
          <w:color w:val="07497B"/>
          <w:sz w:val="19"/>
        </w:rPr>
        <w:t>Working on a paid job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73" w:lineRule="auto" w:before="0" w:after="0"/>
        <w:ind w:left="1400" w:right="1028" w:hanging="297"/>
        <w:jc w:val="left"/>
        <w:rPr>
          <w:i/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4"/>
          <w:sz w:val="19"/>
        </w:rPr>
        <w:t> </w:t>
      </w:r>
      <w:r>
        <w:rPr>
          <w:color w:val="07497B"/>
          <w:sz w:val="19"/>
        </w:rPr>
        <w:t>the past month,</w:t>
      </w:r>
      <w:r>
        <w:rPr>
          <w:color w:val="07497B"/>
          <w:spacing w:val="18"/>
          <w:sz w:val="19"/>
        </w:rPr>
        <w:t> </w:t>
      </w:r>
      <w:r>
        <w:rPr>
          <w:color w:val="07497B"/>
          <w:sz w:val="19"/>
        </w:rPr>
        <w:t>how many</w:t>
      </w:r>
      <w:r>
        <w:rPr>
          <w:color w:val="07497B"/>
          <w:spacing w:val="12"/>
          <w:sz w:val="19"/>
        </w:rPr>
        <w:t> </w:t>
      </w:r>
      <w:r>
        <w:rPr>
          <w:color w:val="07497B"/>
          <w:sz w:val="19"/>
        </w:rPr>
        <w:t>standard</w:t>
      </w:r>
      <w:r>
        <w:rPr>
          <w:color w:val="07497B"/>
          <w:spacing w:val="21"/>
          <w:sz w:val="19"/>
        </w:rPr>
        <w:t> </w:t>
      </w:r>
      <w:r>
        <w:rPr>
          <w:color w:val="07497B"/>
          <w:sz w:val="19"/>
        </w:rPr>
        <w:t>drinks</w:t>
      </w:r>
      <w:r>
        <w:rPr>
          <w:color w:val="07497B"/>
          <w:spacing w:val="12"/>
          <w:sz w:val="19"/>
        </w:rPr>
        <w:t> </w:t>
      </w:r>
      <w:r>
        <w:rPr>
          <w:color w:val="07497B"/>
          <w:sz w:val="19"/>
        </w:rPr>
        <w:t>did you</w:t>
      </w:r>
      <w:r>
        <w:rPr>
          <w:color w:val="07497B"/>
          <w:spacing w:val="14"/>
          <w:sz w:val="19"/>
        </w:rPr>
        <w:t> </w:t>
      </w:r>
      <w:r>
        <w:rPr>
          <w:color w:val="07497B"/>
          <w:sz w:val="19"/>
        </w:rPr>
        <w:t>have</w:t>
      </w:r>
      <w:r>
        <w:rPr>
          <w:color w:val="07497B"/>
          <w:spacing w:val="13"/>
          <w:sz w:val="19"/>
        </w:rPr>
        <w:t> </w:t>
      </w:r>
      <w:r>
        <w:rPr>
          <w:color w:val="07497B"/>
          <w:sz w:val="19"/>
        </w:rPr>
        <w:t>on a typical</w:t>
      </w:r>
      <w:r>
        <w:rPr>
          <w:color w:val="07497B"/>
          <w:spacing w:val="17"/>
          <w:sz w:val="19"/>
        </w:rPr>
        <w:t> </w:t>
      </w:r>
      <w:r>
        <w:rPr>
          <w:color w:val="07497B"/>
          <w:sz w:val="19"/>
        </w:rPr>
        <w:t>day?</w:t>
      </w:r>
      <w:r>
        <w:rPr>
          <w:color w:val="07497B"/>
          <w:sz w:val="19"/>
        </w:rPr>
        <w:t> </w:t>
      </w:r>
      <w:r>
        <w:rPr>
          <w:i/>
          <w:color w:val="07497B"/>
          <w:sz w:val="19"/>
        </w:rPr>
        <w:t>One standard drink is a</w:t>
      </w:r>
      <w:r>
        <w:rPr>
          <w:i/>
          <w:color w:val="07497B"/>
          <w:spacing w:val="-14"/>
          <w:sz w:val="19"/>
        </w:rPr>
        <w:t> </w:t>
      </w:r>
      <w:r>
        <w:rPr>
          <w:i/>
          <w:color w:val="07497B"/>
          <w:sz w:val="19"/>
        </w:rPr>
        <w:t>12-ounce can or bottle of beer, a 5-ounce glass of wine, or a</w:t>
      </w:r>
      <w:r>
        <w:rPr>
          <w:i/>
          <w:color w:val="07497B"/>
          <w:sz w:val="19"/>
        </w:rPr>
        <w:t> 1</w:t>
      </w:r>
      <w:r>
        <w:rPr>
          <w:i/>
          <w:color w:val="235D89"/>
          <w:sz w:val="19"/>
        </w:rPr>
        <w:t>.</w:t>
      </w:r>
      <w:r>
        <w:rPr>
          <w:i/>
          <w:color w:val="07497B"/>
          <w:sz w:val="19"/>
        </w:rPr>
        <w:t>5-ounce shot of hard</w:t>
      </w:r>
      <w:r>
        <w:rPr>
          <w:i/>
          <w:color w:val="07497B"/>
          <w:spacing w:val="40"/>
          <w:sz w:val="19"/>
        </w:rPr>
        <w:t> </w:t>
      </w:r>
      <w:r>
        <w:rPr>
          <w:i/>
          <w:color w:val="07497B"/>
          <w:sz w:val="19"/>
        </w:rPr>
        <w:t>liquor straight or in a mixed drink</w:t>
      </w:r>
      <w:r>
        <w:rPr>
          <w:i/>
          <w:color w:val="48799E"/>
          <w:sz w:val="19"/>
        </w:rPr>
        <w:t>.</w:t>
      </w:r>
    </w:p>
    <w:p>
      <w:pPr>
        <w:spacing w:before="3"/>
        <w:ind w:left="1879" w:right="0" w:firstLine="0"/>
        <w:jc w:val="left"/>
        <w:rPr>
          <w:sz w:val="19"/>
        </w:rPr>
      </w:pPr>
      <w:r>
        <w:rPr>
          <w:color w:val="07497B"/>
          <w:sz w:val="19"/>
        </w:rPr>
        <w:t>drinks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per</w:t>
      </w:r>
      <w:r>
        <w:rPr>
          <w:color w:val="07497B"/>
          <w:spacing w:val="-5"/>
          <w:sz w:val="19"/>
        </w:rPr>
        <w:t> </w:t>
      </w:r>
      <w:r>
        <w:rPr>
          <w:color w:val="07497B"/>
          <w:sz w:val="19"/>
        </w:rPr>
        <w:t>drinking</w:t>
      </w:r>
      <w:r>
        <w:rPr>
          <w:color w:val="07497B"/>
          <w:spacing w:val="-11"/>
          <w:sz w:val="19"/>
        </w:rPr>
        <w:t> </w:t>
      </w:r>
      <w:r>
        <w:rPr>
          <w:color w:val="07497B"/>
          <w:spacing w:val="-5"/>
          <w:sz w:val="19"/>
        </w:rPr>
        <w:t>day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73" w:lineRule="auto" w:before="123" w:after="0"/>
        <w:ind w:left="1421" w:right="2239" w:hanging="314"/>
        <w:jc w:val="left"/>
        <w:rPr>
          <w:i/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12"/>
          <w:sz w:val="19"/>
        </w:rPr>
        <w:t> </w:t>
      </w:r>
      <w:r>
        <w:rPr>
          <w:color w:val="07497B"/>
          <w:sz w:val="19"/>
        </w:rPr>
        <w:t>the</w:t>
      </w:r>
      <w:r>
        <w:rPr>
          <w:color w:val="07497B"/>
          <w:spacing w:val="-1"/>
          <w:sz w:val="19"/>
        </w:rPr>
        <w:t> </w:t>
      </w:r>
      <w:r>
        <w:rPr>
          <w:color w:val="07497B"/>
          <w:sz w:val="19"/>
        </w:rPr>
        <w:t>past</w:t>
      </w:r>
      <w:r>
        <w:rPr>
          <w:color w:val="07497B"/>
          <w:spacing w:val="-1"/>
          <w:sz w:val="19"/>
        </w:rPr>
        <w:t> </w:t>
      </w:r>
      <w:r>
        <w:rPr>
          <w:color w:val="07497B"/>
          <w:sz w:val="19"/>
        </w:rPr>
        <w:t>month, did</w:t>
      </w:r>
      <w:r>
        <w:rPr>
          <w:color w:val="07497B"/>
          <w:spacing w:val="-4"/>
          <w:sz w:val="19"/>
        </w:rPr>
        <w:t> </w:t>
      </w:r>
      <w:r>
        <w:rPr>
          <w:color w:val="07497B"/>
          <w:sz w:val="19"/>
        </w:rPr>
        <w:t>you have six or</w:t>
      </w:r>
      <w:r>
        <w:rPr>
          <w:color w:val="07497B"/>
          <w:spacing w:val="-3"/>
          <w:sz w:val="19"/>
        </w:rPr>
        <w:t> </w:t>
      </w:r>
      <w:r>
        <w:rPr>
          <w:color w:val="07497B"/>
          <w:sz w:val="19"/>
        </w:rPr>
        <w:t>more drinks in a single day? If yes</w:t>
      </w:r>
      <w:r>
        <w:rPr>
          <w:color w:val="235D89"/>
          <w:sz w:val="19"/>
        </w:rPr>
        <w:t>, </w:t>
      </w:r>
      <w:r>
        <w:rPr>
          <w:color w:val="07497B"/>
          <w:sz w:val="19"/>
        </w:rPr>
        <w:t>would you say </w:t>
      </w:r>
      <w:r>
        <w:rPr>
          <w:i/>
          <w:color w:val="07497B"/>
          <w:sz w:val="19"/>
        </w:rPr>
        <w:t>(read coding options to participant)?</w:t>
      </w:r>
    </w:p>
    <w:p>
      <w:pPr>
        <w:pStyle w:val="ListParagraph"/>
        <w:numPr>
          <w:ilvl w:val="1"/>
          <w:numId w:val="10"/>
        </w:numPr>
        <w:tabs>
          <w:tab w:pos="1735" w:val="left" w:leader="none"/>
          <w:tab w:pos="3311" w:val="left" w:leader="none"/>
          <w:tab w:pos="4364" w:val="left" w:leader="none"/>
        </w:tabs>
        <w:spacing w:line="215" w:lineRule="exact" w:before="0" w:after="0"/>
        <w:ind w:left="1734" w:right="0" w:hanging="308"/>
        <w:jc w:val="left"/>
        <w:rPr>
          <w:color w:val="07497B"/>
          <w:sz w:val="19"/>
        </w:rPr>
      </w:pPr>
      <w:r>
        <w:rPr>
          <w:color w:val="07497B"/>
          <w:sz w:val="19"/>
        </w:rPr>
        <w:t>less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than</w:t>
      </w:r>
      <w:r>
        <w:rPr>
          <w:color w:val="07497B"/>
          <w:spacing w:val="5"/>
          <w:sz w:val="19"/>
        </w:rPr>
        <w:t> </w:t>
      </w:r>
      <w:r>
        <w:rPr>
          <w:color w:val="07497B"/>
          <w:spacing w:val="-2"/>
          <w:sz w:val="19"/>
        </w:rPr>
        <w:t>weekly</w:t>
      </w:r>
      <w:r>
        <w:rPr>
          <w:color w:val="07497B"/>
          <w:sz w:val="19"/>
        </w:rPr>
        <w:tab/>
        <w:t>(2)</w:t>
      </w:r>
      <w:r>
        <w:rPr>
          <w:color w:val="07497B"/>
          <w:spacing w:val="18"/>
          <w:sz w:val="19"/>
        </w:rPr>
        <w:t> </w:t>
      </w:r>
      <w:r>
        <w:rPr>
          <w:color w:val="07497B"/>
          <w:spacing w:val="-2"/>
          <w:sz w:val="19"/>
        </w:rPr>
        <w:t>weekly</w:t>
      </w:r>
      <w:r>
        <w:rPr>
          <w:color w:val="07497B"/>
          <w:sz w:val="19"/>
        </w:rPr>
        <w:tab/>
        <w:t>(3)</w:t>
      </w:r>
      <w:r>
        <w:rPr>
          <w:color w:val="07497B"/>
          <w:spacing w:val="11"/>
          <w:sz w:val="19"/>
        </w:rPr>
        <w:t> </w:t>
      </w:r>
      <w:r>
        <w:rPr>
          <w:color w:val="07497B"/>
          <w:sz w:val="19"/>
        </w:rPr>
        <w:t>less than</w:t>
      </w:r>
      <w:r>
        <w:rPr>
          <w:color w:val="07497B"/>
          <w:spacing w:val="4"/>
          <w:sz w:val="19"/>
        </w:rPr>
        <w:t> </w:t>
      </w:r>
      <w:r>
        <w:rPr>
          <w:color w:val="07497B"/>
          <w:sz w:val="19"/>
        </w:rPr>
        <w:t>daily</w:t>
      </w:r>
      <w:r>
        <w:rPr>
          <w:color w:val="07497B"/>
          <w:spacing w:val="35"/>
          <w:sz w:val="19"/>
        </w:rPr>
        <w:t>  </w:t>
      </w:r>
      <w:r>
        <w:rPr>
          <w:color w:val="07497B"/>
          <w:sz w:val="19"/>
        </w:rPr>
        <w:t>(4)</w:t>
      </w:r>
      <w:r>
        <w:rPr>
          <w:color w:val="07497B"/>
          <w:spacing w:val="13"/>
          <w:sz w:val="19"/>
        </w:rPr>
        <w:t> </w:t>
      </w:r>
      <w:r>
        <w:rPr>
          <w:color w:val="07497B"/>
          <w:sz w:val="19"/>
        </w:rPr>
        <w:t>daily</w:t>
      </w:r>
      <w:r>
        <w:rPr>
          <w:color w:val="07497B"/>
          <w:spacing w:val="6"/>
          <w:sz w:val="19"/>
        </w:rPr>
        <w:t> </w:t>
      </w:r>
      <w:r>
        <w:rPr>
          <w:color w:val="07497B"/>
          <w:sz w:val="19"/>
        </w:rPr>
        <w:t>or</w:t>
      </w:r>
      <w:r>
        <w:rPr>
          <w:color w:val="07497B"/>
          <w:spacing w:val="2"/>
          <w:sz w:val="19"/>
        </w:rPr>
        <w:t> </w:t>
      </w:r>
      <w:r>
        <w:rPr>
          <w:color w:val="07497B"/>
          <w:sz w:val="19"/>
        </w:rPr>
        <w:t>almost</w:t>
      </w:r>
      <w:r>
        <w:rPr>
          <w:color w:val="07497B"/>
          <w:spacing w:val="5"/>
          <w:sz w:val="19"/>
        </w:rPr>
        <w:t> </w:t>
      </w:r>
      <w:r>
        <w:rPr>
          <w:color w:val="07497B"/>
          <w:spacing w:val="-2"/>
          <w:sz w:val="19"/>
        </w:rPr>
        <w:t>daily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425" w:val="left" w:leader="none"/>
        </w:tabs>
        <w:spacing w:line="240" w:lineRule="auto" w:before="124" w:after="0"/>
        <w:ind w:left="1424" w:right="0" w:hanging="326"/>
        <w:jc w:val="left"/>
        <w:rPr>
          <w:sz w:val="19"/>
        </w:rPr>
      </w:pPr>
      <w:r>
        <w:rPr>
          <w:color w:val="07497B"/>
          <w:sz w:val="19"/>
        </w:rPr>
        <w:t>During</w:t>
      </w:r>
      <w:r>
        <w:rPr>
          <w:color w:val="07497B"/>
          <w:spacing w:val="-11"/>
          <w:sz w:val="19"/>
        </w:rPr>
        <w:t> </w:t>
      </w:r>
      <w:r>
        <w:rPr>
          <w:color w:val="07497B"/>
          <w:sz w:val="19"/>
        </w:rPr>
        <w:t>the past</w:t>
      </w:r>
      <w:r>
        <w:rPr>
          <w:color w:val="07497B"/>
          <w:spacing w:val="1"/>
          <w:sz w:val="19"/>
        </w:rPr>
        <w:t> </w:t>
      </w:r>
      <w:r>
        <w:rPr>
          <w:color w:val="07497B"/>
          <w:sz w:val="19"/>
        </w:rPr>
        <w:t>month,</w:t>
      </w:r>
      <w:r>
        <w:rPr>
          <w:color w:val="07497B"/>
          <w:spacing w:val="8"/>
          <w:sz w:val="19"/>
        </w:rPr>
        <w:t> </w:t>
      </w:r>
      <w:r>
        <w:rPr>
          <w:color w:val="07497B"/>
          <w:sz w:val="19"/>
        </w:rPr>
        <w:t>how</w:t>
      </w:r>
      <w:r>
        <w:rPr>
          <w:color w:val="07497B"/>
          <w:spacing w:val="2"/>
          <w:sz w:val="19"/>
        </w:rPr>
        <w:t> </w:t>
      </w:r>
      <w:r>
        <w:rPr>
          <w:color w:val="07497B"/>
          <w:sz w:val="19"/>
        </w:rPr>
        <w:t>many</w:t>
      </w:r>
      <w:r>
        <w:rPr>
          <w:color w:val="07497B"/>
          <w:spacing w:val="1"/>
          <w:sz w:val="19"/>
        </w:rPr>
        <w:t> </w:t>
      </w:r>
      <w:r>
        <w:rPr>
          <w:color w:val="07497B"/>
          <w:sz w:val="19"/>
        </w:rPr>
        <w:t>tobacco</w:t>
      </w:r>
      <w:r>
        <w:rPr>
          <w:color w:val="07497B"/>
          <w:spacing w:val="11"/>
          <w:sz w:val="19"/>
        </w:rPr>
        <w:t> </w:t>
      </w:r>
      <w:r>
        <w:rPr>
          <w:color w:val="07497B"/>
          <w:sz w:val="19"/>
        </w:rPr>
        <w:t>cigarettes</w:t>
      </w:r>
      <w:r>
        <w:rPr>
          <w:color w:val="07497B"/>
          <w:spacing w:val="4"/>
          <w:sz w:val="19"/>
        </w:rPr>
        <w:t> </w:t>
      </w:r>
      <w:r>
        <w:rPr>
          <w:color w:val="07497B"/>
          <w:sz w:val="19"/>
        </w:rPr>
        <w:t>did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you</w:t>
      </w:r>
      <w:r>
        <w:rPr>
          <w:color w:val="07497B"/>
          <w:spacing w:val="5"/>
          <w:sz w:val="19"/>
        </w:rPr>
        <w:t> </w:t>
      </w:r>
      <w:r>
        <w:rPr>
          <w:color w:val="07497B"/>
          <w:sz w:val="19"/>
        </w:rPr>
        <w:t>smoke</w:t>
      </w:r>
      <w:r>
        <w:rPr>
          <w:color w:val="07497B"/>
          <w:spacing w:val="4"/>
          <w:sz w:val="19"/>
        </w:rPr>
        <w:t> </w:t>
      </w:r>
      <w:r>
        <w:rPr>
          <w:color w:val="07497B"/>
          <w:sz w:val="19"/>
        </w:rPr>
        <w:t>on</w:t>
      </w:r>
      <w:r>
        <w:rPr>
          <w:color w:val="07497B"/>
          <w:spacing w:val="-2"/>
          <w:sz w:val="19"/>
        </w:rPr>
        <w:t> </w:t>
      </w:r>
      <w:r>
        <w:rPr>
          <w:color w:val="07497B"/>
          <w:sz w:val="19"/>
        </w:rPr>
        <w:t>a</w:t>
      </w:r>
      <w:r>
        <w:rPr>
          <w:color w:val="07497B"/>
          <w:spacing w:val="1"/>
          <w:sz w:val="19"/>
        </w:rPr>
        <w:t> </w:t>
      </w:r>
      <w:r>
        <w:rPr>
          <w:color w:val="07497B"/>
          <w:sz w:val="19"/>
        </w:rPr>
        <w:t>typical</w:t>
      </w:r>
      <w:r>
        <w:rPr>
          <w:color w:val="07497B"/>
          <w:spacing w:val="11"/>
          <w:sz w:val="19"/>
        </w:rPr>
        <w:t> </w:t>
      </w:r>
      <w:r>
        <w:rPr>
          <w:color w:val="07497B"/>
          <w:spacing w:val="-4"/>
          <w:sz w:val="19"/>
        </w:rPr>
        <w:t>day?</w:t>
      </w:r>
    </w:p>
    <w:p>
      <w:pPr>
        <w:tabs>
          <w:tab w:pos="2387" w:val="left" w:leader="none"/>
          <w:tab w:pos="3902" w:val="left" w:leader="none"/>
        </w:tabs>
        <w:spacing w:before="23"/>
        <w:ind w:left="1430" w:right="0" w:firstLine="0"/>
        <w:jc w:val="left"/>
        <w:rPr>
          <w:sz w:val="19"/>
        </w:rPr>
      </w:pPr>
      <w:r>
        <w:rPr>
          <w:rFonts w:ascii="Times New Roman"/>
          <w:color w:val="07497B"/>
          <w:sz w:val="20"/>
        </w:rPr>
        <w:t>(0)</w:t>
      </w:r>
      <w:r>
        <w:rPr>
          <w:rFonts w:ascii="Times New Roman"/>
          <w:color w:val="07497B"/>
          <w:spacing w:val="9"/>
          <w:sz w:val="20"/>
        </w:rPr>
        <w:t> </w:t>
      </w:r>
      <w:r>
        <w:rPr>
          <w:color w:val="07497B"/>
          <w:spacing w:val="-4"/>
          <w:sz w:val="19"/>
        </w:rPr>
        <w:t>none</w:t>
      </w:r>
      <w:r>
        <w:rPr>
          <w:color w:val="07497B"/>
          <w:sz w:val="19"/>
        </w:rPr>
        <w:tab/>
      </w:r>
      <w:r>
        <w:rPr>
          <w:rFonts w:ascii="Times New Roman"/>
          <w:color w:val="07497B"/>
          <w:sz w:val="20"/>
        </w:rPr>
        <w:t>(1)</w:t>
      </w:r>
      <w:r>
        <w:rPr>
          <w:rFonts w:ascii="Times New Roman"/>
          <w:color w:val="07497B"/>
          <w:spacing w:val="5"/>
          <w:sz w:val="20"/>
        </w:rPr>
        <w:t> </w:t>
      </w:r>
      <w:r>
        <w:rPr>
          <w:color w:val="07497B"/>
          <w:sz w:val="19"/>
        </w:rPr>
        <w:t>less</w:t>
      </w:r>
      <w:r>
        <w:rPr>
          <w:color w:val="07497B"/>
          <w:spacing w:val="-11"/>
          <w:sz w:val="19"/>
        </w:rPr>
        <w:t> </w:t>
      </w:r>
      <w:r>
        <w:rPr>
          <w:color w:val="07497B"/>
          <w:sz w:val="19"/>
        </w:rPr>
        <w:t>than</w:t>
      </w:r>
      <w:r>
        <w:rPr>
          <w:color w:val="07497B"/>
          <w:spacing w:val="-13"/>
          <w:sz w:val="19"/>
        </w:rPr>
        <w:t> </w:t>
      </w:r>
      <w:r>
        <w:rPr>
          <w:rFonts w:ascii="Times New Roman"/>
          <w:color w:val="07497B"/>
          <w:spacing w:val="-5"/>
          <w:sz w:val="20"/>
        </w:rPr>
        <w:t>10</w:t>
      </w:r>
      <w:r>
        <w:rPr>
          <w:rFonts w:ascii="Times New Roman"/>
          <w:color w:val="07497B"/>
          <w:sz w:val="20"/>
        </w:rPr>
        <w:tab/>
      </w:r>
      <w:r>
        <w:rPr>
          <w:color w:val="07497B"/>
          <w:sz w:val="19"/>
        </w:rPr>
        <w:t>(2)</w:t>
      </w:r>
      <w:r>
        <w:rPr>
          <w:color w:val="07497B"/>
          <w:spacing w:val="6"/>
          <w:sz w:val="19"/>
        </w:rPr>
        <w:t> </w:t>
      </w:r>
      <w:r>
        <w:rPr>
          <w:color w:val="07497B"/>
          <w:sz w:val="19"/>
        </w:rPr>
        <w:t>About</w:t>
      </w:r>
      <w:r>
        <w:rPr>
          <w:color w:val="07497B"/>
          <w:spacing w:val="-1"/>
          <w:sz w:val="19"/>
        </w:rPr>
        <w:t> </w:t>
      </w:r>
      <w:r>
        <w:rPr>
          <w:color w:val="07497B"/>
          <w:sz w:val="19"/>
        </w:rPr>
        <w:t>1/2</w:t>
      </w:r>
      <w:r>
        <w:rPr>
          <w:color w:val="07497B"/>
          <w:spacing w:val="-1"/>
          <w:sz w:val="19"/>
        </w:rPr>
        <w:t> </w:t>
      </w:r>
      <w:r>
        <w:rPr>
          <w:color w:val="07497B"/>
          <w:sz w:val="19"/>
        </w:rPr>
        <w:t>pack</w:t>
      </w:r>
      <w:r>
        <w:rPr>
          <w:color w:val="07497B"/>
          <w:spacing w:val="31"/>
          <w:sz w:val="19"/>
        </w:rPr>
        <w:t>  </w:t>
      </w:r>
      <w:r>
        <w:rPr>
          <w:rFonts w:ascii="Times New Roman"/>
          <w:color w:val="07497B"/>
          <w:sz w:val="20"/>
        </w:rPr>
        <w:t>(3)</w:t>
      </w:r>
      <w:r>
        <w:rPr>
          <w:rFonts w:ascii="Times New Roman"/>
          <w:color w:val="07497B"/>
          <w:spacing w:val="11"/>
          <w:sz w:val="20"/>
        </w:rPr>
        <w:t> </w:t>
      </w:r>
      <w:r>
        <w:rPr>
          <w:color w:val="07497B"/>
          <w:sz w:val="19"/>
        </w:rPr>
        <w:t>About</w:t>
      </w:r>
      <w:r>
        <w:rPr>
          <w:color w:val="07497B"/>
          <w:spacing w:val="-4"/>
          <w:sz w:val="19"/>
        </w:rPr>
        <w:t> </w:t>
      </w:r>
      <w:r>
        <w:rPr>
          <w:rFonts w:ascii="Times New Roman"/>
          <w:color w:val="07497B"/>
          <w:sz w:val="20"/>
        </w:rPr>
        <w:t>1</w:t>
      </w:r>
      <w:r>
        <w:rPr>
          <w:rFonts w:ascii="Times New Roman"/>
          <w:color w:val="07497B"/>
          <w:spacing w:val="26"/>
          <w:sz w:val="20"/>
        </w:rPr>
        <w:t> </w:t>
      </w:r>
      <w:r>
        <w:rPr>
          <w:color w:val="07497B"/>
          <w:sz w:val="19"/>
        </w:rPr>
        <w:t>pack</w:t>
      </w:r>
      <w:r>
        <w:rPr>
          <w:color w:val="07497B"/>
          <w:spacing w:val="30"/>
          <w:sz w:val="19"/>
        </w:rPr>
        <w:t>  </w:t>
      </w:r>
      <w:r>
        <w:rPr>
          <w:rFonts w:ascii="Times New Roman"/>
          <w:color w:val="07497B"/>
          <w:sz w:val="20"/>
        </w:rPr>
        <w:t>(4)</w:t>
      </w:r>
      <w:r>
        <w:rPr>
          <w:rFonts w:ascii="Times New Roman"/>
          <w:color w:val="07497B"/>
          <w:spacing w:val="11"/>
          <w:sz w:val="20"/>
        </w:rPr>
        <w:t> </w:t>
      </w:r>
      <w:r>
        <w:rPr>
          <w:color w:val="07497B"/>
          <w:sz w:val="19"/>
        </w:rPr>
        <w:t>More</w:t>
      </w:r>
      <w:r>
        <w:rPr>
          <w:color w:val="07497B"/>
          <w:spacing w:val="-5"/>
          <w:sz w:val="19"/>
        </w:rPr>
        <w:t> </w:t>
      </w:r>
      <w:r>
        <w:rPr>
          <w:color w:val="07497B"/>
          <w:sz w:val="19"/>
        </w:rPr>
        <w:t>than</w:t>
      </w:r>
      <w:r>
        <w:rPr>
          <w:color w:val="07497B"/>
          <w:spacing w:val="-3"/>
          <w:sz w:val="19"/>
        </w:rPr>
        <w:t> </w:t>
      </w:r>
      <w:r>
        <w:rPr>
          <w:color w:val="07497B"/>
          <w:sz w:val="19"/>
        </w:rPr>
        <w:t>a</w:t>
      </w:r>
      <w:r>
        <w:rPr>
          <w:color w:val="07497B"/>
          <w:spacing w:val="1"/>
          <w:sz w:val="19"/>
        </w:rPr>
        <w:t> </w:t>
      </w:r>
      <w:r>
        <w:rPr>
          <w:color w:val="07497B"/>
          <w:spacing w:val="-4"/>
          <w:sz w:val="19"/>
        </w:rPr>
        <w:t>pack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1"/>
        </w:rPr>
      </w:pPr>
    </w:p>
    <w:p>
      <w:pPr>
        <w:spacing w:before="0"/>
        <w:ind w:left="390" w:right="192" w:firstLine="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color w:val="07497B"/>
          <w:w w:val="95"/>
          <w:sz w:val="26"/>
        </w:rPr>
        <w:t>t</w:t>
      </w:r>
      <w:r>
        <w:rPr>
          <w:rFonts w:ascii="Times New Roman"/>
          <w:b/>
          <w:color w:val="07497B"/>
          <w:spacing w:val="-7"/>
          <w:w w:val="95"/>
          <w:sz w:val="26"/>
        </w:rPr>
        <w:t> </w:t>
      </w:r>
      <w:r>
        <w:rPr>
          <w:rFonts w:ascii="Times New Roman"/>
          <w:b/>
          <w:color w:val="07497B"/>
          <w:w w:val="95"/>
          <w:sz w:val="27"/>
        </w:rPr>
        <w:t>ol</w:t>
      </w:r>
      <w:r>
        <w:rPr>
          <w:rFonts w:ascii="Times New Roman"/>
          <w:b/>
          <w:color w:val="07497B"/>
          <w:spacing w:val="-13"/>
          <w:w w:val="95"/>
          <w:sz w:val="27"/>
        </w:rPr>
        <w:t> </w:t>
      </w:r>
      <w:r>
        <w:rPr>
          <w:rFonts w:ascii="Times New Roman"/>
          <w:b/>
          <w:color w:val="07497B"/>
          <w:spacing w:val="-10"/>
          <w:w w:val="95"/>
          <w:sz w:val="26"/>
        </w:rPr>
        <w:t>t</w:t>
      </w:r>
    </w:p>
    <w:p>
      <w:pPr>
        <w:spacing w:after="0"/>
        <w:jc w:val="center"/>
        <w:rPr>
          <w:rFonts w:ascii="Times New Roman"/>
          <w:sz w:val="26"/>
        </w:rPr>
        <w:sectPr>
          <w:headerReference w:type="default" r:id="rId117"/>
          <w:headerReference w:type="even" r:id="rId118"/>
          <w:footerReference w:type="default" r:id="rId119"/>
          <w:pgSz w:w="12240" w:h="15840"/>
          <w:pgMar w:header="323" w:footer="0" w:top="520" w:bottom="280" w:left="840" w:right="1720"/>
        </w:sectPr>
      </w:pPr>
    </w:p>
    <w:p>
      <w:pPr>
        <w:pStyle w:val="BodyText"/>
        <w:spacing w:before="4"/>
        <w:rPr>
          <w:rFonts w:ascii="Times New Roman"/>
          <w:b/>
          <w:sz w:val="12"/>
        </w:rPr>
      </w:pPr>
    </w:p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15.5pt;height:42.45pt;mso-position-horizontal-relative:char;mso-position-vertical-relative:line" type="#_x0000_t202" id="docshape217" filled="true" fillcolor="#dfe8ee" stroked="true" strokeweight=".84pt" strokecolor="#004478">
            <w10:anchorlock/>
            <v:textbox inset="0,0,0,0">
              <w:txbxContent>
                <w:p>
                  <w:pPr>
                    <w:spacing w:before="31"/>
                    <w:ind w:left="128" w:right="129" w:firstLine="0"/>
                    <w:jc w:val="center"/>
                    <w:rPr>
                      <w:rFonts w:ascii="Times New Roman" w:hAnsi="Times New Roman"/>
                      <w:b/>
                      <w:color w:val="000000"/>
                      <w:sz w:val="14"/>
                    </w:rPr>
                  </w:pPr>
                  <w:r>
                    <w:rPr>
                      <w:rFonts w:ascii="Times New Roman" w:hAnsi="Times New Roman"/>
                      <w:b/>
                      <w:color w:val="08497C"/>
                      <w:w w:val="65"/>
                      <w:sz w:val="32"/>
                    </w:rPr>
                    <w:t>Structured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40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08497C"/>
                      <w:w w:val="65"/>
                      <w:sz w:val="32"/>
                    </w:rPr>
                    <w:t>Clinical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40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08497C"/>
                      <w:w w:val="65"/>
                      <w:sz w:val="32"/>
                    </w:rPr>
                    <w:t>Inferview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28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08497C"/>
                      <w:w w:val="65"/>
                      <w:sz w:val="32"/>
                    </w:rPr>
                    <w:t>tor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12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-2"/>
                      <w:w w:val="65"/>
                      <w:sz w:val="32"/>
                    </w:rPr>
                    <w:t>DSM·IV</w:t>
                  </w:r>
                  <w:r>
                    <w:rPr>
                      <w:rFonts w:ascii="Times New Roman" w:hAnsi="Times New Roman"/>
                      <w:b/>
                      <w:color w:val="08497C"/>
                      <w:spacing w:val="-2"/>
                      <w:w w:val="65"/>
                      <w:position w:val="20"/>
                      <w:sz w:val="14"/>
                    </w:rPr>
                    <w:t>1</w:t>
                  </w:r>
                </w:p>
                <w:p>
                  <w:pPr>
                    <w:spacing w:before="65"/>
                    <w:ind w:left="139" w:right="129" w:firstLine="0"/>
                    <w:jc w:val="center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b/>
                      <w:color w:val="08497C"/>
                      <w:sz w:val="19"/>
                    </w:rPr>
                    <w:t>(Non-Alcohol</w:t>
                  </w:r>
                  <w:r>
                    <w:rPr>
                      <w:b/>
                      <w:color w:val="08497C"/>
                      <w:spacing w:val="11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Substance</w:t>
                  </w:r>
                  <w:r>
                    <w:rPr>
                      <w:b/>
                      <w:color w:val="08497C"/>
                      <w:spacing w:val="8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Use</w:t>
                  </w:r>
                  <w:r>
                    <w:rPr>
                      <w:b/>
                      <w:color w:val="08497C"/>
                      <w:spacing w:val="2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Disorders</w:t>
                  </w:r>
                  <w:r>
                    <w:rPr>
                      <w:b/>
                      <w:color w:val="08497C"/>
                      <w:spacing w:val="2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Module</w:t>
                  </w:r>
                  <w:r>
                    <w:rPr>
                      <w:b/>
                      <w:color w:val="08497C"/>
                      <w:spacing w:val="9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Modified</w:t>
                  </w:r>
                  <w:r>
                    <w:rPr>
                      <w:b/>
                      <w:color w:val="08497C"/>
                      <w:spacing w:val="4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for</w:t>
                  </w:r>
                  <w:r>
                    <w:rPr>
                      <w:b/>
                      <w:color w:val="08497C"/>
                      <w:spacing w:val="6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Marijuana</w:t>
                  </w:r>
                  <w:r>
                    <w:rPr>
                      <w:b/>
                      <w:color w:val="08497C"/>
                      <w:spacing w:val="9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Use, Past </w:t>
                  </w:r>
                  <w:r>
                    <w:rPr>
                      <w:b/>
                      <w:color w:val="08497C"/>
                      <w:spacing w:val="-2"/>
                      <w:sz w:val="19"/>
                    </w:rPr>
                    <w:t>Month)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line="290" w:lineRule="auto" w:before="120"/>
        <w:ind w:left="140" w:right="1376"/>
      </w:pPr>
      <w:r>
        <w:rPr>
          <w:color w:val="08497C"/>
          <w:w w:val="105"/>
        </w:rPr>
        <w:t>How</w:t>
      </w:r>
      <w:r>
        <w:rPr>
          <w:color w:val="08497C"/>
          <w:spacing w:val="-1"/>
          <w:w w:val="105"/>
        </w:rPr>
        <w:t> </w:t>
      </w:r>
      <w:r>
        <w:rPr>
          <w:color w:val="08497C"/>
          <w:w w:val="105"/>
        </w:rPr>
        <w:t>old were you when you first started smoking</w:t>
      </w:r>
      <w:r>
        <w:rPr>
          <w:color w:val="08497C"/>
          <w:spacing w:val="-6"/>
          <w:w w:val="105"/>
        </w:rPr>
        <w:t> </w:t>
      </w:r>
      <w:r>
        <w:rPr>
          <w:color w:val="08497C"/>
          <w:w w:val="105"/>
        </w:rPr>
        <w:t>marijuana</w:t>
      </w:r>
      <w:r>
        <w:rPr>
          <w:color w:val="08497C"/>
          <w:w w:val="105"/>
        </w:rPr>
        <w:t> regularly</w:t>
      </w:r>
      <w:r>
        <w:rPr>
          <w:color w:val="08497C"/>
          <w:w w:val="105"/>
        </w:rPr>
        <w:t> (i.e., 3</w:t>
      </w:r>
      <w:r>
        <w:rPr>
          <w:color w:val="08497C"/>
          <w:w w:val="105"/>
        </w:rPr>
        <w:t> or more</w:t>
      </w:r>
      <w:r>
        <w:rPr>
          <w:color w:val="08497C"/>
          <w:spacing w:val="-4"/>
          <w:w w:val="105"/>
        </w:rPr>
        <w:t> </w:t>
      </w:r>
      <w:r>
        <w:rPr>
          <w:color w:val="08497C"/>
          <w:w w:val="105"/>
        </w:rPr>
        <w:t>times</w:t>
      </w:r>
      <w:r>
        <w:rPr>
          <w:color w:val="08497C"/>
          <w:spacing w:val="-2"/>
          <w:w w:val="105"/>
        </w:rPr>
        <w:t> </w:t>
      </w:r>
      <w:r>
        <w:rPr>
          <w:color w:val="08497C"/>
          <w:w w:val="105"/>
        </w:rPr>
        <w:t>a </w:t>
      </w:r>
      <w:r>
        <w:rPr>
          <w:color w:val="08497C"/>
          <w:spacing w:val="-2"/>
          <w:w w:val="105"/>
        </w:rPr>
        <w:t>week)?</w:t>
      </w:r>
    </w:p>
    <w:p>
      <w:pPr>
        <w:spacing w:line="206" w:lineRule="exact" w:before="0"/>
        <w:ind w:left="786" w:right="0" w:firstLine="0"/>
        <w:jc w:val="left"/>
        <w:rPr>
          <w:sz w:val="18"/>
        </w:rPr>
      </w:pPr>
      <w:r>
        <w:rPr>
          <w:i/>
          <w:color w:val="08497C"/>
          <w:w w:val="105"/>
          <w:sz w:val="18"/>
        </w:rPr>
        <w:t>age</w:t>
      </w:r>
      <w:r>
        <w:rPr>
          <w:i/>
          <w:color w:val="08497C"/>
          <w:spacing w:val="4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of</w:t>
      </w:r>
      <w:r>
        <w:rPr>
          <w:i/>
          <w:color w:val="08497C"/>
          <w:spacing w:val="5"/>
          <w:w w:val="105"/>
          <w:sz w:val="18"/>
        </w:rPr>
        <w:t> </w:t>
      </w:r>
      <w:r>
        <w:rPr>
          <w:color w:val="08497C"/>
          <w:w w:val="105"/>
          <w:sz w:val="18"/>
        </w:rPr>
        <w:t>onset</w:t>
      </w:r>
      <w:r>
        <w:rPr>
          <w:color w:val="08497C"/>
          <w:spacing w:val="4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of</w:t>
      </w:r>
      <w:r>
        <w:rPr>
          <w:i/>
          <w:color w:val="08497C"/>
          <w:spacing w:val="5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regular</w:t>
      </w:r>
      <w:r>
        <w:rPr>
          <w:i/>
          <w:color w:val="08497C"/>
          <w:spacing w:val="12"/>
          <w:w w:val="105"/>
          <w:sz w:val="18"/>
        </w:rPr>
        <w:t> </w:t>
      </w:r>
      <w:r>
        <w:rPr>
          <w:color w:val="08497C"/>
          <w:spacing w:val="-5"/>
          <w:w w:val="105"/>
          <w:sz w:val="18"/>
        </w:rPr>
        <w:t>use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ind w:left="140"/>
      </w:pPr>
      <w:r>
        <w:rPr>
          <w:color w:val="08497C"/>
        </w:rPr>
        <w:t>How</w:t>
      </w:r>
      <w:r>
        <w:rPr>
          <w:color w:val="08497C"/>
          <w:spacing w:val="17"/>
        </w:rPr>
        <w:t> </w:t>
      </w:r>
      <w:r>
        <w:rPr>
          <w:color w:val="08497C"/>
        </w:rPr>
        <w:t>old</w:t>
      </w:r>
      <w:r>
        <w:rPr>
          <w:color w:val="08497C"/>
          <w:spacing w:val="24"/>
        </w:rPr>
        <w:t> </w:t>
      </w:r>
      <w:r>
        <w:rPr>
          <w:color w:val="08497C"/>
        </w:rPr>
        <w:t>were</w:t>
      </w:r>
      <w:r>
        <w:rPr>
          <w:color w:val="08497C"/>
          <w:spacing w:val="19"/>
        </w:rPr>
        <w:t> </w:t>
      </w:r>
      <w:r>
        <w:rPr>
          <w:color w:val="08497C"/>
        </w:rPr>
        <w:t>you</w:t>
      </w:r>
      <w:r>
        <w:rPr>
          <w:color w:val="08497C"/>
          <w:spacing w:val="26"/>
        </w:rPr>
        <w:t> </w:t>
      </w:r>
      <w:r>
        <w:rPr>
          <w:color w:val="08497C"/>
        </w:rPr>
        <w:t>when</w:t>
      </w:r>
      <w:r>
        <w:rPr>
          <w:color w:val="08497C"/>
          <w:spacing w:val="23"/>
        </w:rPr>
        <w:t> </w:t>
      </w:r>
      <w:r>
        <w:rPr>
          <w:color w:val="08497C"/>
        </w:rPr>
        <w:t>your</w:t>
      </w:r>
      <w:r>
        <w:rPr>
          <w:color w:val="08497C"/>
          <w:spacing w:val="20"/>
        </w:rPr>
        <w:t> </w:t>
      </w:r>
      <w:r>
        <w:rPr>
          <w:color w:val="08497C"/>
        </w:rPr>
        <w:t>marijuana</w:t>
      </w:r>
      <w:r>
        <w:rPr>
          <w:color w:val="08497C"/>
          <w:spacing w:val="37"/>
        </w:rPr>
        <w:t> </w:t>
      </w:r>
      <w:r>
        <w:rPr>
          <w:color w:val="08497C"/>
        </w:rPr>
        <w:t>use</w:t>
      </w:r>
      <w:r>
        <w:rPr>
          <w:color w:val="08497C"/>
          <w:spacing w:val="19"/>
        </w:rPr>
        <w:t> </w:t>
      </w:r>
      <w:r>
        <w:rPr>
          <w:color w:val="08497C"/>
        </w:rPr>
        <w:t>began</w:t>
      </w:r>
      <w:r>
        <w:rPr>
          <w:color w:val="08497C"/>
          <w:spacing w:val="22"/>
        </w:rPr>
        <w:t> </w:t>
      </w:r>
      <w:r>
        <w:rPr>
          <w:color w:val="08497C"/>
        </w:rPr>
        <w:t>to</w:t>
      </w:r>
      <w:r>
        <w:rPr>
          <w:color w:val="08497C"/>
          <w:spacing w:val="32"/>
        </w:rPr>
        <w:t> </w:t>
      </w:r>
      <w:r>
        <w:rPr>
          <w:color w:val="08497C"/>
        </w:rPr>
        <w:t>cause</w:t>
      </w:r>
      <w:r>
        <w:rPr>
          <w:color w:val="08497C"/>
          <w:spacing w:val="17"/>
        </w:rPr>
        <w:t> </w:t>
      </w:r>
      <w:r>
        <w:rPr>
          <w:color w:val="08497C"/>
        </w:rPr>
        <w:t>you</w:t>
      </w:r>
      <w:r>
        <w:rPr>
          <w:color w:val="08497C"/>
          <w:spacing w:val="24"/>
        </w:rPr>
        <w:t> </w:t>
      </w:r>
      <w:r>
        <w:rPr>
          <w:color w:val="08497C"/>
        </w:rPr>
        <w:t>problems?</w:t>
      </w:r>
      <w:r>
        <w:rPr>
          <w:color w:val="08497C"/>
          <w:spacing w:val="40"/>
        </w:rPr>
        <w:t> </w:t>
      </w:r>
      <w:r>
        <w:rPr>
          <w:color w:val="08497C"/>
          <w:spacing w:val="80"/>
          <w:u w:val="single" w:color="07487B"/>
        </w:rPr>
        <w:t> </w:t>
      </w:r>
    </w:p>
    <w:p>
      <w:pPr>
        <w:spacing w:before="43"/>
        <w:ind w:left="6536" w:right="0" w:firstLine="0"/>
        <w:jc w:val="left"/>
        <w:rPr>
          <w:sz w:val="18"/>
        </w:rPr>
      </w:pPr>
      <w:r>
        <w:rPr>
          <w:i/>
          <w:color w:val="08497C"/>
          <w:w w:val="105"/>
          <w:sz w:val="18"/>
        </w:rPr>
        <w:t>age</w:t>
      </w:r>
      <w:r>
        <w:rPr>
          <w:i/>
          <w:color w:val="08497C"/>
          <w:spacing w:val="-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of</w:t>
      </w:r>
      <w:r>
        <w:rPr>
          <w:i/>
          <w:color w:val="08497C"/>
          <w:spacing w:val="5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problem</w:t>
      </w:r>
      <w:r>
        <w:rPr>
          <w:i/>
          <w:color w:val="08497C"/>
          <w:spacing w:val="13"/>
          <w:w w:val="105"/>
          <w:sz w:val="18"/>
        </w:rPr>
        <w:t> </w:t>
      </w:r>
      <w:r>
        <w:rPr>
          <w:color w:val="08497C"/>
          <w:spacing w:val="-5"/>
          <w:w w:val="105"/>
          <w:sz w:val="18"/>
        </w:rPr>
        <w:t>use</w:t>
      </w:r>
    </w:p>
    <w:p>
      <w:pPr>
        <w:pStyle w:val="BodyText"/>
        <w:rPr>
          <w:sz w:val="20"/>
        </w:rPr>
      </w:pPr>
    </w:p>
    <w:p>
      <w:pPr>
        <w:pStyle w:val="Heading7"/>
        <w:spacing w:before="140"/>
        <w:ind w:left="2737"/>
      </w:pPr>
      <w:r>
        <w:rPr>
          <w:color w:val="08497C"/>
          <w:w w:val="110"/>
        </w:rPr>
        <w:t>Current</w:t>
      </w:r>
      <w:r>
        <w:rPr>
          <w:color w:val="08497C"/>
          <w:spacing w:val="4"/>
          <w:w w:val="110"/>
        </w:rPr>
        <w:t> </w:t>
      </w:r>
      <w:r>
        <w:rPr>
          <w:color w:val="08497C"/>
          <w:w w:val="110"/>
        </w:rPr>
        <w:t>Marijuana</w:t>
      </w:r>
      <w:r>
        <w:rPr>
          <w:color w:val="08497C"/>
          <w:spacing w:val="8"/>
          <w:w w:val="110"/>
        </w:rPr>
        <w:t> </w:t>
      </w:r>
      <w:r>
        <w:rPr>
          <w:color w:val="08497C"/>
          <w:spacing w:val="-2"/>
          <w:w w:val="110"/>
        </w:rPr>
        <w:t>Dependence</w:t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tabs>
          <w:tab w:pos="2383" w:val="left" w:leader="none"/>
        </w:tabs>
        <w:spacing w:line="295" w:lineRule="auto"/>
        <w:ind w:left="139" w:right="1376" w:firstLine="1"/>
      </w:pPr>
      <w:r>
        <w:rPr>
          <w:color w:val="08497C"/>
          <w:w w:val="105"/>
        </w:rPr>
        <w:t>Now I am</w:t>
      </w:r>
      <w:r>
        <w:rPr>
          <w:color w:val="08497C"/>
          <w:spacing w:val="-1"/>
          <w:w w:val="105"/>
        </w:rPr>
        <w:t> </w:t>
      </w:r>
      <w:r>
        <w:rPr>
          <w:color w:val="08497C"/>
          <w:w w:val="105"/>
        </w:rPr>
        <w:t>going</w:t>
      </w:r>
      <w:r>
        <w:rPr>
          <w:color w:val="08497C"/>
          <w:spacing w:val="-13"/>
          <w:w w:val="105"/>
        </w:rPr>
        <w:t> </w:t>
      </w:r>
      <w:r>
        <w:rPr>
          <w:color w:val="08497C"/>
          <w:w w:val="105"/>
        </w:rPr>
        <w:t>to ask you several questions about your marijuana</w:t>
      </w:r>
      <w:r>
        <w:rPr>
          <w:color w:val="08497C"/>
          <w:w w:val="105"/>
        </w:rPr>
        <w:t> use for the past month, that is since</w:t>
      </w:r>
      <w:r>
        <w:rPr>
          <w:color w:val="08497C"/>
          <w:spacing w:val="52"/>
          <w:w w:val="105"/>
        </w:rPr>
        <w:t> </w:t>
      </w:r>
      <w:r>
        <w:rPr>
          <w:color w:val="08497C"/>
          <w:u w:val="single" w:color="004478"/>
        </w:rPr>
        <w:tab/>
      </w:r>
    </w:p>
    <w:p>
      <w:pPr>
        <w:spacing w:line="198" w:lineRule="exact" w:before="0"/>
        <w:ind w:left="678" w:right="0" w:firstLine="0"/>
        <w:jc w:val="left"/>
        <w:rPr>
          <w:i/>
          <w:sz w:val="18"/>
        </w:rPr>
      </w:pPr>
      <w:r>
        <w:rPr>
          <w:i/>
          <w:color w:val="08497C"/>
          <w:sz w:val="18"/>
        </w:rPr>
        <w:t>(give</w:t>
      </w:r>
      <w:r>
        <w:rPr>
          <w:i/>
          <w:color w:val="08497C"/>
          <w:spacing w:val="11"/>
          <w:sz w:val="18"/>
        </w:rPr>
        <w:t> </w:t>
      </w:r>
      <w:r>
        <w:rPr>
          <w:i/>
          <w:color w:val="08497C"/>
          <w:sz w:val="18"/>
        </w:rPr>
        <w:t>anchor</w:t>
      </w:r>
      <w:r>
        <w:rPr>
          <w:i/>
          <w:color w:val="08497C"/>
          <w:spacing w:val="20"/>
          <w:sz w:val="18"/>
        </w:rPr>
        <w:t> </w:t>
      </w:r>
      <w:r>
        <w:rPr>
          <w:i/>
          <w:color w:val="08497C"/>
          <w:spacing w:val="-4"/>
          <w:sz w:val="18"/>
        </w:rPr>
        <w:t>date)</w:t>
      </w:r>
    </w:p>
    <w:p>
      <w:pPr>
        <w:pStyle w:val="BodyText"/>
        <w:rPr>
          <w:i/>
          <w:sz w:val="20"/>
        </w:rPr>
      </w:pPr>
    </w:p>
    <w:p>
      <w:pPr>
        <w:spacing w:line="288" w:lineRule="auto" w:before="127"/>
        <w:ind w:left="131" w:right="1179" w:hanging="3"/>
        <w:jc w:val="left"/>
        <w:rPr>
          <w:i/>
          <w:sz w:val="18"/>
        </w:rPr>
      </w:pPr>
      <w:r>
        <w:rPr>
          <w:i/>
          <w:color w:val="08497C"/>
          <w:w w:val="105"/>
          <w:sz w:val="18"/>
        </w:rPr>
        <w:t>Current</w:t>
      </w:r>
      <w:r>
        <w:rPr>
          <w:i/>
          <w:color w:val="08497C"/>
          <w:w w:val="105"/>
          <w:sz w:val="18"/>
        </w:rPr>
        <w:t> marijuana dependence </w:t>
      </w:r>
      <w:r>
        <w:rPr>
          <w:rFonts w:ascii="Times New Roman"/>
          <w:color w:val="08497C"/>
          <w:w w:val="105"/>
          <w:sz w:val="19"/>
        </w:rPr>
        <w:t>is</w:t>
      </w:r>
      <w:r>
        <w:rPr>
          <w:rFonts w:ascii="Times New Roman"/>
          <w:color w:val="08497C"/>
          <w:spacing w:val="-6"/>
          <w:w w:val="105"/>
          <w:sz w:val="19"/>
        </w:rPr>
        <w:t> </w:t>
      </w:r>
      <w:r>
        <w:rPr>
          <w:i/>
          <w:color w:val="08497C"/>
          <w:w w:val="105"/>
          <w:sz w:val="18"/>
        </w:rPr>
        <w:t>characterized</w:t>
      </w:r>
      <w:r>
        <w:rPr>
          <w:i/>
          <w:color w:val="08497C"/>
          <w:spacing w:val="16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by</w:t>
      </w:r>
      <w:r>
        <w:rPr>
          <w:i/>
          <w:color w:val="08497C"/>
          <w:spacing w:val="-4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a</w:t>
      </w:r>
      <w:r>
        <w:rPr>
          <w:i/>
          <w:color w:val="08497C"/>
          <w:spacing w:val="-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maladaptive</w:t>
      </w:r>
      <w:r>
        <w:rPr>
          <w:i/>
          <w:color w:val="08497C"/>
          <w:spacing w:val="1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pattern of</w:t>
      </w:r>
      <w:r>
        <w:rPr>
          <w:i/>
          <w:color w:val="08497C"/>
          <w:spacing w:val="-3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marijuana</w:t>
      </w:r>
      <w:r>
        <w:rPr>
          <w:i/>
          <w:color w:val="08497C"/>
          <w:spacing w:val="1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use leading</w:t>
      </w:r>
      <w:r>
        <w:rPr>
          <w:i/>
          <w:color w:val="08497C"/>
          <w:w w:val="105"/>
          <w:sz w:val="18"/>
        </w:rPr>
        <w:t> to clinically significant impairment or distress,</w:t>
      </w:r>
      <w:r>
        <w:rPr>
          <w:i/>
          <w:color w:val="08497C"/>
          <w:w w:val="105"/>
          <w:sz w:val="18"/>
        </w:rPr>
        <w:t> </w:t>
      </w:r>
      <w:r>
        <w:rPr>
          <w:color w:val="08497C"/>
          <w:w w:val="105"/>
          <w:sz w:val="18"/>
        </w:rPr>
        <w:t>as </w:t>
      </w:r>
      <w:r>
        <w:rPr>
          <w:i/>
          <w:color w:val="08497C"/>
          <w:w w:val="105"/>
          <w:sz w:val="18"/>
        </w:rPr>
        <w:t>manifested</w:t>
      </w:r>
      <w:r>
        <w:rPr>
          <w:i/>
          <w:color w:val="08497C"/>
          <w:spacing w:val="3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by three or more of the following</w:t>
      </w:r>
      <w:r>
        <w:rPr>
          <w:i/>
          <w:color w:val="08497C"/>
          <w:w w:val="105"/>
          <w:sz w:val="18"/>
        </w:rPr>
        <w:t> occurring during</w:t>
      </w:r>
      <w:r>
        <w:rPr>
          <w:i/>
          <w:color w:val="08497C"/>
          <w:spacing w:val="-5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the</w:t>
      </w:r>
      <w:r>
        <w:rPr>
          <w:i/>
          <w:color w:val="08497C"/>
          <w:spacing w:val="-5"/>
          <w:w w:val="105"/>
          <w:sz w:val="18"/>
        </w:rPr>
        <w:t> </w:t>
      </w:r>
      <w:r>
        <w:rPr>
          <w:color w:val="08497C"/>
          <w:w w:val="105"/>
          <w:sz w:val="18"/>
        </w:rPr>
        <w:t>assessment</w:t>
      </w:r>
      <w:r>
        <w:rPr>
          <w:color w:val="08497C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period. The</w:t>
      </w:r>
      <w:r>
        <w:rPr>
          <w:i/>
          <w:color w:val="08497C"/>
          <w:spacing w:val="-3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counselor circles</w:t>
      </w:r>
      <w:r>
        <w:rPr>
          <w:i/>
          <w:color w:val="08497C"/>
          <w:w w:val="105"/>
          <w:sz w:val="18"/>
        </w:rPr>
        <w:t> the</w:t>
      </w:r>
      <w:r>
        <w:rPr>
          <w:i/>
          <w:color w:val="08497C"/>
          <w:spacing w:val="-6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appropriate clinical</w:t>
      </w:r>
      <w:r>
        <w:rPr>
          <w:i/>
          <w:color w:val="08497C"/>
          <w:spacing w:val="12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rating</w:t>
      </w:r>
      <w:r>
        <w:rPr>
          <w:i/>
          <w:color w:val="08497C"/>
          <w:spacing w:val="-5"/>
          <w:w w:val="105"/>
          <w:sz w:val="18"/>
        </w:rPr>
        <w:t> </w:t>
      </w:r>
      <w:r>
        <w:rPr>
          <w:i/>
          <w:color w:val="08497C"/>
          <w:w w:val="105"/>
          <w:sz w:val="18"/>
        </w:rPr>
        <w:t>based</w:t>
      </w:r>
      <w:r>
        <w:rPr>
          <w:i/>
          <w:color w:val="08497C"/>
          <w:w w:val="105"/>
          <w:sz w:val="18"/>
        </w:rPr>
        <w:t> on the chart below.</w:t>
      </w:r>
    </w:p>
    <w:p>
      <w:pPr>
        <w:pStyle w:val="BodyText"/>
        <w:spacing w:before="1"/>
        <w:rPr>
          <w:i/>
          <w:sz w:val="8"/>
        </w:rPr>
      </w:pPr>
    </w:p>
    <w:tbl>
      <w:tblPr>
        <w:tblW w:w="0" w:type="auto"/>
        <w:jc w:val="left"/>
        <w:tblInd w:w="147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5"/>
        <w:gridCol w:w="2589"/>
        <w:gridCol w:w="2783"/>
      </w:tblGrid>
      <w:tr>
        <w:trPr>
          <w:trHeight w:val="517" w:hRule="atLeast"/>
        </w:trPr>
        <w:tc>
          <w:tcPr>
            <w:tcW w:w="2905" w:type="dxa"/>
          </w:tcPr>
          <w:p>
            <w:pPr>
              <w:pStyle w:val="TableParagraph"/>
              <w:spacing w:before="115"/>
              <w:ind w:left="125"/>
              <w:rPr>
                <w:b/>
                <w:sz w:val="19"/>
              </w:rPr>
            </w:pPr>
            <w:r>
              <w:rPr>
                <w:b/>
                <w:color w:val="08497C"/>
                <w:w w:val="110"/>
                <w:sz w:val="19"/>
              </w:rPr>
              <w:t>Interview</w:t>
            </w:r>
            <w:r>
              <w:rPr>
                <w:b/>
                <w:color w:val="08497C"/>
                <w:spacing w:val="3"/>
                <w:w w:val="110"/>
                <w:sz w:val="19"/>
              </w:rPr>
              <w:t> </w:t>
            </w:r>
            <w:r>
              <w:rPr>
                <w:b/>
                <w:color w:val="08497C"/>
                <w:spacing w:val="-2"/>
                <w:w w:val="110"/>
                <w:sz w:val="19"/>
              </w:rPr>
              <w:t>Questions</w:t>
            </w:r>
          </w:p>
        </w:tc>
        <w:tc>
          <w:tcPr>
            <w:tcW w:w="2589" w:type="dxa"/>
          </w:tcPr>
          <w:p>
            <w:pPr>
              <w:pStyle w:val="TableParagraph"/>
              <w:spacing w:before="115"/>
              <w:ind w:left="38"/>
              <w:jc w:val="center"/>
              <w:rPr>
                <w:b/>
                <w:sz w:val="19"/>
              </w:rPr>
            </w:pPr>
            <w:r>
              <w:rPr>
                <w:b/>
                <w:color w:val="08497C"/>
                <w:w w:val="105"/>
                <w:sz w:val="19"/>
              </w:rPr>
              <w:t>Clinical</w:t>
            </w:r>
            <w:r>
              <w:rPr>
                <w:b/>
                <w:color w:val="08497C"/>
                <w:spacing w:val="17"/>
                <w:w w:val="110"/>
                <w:sz w:val="19"/>
              </w:rPr>
              <w:t> </w:t>
            </w:r>
            <w:r>
              <w:rPr>
                <w:b/>
                <w:color w:val="08497C"/>
                <w:spacing w:val="-2"/>
                <w:w w:val="110"/>
                <w:sz w:val="19"/>
              </w:rPr>
              <w:t>Rating</w:t>
            </w:r>
          </w:p>
        </w:tc>
        <w:tc>
          <w:tcPr>
            <w:tcW w:w="2783" w:type="dxa"/>
          </w:tcPr>
          <w:p>
            <w:pPr>
              <w:pStyle w:val="TableParagraph"/>
              <w:spacing w:line="273" w:lineRule="auto"/>
              <w:ind w:left="1034" w:hanging="654"/>
              <w:rPr>
                <w:b/>
                <w:sz w:val="19"/>
              </w:rPr>
            </w:pPr>
            <w:r>
              <w:rPr>
                <w:b/>
                <w:color w:val="08497C"/>
                <w:spacing w:val="-2"/>
                <w:w w:val="110"/>
                <w:sz w:val="19"/>
              </w:rPr>
              <w:t>DSM-IV</w:t>
            </w:r>
            <w:r>
              <w:rPr>
                <w:b/>
                <w:color w:val="08497C"/>
                <w:spacing w:val="-6"/>
                <w:w w:val="110"/>
                <w:sz w:val="19"/>
              </w:rPr>
              <w:t> </w:t>
            </w:r>
            <w:r>
              <w:rPr>
                <w:b/>
                <w:color w:val="08497C"/>
                <w:spacing w:val="-2"/>
                <w:w w:val="110"/>
                <w:sz w:val="19"/>
              </w:rPr>
              <w:t>Dependence Criteria</w:t>
            </w:r>
          </w:p>
        </w:tc>
      </w:tr>
      <w:tr>
        <w:trPr>
          <w:trHeight w:val="2183" w:hRule="atLeast"/>
        </w:trPr>
        <w:tc>
          <w:tcPr>
            <w:tcW w:w="2905" w:type="dxa"/>
          </w:tcPr>
          <w:p>
            <w:pPr>
              <w:pStyle w:val="TableParagraph"/>
              <w:spacing w:line="288" w:lineRule="auto" w:before="48"/>
              <w:ind w:left="351" w:right="22" w:hanging="257"/>
              <w:rPr>
                <w:sz w:val="18"/>
              </w:rPr>
            </w:pPr>
            <w:r>
              <w:rPr>
                <w:color w:val="08497C"/>
                <w:sz w:val="18"/>
              </w:rPr>
              <w:t>1.</w:t>
            </w:r>
            <w:r>
              <w:rPr>
                <w:color w:val="08497C"/>
                <w:spacing w:val="40"/>
                <w:sz w:val="18"/>
              </w:rPr>
              <w:t> </w:t>
            </w:r>
            <w:r>
              <w:rPr>
                <w:color w:val="08497C"/>
                <w:sz w:val="18"/>
              </w:rPr>
              <w:t>In the past month, have you often found that, when you started using</w:t>
            </w:r>
            <w:r>
              <w:rPr>
                <w:color w:val="08497C"/>
                <w:spacing w:val="-7"/>
                <w:sz w:val="18"/>
              </w:rPr>
              <w:t> </w:t>
            </w:r>
            <w:r>
              <w:rPr>
                <w:color w:val="08497C"/>
                <w:sz w:val="18"/>
              </w:rPr>
              <w:t>marijuana,</w:t>
            </w:r>
            <w:r>
              <w:rPr>
                <w:color w:val="08497C"/>
                <w:spacing w:val="19"/>
                <w:sz w:val="18"/>
              </w:rPr>
              <w:t> </w:t>
            </w:r>
            <w:r>
              <w:rPr>
                <w:color w:val="08497C"/>
                <w:sz w:val="18"/>
              </w:rPr>
              <w:t>you ended up using much more than you were planning to?</w:t>
            </w:r>
          </w:p>
          <w:p>
            <w:pPr>
              <w:pStyle w:val="TableParagraph"/>
              <w:spacing w:line="288" w:lineRule="auto" w:before="70"/>
              <w:ind w:left="357" w:hanging="268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 no: </w:t>
            </w:r>
            <w:r>
              <w:rPr>
                <w:color w:val="08497C"/>
                <w:w w:val="105"/>
                <w:sz w:val="18"/>
              </w:rPr>
              <w:t>Have you used it over a much</w:t>
            </w:r>
            <w:r>
              <w:rPr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longer</w:t>
            </w:r>
            <w:r>
              <w:rPr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period</w:t>
            </w:r>
            <w:r>
              <w:rPr>
                <w:color w:val="08497C"/>
                <w:spacing w:val="-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than</w:t>
            </w:r>
            <w:r>
              <w:rPr>
                <w:color w:val="08497C"/>
                <w:spacing w:val="-9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 were planning to?</w:t>
            </w:r>
          </w:p>
        </w:tc>
        <w:tc>
          <w:tcPr>
            <w:tcW w:w="2589" w:type="dxa"/>
          </w:tcPr>
          <w:p>
            <w:pPr>
              <w:pStyle w:val="TableParagraph"/>
              <w:tabs>
                <w:tab w:pos="568" w:val="left" w:leader="none"/>
                <w:tab w:pos="1187" w:val="left" w:leader="none"/>
                <w:tab w:pos="1738" w:val="left" w:leader="none"/>
              </w:tabs>
              <w:spacing w:before="35"/>
              <w:ind w:left="49"/>
              <w:jc w:val="center"/>
              <w:rPr>
                <w:b/>
                <w:sz w:val="19"/>
              </w:rPr>
            </w:pPr>
            <w:r>
              <w:rPr>
                <w:color w:val="08497C"/>
                <w:spacing w:val="-10"/>
                <w:w w:val="110"/>
                <w:sz w:val="19"/>
              </w:rPr>
              <w:t>?</w:t>
            </w:r>
            <w:r>
              <w:rPr>
                <w:color w:val="08497C"/>
                <w:sz w:val="19"/>
              </w:rPr>
              <w:tab/>
            </w:r>
            <w:r>
              <w:rPr>
                <w:rFonts w:ascii="Times New Roman"/>
                <w:b/>
                <w:color w:val="08497C"/>
                <w:spacing w:val="-10"/>
                <w:w w:val="110"/>
                <w:sz w:val="20"/>
              </w:rPr>
              <w:t>1</w:t>
            </w:r>
            <w:r>
              <w:rPr>
                <w:rFonts w:ascii="Times New Roman"/>
                <w:b/>
                <w:color w:val="08497C"/>
                <w:sz w:val="20"/>
              </w:rPr>
              <w:tab/>
            </w:r>
            <w:r>
              <w:rPr>
                <w:b/>
                <w:color w:val="08497C"/>
                <w:spacing w:val="-10"/>
                <w:w w:val="110"/>
                <w:sz w:val="19"/>
              </w:rPr>
              <w:t>2</w:t>
            </w:r>
            <w:r>
              <w:rPr>
                <w:b/>
                <w:color w:val="08497C"/>
                <w:sz w:val="19"/>
              </w:rPr>
              <w:tab/>
            </w:r>
            <w:r>
              <w:rPr>
                <w:b/>
                <w:color w:val="08497C"/>
                <w:spacing w:val="-10"/>
                <w:w w:val="110"/>
                <w:sz w:val="19"/>
              </w:rPr>
              <w:t>3</w:t>
            </w:r>
          </w:p>
        </w:tc>
        <w:tc>
          <w:tcPr>
            <w:tcW w:w="2783" w:type="dxa"/>
          </w:tcPr>
          <w:p>
            <w:pPr>
              <w:pStyle w:val="TableParagraph"/>
              <w:spacing w:line="285" w:lineRule="auto" w:before="30"/>
              <w:ind w:left="359" w:hanging="258"/>
              <w:rPr>
                <w:i/>
                <w:sz w:val="18"/>
              </w:rPr>
            </w:pPr>
            <w:r>
              <w:rPr>
                <w:rFonts w:ascii="Times New Roman"/>
                <w:color w:val="08497C"/>
                <w:w w:val="105"/>
                <w:sz w:val="20"/>
              </w:rPr>
              <w:t>3.</w:t>
            </w:r>
            <w:r>
              <w:rPr>
                <w:rFonts w:ascii="Times New Roman"/>
                <w:color w:val="08497C"/>
                <w:w w:val="105"/>
                <w:sz w:val="20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Marijuana</w:t>
            </w:r>
            <w:r>
              <w:rPr>
                <w:i/>
                <w:color w:val="08497C"/>
                <w:w w:val="105"/>
                <w:sz w:val="18"/>
              </w:rPr>
              <w:t> often is taken in</w:t>
            </w:r>
            <w:r>
              <w:rPr>
                <w:i/>
                <w:color w:val="08497C"/>
                <w:w w:val="105"/>
                <w:sz w:val="18"/>
              </w:rPr>
              <w:t> larger amounts or over a longer</w:t>
            </w:r>
            <w:r>
              <w:rPr>
                <w:i/>
                <w:color w:val="08497C"/>
                <w:w w:val="105"/>
                <w:sz w:val="18"/>
              </w:rPr>
              <w:t> period</w:t>
            </w:r>
            <w:r>
              <w:rPr>
                <w:i/>
                <w:color w:val="08497C"/>
                <w:w w:val="105"/>
                <w:sz w:val="18"/>
              </w:rPr>
              <w:t> than was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intended.</w:t>
            </w:r>
          </w:p>
        </w:tc>
      </w:tr>
    </w:tbl>
    <w:p>
      <w:pPr>
        <w:pStyle w:val="BodyText"/>
        <w:spacing w:before="10"/>
        <w:rPr>
          <w:i/>
          <w:sz w:val="22"/>
        </w:rPr>
      </w:pPr>
      <w:r>
        <w:rPr/>
        <w:pict>
          <v:shape style="position:absolute;margin-left:123.900002pt;margin-top:14.801999pt;width:281.850pt;height:92.55pt;mso-position-horizontal-relative:page;mso-position-vertical-relative:paragraph;z-index:-15710208;mso-wrap-distance-left:0;mso-wrap-distance-right:0" type="#_x0000_t202" id="docshape218" filled="false" stroked="true" strokeweight=".84pt" strokecolor="#004478">
            <v:textbox inset="0,0,0,0">
              <w:txbxContent>
                <w:p>
                  <w:pPr>
                    <w:spacing w:before="82"/>
                    <w:ind w:left="80" w:right="0" w:firstLine="0"/>
                    <w:jc w:val="left"/>
                    <w:rPr>
                      <w:b/>
                      <w:i/>
                      <w:sz w:val="15"/>
                    </w:rPr>
                  </w:pPr>
                  <w:r>
                    <w:rPr>
                      <w:b/>
                      <w:i/>
                      <w:color w:val="08497C"/>
                      <w:spacing w:val="-2"/>
                      <w:w w:val="105"/>
                      <w:sz w:val="15"/>
                    </w:rPr>
                    <w:t>Clinical</w:t>
                  </w:r>
                  <w:r>
                    <w:rPr>
                      <w:b/>
                      <w:i/>
                      <w:color w:val="08497C"/>
                      <w:spacing w:val="11"/>
                      <w:w w:val="105"/>
                      <w:sz w:val="15"/>
                    </w:rPr>
                    <w:t> </w:t>
                  </w:r>
                  <w:r>
                    <w:rPr>
                      <w:b/>
                      <w:i/>
                      <w:color w:val="08497C"/>
                      <w:spacing w:val="-2"/>
                      <w:w w:val="105"/>
                      <w:sz w:val="15"/>
                    </w:rPr>
                    <w:t>Rating</w:t>
                  </w:r>
                </w:p>
                <w:p>
                  <w:pPr>
                    <w:spacing w:before="64"/>
                    <w:ind w:left="80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?</w:t>
                  </w:r>
                  <w:r>
                    <w:rPr>
                      <w:i/>
                      <w:color w:val="08497C"/>
                      <w:spacing w:val="32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12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Could</w:t>
                  </w:r>
                  <w:r>
                    <w:rPr>
                      <w:i/>
                      <w:color w:val="08497C"/>
                      <w:spacing w:val="20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not</w:t>
                  </w:r>
                  <w:r>
                    <w:rPr>
                      <w:i/>
                      <w:color w:val="08497C"/>
                      <w:spacing w:val="11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determine</w:t>
                  </w:r>
                  <w:r>
                    <w:rPr>
                      <w:i/>
                      <w:color w:val="08497C"/>
                      <w:spacing w:val="21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based</w:t>
                  </w:r>
                  <w:r>
                    <w:rPr>
                      <w:i/>
                      <w:color w:val="08497C"/>
                      <w:spacing w:val="18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on</w:t>
                  </w:r>
                  <w:r>
                    <w:rPr>
                      <w:i/>
                      <w:color w:val="08497C"/>
                      <w:spacing w:val="1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information</w:t>
                  </w:r>
                  <w:r>
                    <w:rPr>
                      <w:i/>
                      <w:color w:val="08497C"/>
                      <w:spacing w:val="2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pacing w:val="-2"/>
                      <w:sz w:val="15"/>
                    </w:rPr>
                    <w:t>pro</w:t>
                  </w:r>
                  <w:r>
                    <w:rPr>
                      <w:i/>
                      <w:color w:val="2F6690"/>
                      <w:spacing w:val="-2"/>
                      <w:sz w:val="15"/>
                    </w:rPr>
                    <w:t>v</w:t>
                  </w:r>
                  <w:r>
                    <w:rPr>
                      <w:i/>
                      <w:color w:val="08497C"/>
                      <w:spacing w:val="-2"/>
                      <w:sz w:val="15"/>
                    </w:rPr>
                    <w:t>ided.</w:t>
                  </w:r>
                </w:p>
                <w:p>
                  <w:pPr>
                    <w:spacing w:line="259" w:lineRule="auto" w:before="53"/>
                    <w:ind w:left="419" w:right="251" w:hanging="347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1</w:t>
                  </w:r>
                  <w:r>
                    <w:rPr>
                      <w:i/>
                      <w:color w:val="08497C"/>
                      <w:spacing w:val="40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14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Absent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or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false;</w:t>
                  </w:r>
                  <w:r>
                    <w:rPr>
                      <w:i/>
                      <w:color w:val="08497C"/>
                      <w:spacing w:val="20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 symptom</w:t>
                  </w:r>
                  <w:r>
                    <w:rPr>
                      <w:i/>
                      <w:color w:val="08497C"/>
                      <w:spacing w:val="13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described</w:t>
                  </w:r>
                  <w:r>
                    <w:rPr>
                      <w:i/>
                      <w:color w:val="08497C"/>
                      <w:spacing w:val="27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in the criterion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clearly</w:t>
                  </w:r>
                  <w:r>
                    <w:rPr>
                      <w:i/>
                      <w:color w:val="08497C"/>
                      <w:spacing w:val="18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is absent</w:t>
                  </w:r>
                  <w:r>
                    <w:rPr>
                      <w:i/>
                      <w:color w:val="08497C"/>
                      <w:sz w:val="15"/>
                    </w:rPr>
                    <w:t> or the criterion statement clearly is false.</w:t>
                  </w:r>
                </w:p>
                <w:p>
                  <w:pPr>
                    <w:spacing w:before="46"/>
                    <w:ind w:left="86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2</w:t>
                  </w:r>
                  <w:r>
                    <w:rPr>
                      <w:i/>
                      <w:color w:val="08497C"/>
                      <w:spacing w:val="54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21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Subthreshold</w:t>
                  </w:r>
                  <w:r>
                    <w:rPr>
                      <w:i/>
                      <w:color w:val="2F6690"/>
                      <w:sz w:val="15"/>
                    </w:rPr>
                    <w:t>;</w:t>
                  </w:r>
                  <w:r>
                    <w:rPr>
                      <w:i/>
                      <w:color w:val="2F6690"/>
                      <w:spacing w:val="1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31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for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10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spacing w:val="27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is</w:t>
                  </w:r>
                  <w:r>
                    <w:rPr>
                      <w:i/>
                      <w:color w:val="08497C"/>
                      <w:spacing w:val="17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almost,</w:t>
                  </w:r>
                  <w:r>
                    <w:rPr>
                      <w:i/>
                      <w:color w:val="08497C"/>
                      <w:spacing w:val="2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but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not</w:t>
                  </w:r>
                  <w:r>
                    <w:rPr>
                      <w:i/>
                      <w:color w:val="08497C"/>
                      <w:spacing w:val="1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quite,</w:t>
                  </w:r>
                  <w:r>
                    <w:rPr>
                      <w:i/>
                      <w:color w:val="08497C"/>
                      <w:spacing w:val="22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pacing w:val="-4"/>
                      <w:sz w:val="15"/>
                    </w:rPr>
                    <w:t>met.</w:t>
                  </w:r>
                </w:p>
                <w:p>
                  <w:pPr>
                    <w:spacing w:line="259" w:lineRule="auto" w:before="53"/>
                    <w:ind w:left="420" w:right="0" w:hanging="333"/>
                    <w:jc w:val="left"/>
                    <w:rPr>
                      <w:i/>
                      <w:sz w:val="15"/>
                    </w:rPr>
                  </w:pPr>
                  <w:r>
                    <w:rPr>
                      <w:color w:val="08497C"/>
                      <w:sz w:val="15"/>
                    </w:rPr>
                    <w:t>3</w:t>
                  </w:r>
                  <w:r>
                    <w:rPr>
                      <w:color w:val="08497C"/>
                      <w:spacing w:val="40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8"/>
                    </w:rPr>
                    <w:t>= </w:t>
                  </w:r>
                  <w:r>
                    <w:rPr>
                      <w:i/>
                      <w:color w:val="08497C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2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or true;</w:t>
                  </w:r>
                  <w:r>
                    <w:rPr>
                      <w:i/>
                      <w:color w:val="08497C"/>
                      <w:spacing w:val="22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 threshold</w:t>
                  </w:r>
                  <w:r>
                    <w:rPr>
                      <w:i/>
                      <w:color w:val="08497C"/>
                      <w:spacing w:val="33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for the criterion</w:t>
                  </w:r>
                  <w:r>
                    <w:rPr>
                      <w:i/>
                      <w:color w:val="08497C"/>
                      <w:spacing w:val="2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is met or the criterion</w:t>
                  </w:r>
                  <w:r>
                    <w:rPr>
                      <w:i/>
                      <w:color w:val="08497C"/>
                      <w:sz w:val="15"/>
                    </w:rPr>
                    <w:t> statement is true</w:t>
                  </w:r>
                  <w:r>
                    <w:rPr>
                      <w:i/>
                      <w:color w:val="2F6690"/>
                      <w:sz w:val="15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4"/>
        </w:rPr>
      </w:pP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81.1pt;height:.85pt;mso-position-horizontal-relative:char;mso-position-vertical-relative:line" id="docshapegroup219" coordorigin="0,0" coordsize="1622,17">
            <v:line style="position:absolute" from="0,8" to="1621,8" stroked="true" strokeweight=".84pt" strokecolor="#004478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even" r:id="rId120"/>
          <w:headerReference w:type="default" r:id="rId121"/>
          <w:footerReference w:type="even" r:id="rId122"/>
          <w:pgSz w:w="12240" w:h="15840"/>
          <w:pgMar w:header="304" w:footer="0" w:top="500" w:bottom="280" w:left="840" w:right="1720"/>
        </w:sectPr>
      </w:pPr>
    </w:p>
    <w:p>
      <w:pPr>
        <w:spacing w:before="55"/>
        <w:ind w:left="100" w:right="0" w:firstLine="0"/>
        <w:jc w:val="left"/>
        <w:rPr>
          <w:sz w:val="14"/>
        </w:rPr>
      </w:pPr>
      <w:r>
        <w:rPr>
          <w:color w:val="08497C"/>
          <w:w w:val="105"/>
          <w:sz w:val="14"/>
        </w:rPr>
        <w:t>1source</w:t>
      </w:r>
      <w:r>
        <w:rPr>
          <w:color w:val="2F6690"/>
          <w:w w:val="105"/>
          <w:sz w:val="14"/>
        </w:rPr>
        <w:t>:</w:t>
      </w:r>
      <w:r>
        <w:rPr>
          <w:color w:val="2F6690"/>
          <w:spacing w:val="-4"/>
          <w:w w:val="105"/>
          <w:sz w:val="14"/>
        </w:rPr>
        <w:t> </w:t>
      </w:r>
      <w:r>
        <w:rPr>
          <w:color w:val="08497C"/>
          <w:w w:val="105"/>
          <w:sz w:val="14"/>
        </w:rPr>
        <w:t>First</w:t>
      </w:r>
      <w:r>
        <w:rPr>
          <w:color w:val="08497C"/>
          <w:spacing w:val="-1"/>
          <w:w w:val="105"/>
          <w:sz w:val="14"/>
        </w:rPr>
        <w:t> </w:t>
      </w:r>
      <w:r>
        <w:rPr>
          <w:color w:val="08497C"/>
          <w:w w:val="105"/>
          <w:sz w:val="14"/>
        </w:rPr>
        <w:t>et</w:t>
      </w:r>
      <w:r>
        <w:rPr>
          <w:color w:val="08497C"/>
          <w:spacing w:val="-2"/>
          <w:w w:val="105"/>
          <w:sz w:val="14"/>
        </w:rPr>
        <w:t> </w:t>
      </w:r>
      <w:r>
        <w:rPr>
          <w:color w:val="08497C"/>
          <w:w w:val="105"/>
          <w:sz w:val="14"/>
        </w:rPr>
        <w:t>al.</w:t>
      </w:r>
      <w:r>
        <w:rPr>
          <w:color w:val="08497C"/>
          <w:spacing w:val="-2"/>
          <w:w w:val="105"/>
          <w:sz w:val="14"/>
        </w:rPr>
        <w:t> 1996.</w:t>
      </w:r>
    </w:p>
    <w:p>
      <w:pPr>
        <w:spacing w:line="240" w:lineRule="auto" w:before="4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before="0"/>
        <w:ind w:left="100" w:right="0" w:firstLine="0"/>
        <w:jc w:val="left"/>
        <w:rPr>
          <w:rFonts w:ascii="Times New Roman"/>
          <w:b/>
          <w:sz w:val="27"/>
        </w:rPr>
      </w:pPr>
      <w:r>
        <w:rPr>
          <w:rFonts w:ascii="Times New Roman"/>
          <w:b/>
          <w:color w:val="08497C"/>
          <w:w w:val="90"/>
          <w:sz w:val="27"/>
        </w:rPr>
        <w:t>t</w:t>
      </w:r>
      <w:r>
        <w:rPr>
          <w:rFonts w:ascii="Times New Roman"/>
          <w:b/>
          <w:color w:val="08497C"/>
          <w:spacing w:val="-2"/>
          <w:w w:val="90"/>
          <w:sz w:val="27"/>
        </w:rPr>
        <w:t> </w:t>
      </w:r>
      <w:r>
        <w:rPr>
          <w:rFonts w:ascii="Times New Roman"/>
          <w:b/>
          <w:color w:val="08497C"/>
          <w:w w:val="90"/>
          <w:sz w:val="27"/>
        </w:rPr>
        <w:t>ol</w:t>
      </w:r>
      <w:r>
        <w:rPr>
          <w:rFonts w:ascii="Times New Roman"/>
          <w:b/>
          <w:color w:val="08497C"/>
          <w:spacing w:val="-7"/>
          <w:w w:val="90"/>
          <w:sz w:val="27"/>
        </w:rPr>
        <w:t> </w:t>
      </w:r>
      <w:r>
        <w:rPr>
          <w:rFonts w:ascii="Times New Roman"/>
          <w:b/>
          <w:color w:val="08497C"/>
          <w:spacing w:val="-10"/>
          <w:w w:val="90"/>
          <w:sz w:val="27"/>
        </w:rPr>
        <w:t>5</w:t>
      </w:r>
    </w:p>
    <w:p>
      <w:pPr>
        <w:spacing w:after="0"/>
        <w:jc w:val="left"/>
        <w:rPr>
          <w:rFonts w:ascii="Times New Roman"/>
          <w:sz w:val="27"/>
        </w:rPr>
        <w:sectPr>
          <w:type w:val="continuous"/>
          <w:pgSz w:w="12240" w:h="15840"/>
          <w:pgMar w:header="284" w:footer="0" w:top="1440" w:bottom="280" w:left="840" w:right="1720"/>
          <w:cols w:num="2" w:equalWidth="0">
            <w:col w:w="1818" w:space="2141"/>
            <w:col w:w="5721"/>
          </w:cols>
        </w:sectPr>
      </w:pPr>
    </w:p>
    <w:p>
      <w:pPr>
        <w:pStyle w:val="BodyText"/>
        <w:spacing w:before="5" w:after="1"/>
        <w:rPr>
          <w:rFonts w:ascii="Times New Roman"/>
          <w:b/>
          <w:sz w:val="12"/>
        </w:rPr>
      </w:pPr>
    </w:p>
    <w:tbl>
      <w:tblPr>
        <w:tblW w:w="0" w:type="auto"/>
        <w:jc w:val="left"/>
        <w:tblInd w:w="761" w:type="dxa"/>
        <w:tblBorders>
          <w:top w:val="single" w:sz="6" w:space="0" w:color="004478"/>
          <w:left w:val="single" w:sz="6" w:space="0" w:color="004478"/>
          <w:bottom w:val="single" w:sz="6" w:space="0" w:color="004478"/>
          <w:right w:val="single" w:sz="6" w:space="0" w:color="004478"/>
          <w:insideH w:val="single" w:sz="6" w:space="0" w:color="004478"/>
          <w:insideV w:val="single" w:sz="6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305"/>
        <w:gridCol w:w="233"/>
        <w:gridCol w:w="168"/>
        <w:gridCol w:w="487"/>
        <w:gridCol w:w="561"/>
        <w:gridCol w:w="690"/>
        <w:gridCol w:w="2809"/>
        <w:gridCol w:w="276"/>
      </w:tblGrid>
      <w:tr>
        <w:trPr>
          <w:trHeight w:val="843" w:hRule="atLeast"/>
        </w:trPr>
        <w:tc>
          <w:tcPr>
            <w:tcW w:w="8331" w:type="dxa"/>
            <w:gridSpan w:val="8"/>
            <w:tcBorders>
              <w:top w:val="nil"/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spacing w:before="66"/>
              <w:ind w:left="132" w:right="142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color w:val="07497B"/>
                <w:w w:val="65"/>
                <w:sz w:val="32"/>
              </w:rPr>
              <w:t>Sfrm:tured</w:t>
            </w:r>
            <w:r>
              <w:rPr>
                <w:rFonts w:ascii="Times New Roman"/>
                <w:b/>
                <w:color w:val="07497B"/>
                <w:spacing w:val="2"/>
                <w:sz w:val="32"/>
              </w:rPr>
              <w:t> </w:t>
            </w:r>
            <w:r>
              <w:rPr>
                <w:rFonts w:ascii="Times New Roman"/>
                <w:b/>
                <w:color w:val="07497B"/>
                <w:w w:val="65"/>
                <w:sz w:val="32"/>
              </w:rPr>
              <w:t>Clinical</w:t>
            </w:r>
            <w:r>
              <w:rPr>
                <w:rFonts w:ascii="Times New Roman"/>
                <w:b/>
                <w:color w:val="07497B"/>
                <w:spacing w:val="6"/>
                <w:sz w:val="32"/>
              </w:rPr>
              <w:t> </w:t>
            </w:r>
            <w:r>
              <w:rPr>
                <w:rFonts w:ascii="Times New Roman"/>
                <w:b/>
                <w:color w:val="07497B"/>
                <w:w w:val="65"/>
                <w:sz w:val="32"/>
              </w:rPr>
              <w:t>Interview</w:t>
            </w:r>
            <w:r>
              <w:rPr>
                <w:rFonts w:ascii="Times New Roman"/>
                <w:b/>
                <w:color w:val="07497B"/>
                <w:spacing w:val="2"/>
                <w:sz w:val="32"/>
              </w:rPr>
              <w:t> </w:t>
            </w:r>
            <w:r>
              <w:rPr>
                <w:rFonts w:ascii="Times New Roman"/>
                <w:b/>
                <w:color w:val="07497B"/>
                <w:w w:val="65"/>
                <w:sz w:val="32"/>
              </w:rPr>
              <w:t>lor</w:t>
            </w:r>
            <w:r>
              <w:rPr>
                <w:rFonts w:ascii="Times New Roman"/>
                <w:b/>
                <w:color w:val="07497B"/>
                <w:spacing w:val="-15"/>
                <w:sz w:val="32"/>
              </w:rPr>
              <w:t> </w:t>
            </w:r>
            <w:r>
              <w:rPr>
                <w:rFonts w:ascii="Times New Roman"/>
                <w:b/>
                <w:color w:val="07497B"/>
                <w:w w:val="65"/>
                <w:sz w:val="32"/>
              </w:rPr>
              <w:t>DSf1-IV</w:t>
            </w:r>
            <w:r>
              <w:rPr>
                <w:rFonts w:ascii="Times New Roman"/>
                <w:b/>
                <w:color w:val="07497B"/>
                <w:spacing w:val="-6"/>
                <w:sz w:val="32"/>
              </w:rPr>
              <w:t> </w:t>
            </w:r>
            <w:r>
              <w:rPr>
                <w:rFonts w:ascii="Times New Roman"/>
                <w:b/>
                <w:color w:val="07497B"/>
                <w:spacing w:val="-2"/>
                <w:w w:val="65"/>
                <w:sz w:val="32"/>
              </w:rPr>
              <w:t>(continued)</w:t>
            </w:r>
          </w:p>
          <w:p>
            <w:pPr>
              <w:pStyle w:val="TableParagraph"/>
              <w:spacing w:before="74"/>
              <w:ind w:left="165" w:right="142"/>
              <w:jc w:val="center"/>
              <w:rPr>
                <w:b/>
                <w:sz w:val="19"/>
              </w:rPr>
            </w:pPr>
            <w:r>
              <w:rPr>
                <w:b/>
                <w:color w:val="07497B"/>
                <w:sz w:val="19"/>
              </w:rPr>
              <w:t>(Non-Alcohol</w:t>
            </w:r>
            <w:r>
              <w:rPr>
                <w:b/>
                <w:color w:val="07497B"/>
                <w:spacing w:val="15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Substance</w:t>
            </w:r>
            <w:r>
              <w:rPr>
                <w:b/>
                <w:color w:val="07497B"/>
                <w:spacing w:val="16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Use</w:t>
            </w:r>
            <w:r>
              <w:rPr>
                <w:b/>
                <w:color w:val="07497B"/>
                <w:spacing w:val="-2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Disorders</w:t>
            </w:r>
            <w:r>
              <w:rPr>
                <w:b/>
                <w:color w:val="07497B"/>
                <w:spacing w:val="2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Module</w:t>
            </w:r>
            <w:r>
              <w:rPr>
                <w:b/>
                <w:color w:val="07497B"/>
                <w:spacing w:val="9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Modified</w:t>
            </w:r>
            <w:r>
              <w:rPr>
                <w:b/>
                <w:color w:val="07497B"/>
                <w:spacing w:val="4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for</w:t>
            </w:r>
            <w:r>
              <w:rPr>
                <w:b/>
                <w:color w:val="07497B"/>
                <w:spacing w:val="2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Marijuana</w:t>
            </w:r>
            <w:r>
              <w:rPr>
                <w:b/>
                <w:color w:val="07497B"/>
                <w:spacing w:val="6"/>
                <w:sz w:val="19"/>
              </w:rPr>
              <w:t> </w:t>
            </w:r>
            <w:r>
              <w:rPr>
                <w:b/>
                <w:color w:val="07497B"/>
                <w:sz w:val="19"/>
              </w:rPr>
              <w:t>Use, Past</w:t>
            </w:r>
            <w:r>
              <w:rPr>
                <w:b/>
                <w:color w:val="07497B"/>
                <w:spacing w:val="4"/>
                <w:sz w:val="19"/>
              </w:rPr>
              <w:t> </w:t>
            </w:r>
            <w:r>
              <w:rPr>
                <w:b/>
                <w:color w:val="07497B"/>
                <w:spacing w:val="-2"/>
                <w:sz w:val="19"/>
              </w:rPr>
              <w:t>Month)</w: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8" w:hRule="atLeast"/>
        </w:trPr>
        <w:tc>
          <w:tcPr>
            <w:tcW w:w="3078" w:type="dxa"/>
            <w:tcBorders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140"/>
              <w:ind w:left="154"/>
              <w:rPr>
                <w:b/>
                <w:sz w:val="20"/>
              </w:rPr>
            </w:pPr>
            <w:r>
              <w:rPr>
                <w:b/>
                <w:color w:val="07497B"/>
                <w:sz w:val="20"/>
              </w:rPr>
              <w:t>Interview</w:t>
            </w:r>
            <w:r>
              <w:rPr>
                <w:b/>
                <w:color w:val="07497B"/>
                <w:spacing w:val="40"/>
                <w:sz w:val="20"/>
              </w:rPr>
              <w:t> </w:t>
            </w:r>
            <w:r>
              <w:rPr>
                <w:b/>
                <w:color w:val="07497B"/>
                <w:spacing w:val="-2"/>
                <w:sz w:val="20"/>
              </w:rPr>
              <w:t>Questions</w:t>
            </w:r>
          </w:p>
        </w:tc>
        <w:tc>
          <w:tcPr>
            <w:tcW w:w="2444" w:type="dxa"/>
            <w:gridSpan w:val="6"/>
            <w:tcBorders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140"/>
              <w:ind w:left="513"/>
              <w:rPr>
                <w:b/>
                <w:sz w:val="20"/>
              </w:rPr>
            </w:pPr>
            <w:r>
              <w:rPr>
                <w:b/>
                <w:color w:val="07497B"/>
                <w:sz w:val="20"/>
              </w:rPr>
              <w:t>Clinical</w:t>
            </w:r>
            <w:r>
              <w:rPr>
                <w:b/>
                <w:color w:val="07497B"/>
                <w:spacing w:val="14"/>
                <w:w w:val="105"/>
                <w:sz w:val="20"/>
              </w:rPr>
              <w:t> </w:t>
            </w:r>
            <w:r>
              <w:rPr>
                <w:b/>
                <w:color w:val="07497B"/>
                <w:spacing w:val="-2"/>
                <w:w w:val="105"/>
                <w:sz w:val="20"/>
              </w:rPr>
              <w:t>Rating</w:t>
            </w:r>
          </w:p>
        </w:tc>
        <w:tc>
          <w:tcPr>
            <w:tcW w:w="2809" w:type="dxa"/>
            <w:tcBorders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61" w:lineRule="auto" w:before="48"/>
              <w:ind w:left="1044" w:right="120" w:hanging="655"/>
              <w:rPr>
                <w:b/>
                <w:sz w:val="20"/>
              </w:rPr>
            </w:pPr>
            <w:r>
              <w:rPr>
                <w:b/>
                <w:color w:val="07497B"/>
                <w:spacing w:val="-2"/>
                <w:w w:val="105"/>
                <w:sz w:val="20"/>
              </w:rPr>
              <w:t>DSM-IV</w:t>
            </w:r>
            <w:r>
              <w:rPr>
                <w:b/>
                <w:color w:val="07497B"/>
                <w:spacing w:val="-8"/>
                <w:w w:val="105"/>
                <w:sz w:val="20"/>
              </w:rPr>
              <w:t> </w:t>
            </w:r>
            <w:r>
              <w:rPr>
                <w:b/>
                <w:color w:val="07497B"/>
                <w:spacing w:val="-2"/>
                <w:w w:val="105"/>
                <w:sz w:val="20"/>
              </w:rPr>
              <w:t>Dependence Criteria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6" w:hRule="atLeast"/>
        </w:trPr>
        <w:tc>
          <w:tcPr>
            <w:tcW w:w="3078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90" w:lineRule="auto" w:before="59"/>
              <w:ind w:left="352" w:right="143" w:hanging="253"/>
              <w:rPr>
                <w:sz w:val="18"/>
              </w:rPr>
            </w:pPr>
            <w:r>
              <w:rPr>
                <w:color w:val="07497B"/>
                <w:w w:val="105"/>
                <w:sz w:val="18"/>
              </w:rPr>
              <w:t>2</w:t>
            </w:r>
            <w:r>
              <w:rPr>
                <w:color w:val="26608C"/>
                <w:w w:val="105"/>
                <w:sz w:val="18"/>
              </w:rPr>
              <w:t>. </w:t>
            </w:r>
            <w:r>
              <w:rPr>
                <w:color w:val="07497B"/>
                <w:w w:val="105"/>
                <w:sz w:val="18"/>
              </w:rPr>
              <w:t>In the past month, have you tried to cut down or stop using </w:t>
            </w:r>
            <w:r>
              <w:rPr>
                <w:color w:val="07497B"/>
                <w:spacing w:val="-2"/>
                <w:w w:val="105"/>
                <w:sz w:val="18"/>
              </w:rPr>
              <w:t>marijuana?</w:t>
            </w:r>
          </w:p>
          <w:p>
            <w:pPr>
              <w:pStyle w:val="TableParagraph"/>
              <w:spacing w:line="290" w:lineRule="auto" w:before="61"/>
              <w:ind w:left="353" w:right="143" w:hanging="259"/>
              <w:rPr>
                <w:sz w:val="18"/>
              </w:rPr>
            </w:pPr>
            <w:r>
              <w:rPr>
                <w:i/>
                <w:color w:val="07497B"/>
                <w:sz w:val="18"/>
              </w:rPr>
              <w:t>If </w:t>
            </w:r>
            <w:r>
              <w:rPr>
                <w:color w:val="07497B"/>
                <w:sz w:val="18"/>
              </w:rPr>
              <w:t>yes</w:t>
            </w:r>
            <w:r>
              <w:rPr>
                <w:color w:val="26608C"/>
                <w:sz w:val="18"/>
              </w:rPr>
              <w:t>: </w:t>
            </w:r>
            <w:r>
              <w:rPr>
                <w:color w:val="07497B"/>
                <w:sz w:val="18"/>
              </w:rPr>
              <w:t>In the past month, did you ever stop using marijuana? (How many times did you try to cut down or stop?)</w:t>
            </w:r>
          </w:p>
          <w:p>
            <w:pPr>
              <w:pStyle w:val="TableParagraph"/>
              <w:spacing w:line="290" w:lineRule="auto" w:before="60"/>
              <w:ind w:left="354" w:right="143" w:hanging="260"/>
              <w:rPr>
                <w:sz w:val="18"/>
              </w:rPr>
            </w:pPr>
            <w:r>
              <w:rPr>
                <w:i/>
                <w:color w:val="07497B"/>
                <w:w w:val="105"/>
                <w:sz w:val="18"/>
              </w:rPr>
              <w:t>If</w:t>
            </w:r>
            <w:r>
              <w:rPr>
                <w:i/>
                <w:color w:val="07497B"/>
                <w:spacing w:val="-2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no</w:t>
            </w:r>
            <w:r>
              <w:rPr>
                <w:i/>
                <w:color w:val="26608C"/>
                <w:w w:val="105"/>
                <w:sz w:val="18"/>
              </w:rPr>
              <w:t>: </w:t>
            </w:r>
            <w:r>
              <w:rPr>
                <w:color w:val="07497B"/>
                <w:w w:val="105"/>
                <w:sz w:val="18"/>
              </w:rPr>
              <w:t>Did</w:t>
            </w:r>
            <w:r>
              <w:rPr>
                <w:color w:val="07497B"/>
                <w:spacing w:val="-5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you have a</w:t>
            </w:r>
            <w:r>
              <w:rPr>
                <w:color w:val="07497B"/>
                <w:spacing w:val="-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desire</w:t>
            </w:r>
            <w:r>
              <w:rPr>
                <w:color w:val="07497B"/>
                <w:spacing w:val="-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to stop or cut down?</w:t>
            </w:r>
          </w:p>
          <w:p>
            <w:pPr>
              <w:pStyle w:val="TableParagraph"/>
              <w:spacing w:line="295" w:lineRule="auto" w:before="61"/>
              <w:ind w:left="353" w:hanging="259"/>
              <w:rPr>
                <w:sz w:val="18"/>
              </w:rPr>
            </w:pPr>
            <w:r>
              <w:rPr>
                <w:i/>
                <w:color w:val="07497B"/>
                <w:w w:val="105"/>
                <w:sz w:val="18"/>
              </w:rPr>
              <w:t>If</w:t>
            </w:r>
            <w:r>
              <w:rPr>
                <w:i/>
                <w:color w:val="07497B"/>
                <w:spacing w:val="-1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yes</w:t>
            </w:r>
            <w:r>
              <w:rPr>
                <w:i/>
                <w:color w:val="26608C"/>
                <w:w w:val="105"/>
                <w:sz w:val="18"/>
              </w:rPr>
              <w:t>:</w:t>
            </w:r>
            <w:r>
              <w:rPr>
                <w:i/>
                <w:color w:val="26608C"/>
                <w:spacing w:val="-2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Is</w:t>
            </w:r>
            <w:r>
              <w:rPr>
                <w:color w:val="07497B"/>
                <w:spacing w:val="-9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this</w:t>
            </w:r>
            <w:r>
              <w:rPr>
                <w:color w:val="07497B"/>
                <w:spacing w:val="-6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something</w:t>
            </w:r>
            <w:r>
              <w:rPr>
                <w:color w:val="07497B"/>
                <w:spacing w:val="-1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you worry </w:t>
            </w:r>
            <w:r>
              <w:rPr>
                <w:color w:val="07497B"/>
                <w:spacing w:val="-2"/>
                <w:w w:val="105"/>
                <w:sz w:val="18"/>
              </w:rPr>
              <w:t>about?</w:t>
            </w:r>
          </w:p>
        </w:tc>
        <w:tc>
          <w:tcPr>
            <w:tcW w:w="305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  <w:gridSpan w:val="2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5"/>
              <w:ind w:left="69"/>
              <w:rPr>
                <w:sz w:val="19"/>
              </w:rPr>
            </w:pPr>
            <w:r>
              <w:rPr>
                <w:color w:val="07497B"/>
                <w:w w:val="98"/>
                <w:sz w:val="19"/>
              </w:rPr>
              <w:t>?</w:t>
            </w:r>
          </w:p>
        </w:tc>
        <w:tc>
          <w:tcPr>
            <w:tcW w:w="487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27"/>
              <w:ind w:left="15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7497B"/>
                <w:w w:val="98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5"/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color w:val="07497B"/>
                <w:w w:val="98"/>
                <w:sz w:val="19"/>
              </w:rPr>
              <w:t>2</w:t>
            </w:r>
          </w:p>
        </w:tc>
        <w:tc>
          <w:tcPr>
            <w:tcW w:w="690" w:type="dxa"/>
            <w:tcBorders>
              <w:top w:val="single" w:sz="8" w:space="0" w:color="004478"/>
              <w:left w:val="nil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35"/>
              <w:ind w:left="213"/>
              <w:rPr>
                <w:b/>
                <w:sz w:val="19"/>
              </w:rPr>
            </w:pPr>
            <w:r>
              <w:rPr>
                <w:b/>
                <w:color w:val="07497B"/>
                <w:w w:val="98"/>
                <w:sz w:val="19"/>
              </w:rPr>
              <w:t>3</w:t>
            </w:r>
          </w:p>
        </w:tc>
        <w:tc>
          <w:tcPr>
            <w:tcW w:w="2809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90" w:lineRule="auto" w:before="59"/>
              <w:ind w:left="356" w:right="120" w:hanging="253"/>
              <w:rPr>
                <w:i/>
                <w:sz w:val="18"/>
              </w:rPr>
            </w:pPr>
            <w:r>
              <w:rPr>
                <w:i/>
                <w:color w:val="07497B"/>
                <w:w w:val="105"/>
                <w:sz w:val="18"/>
              </w:rPr>
              <w:t>4</w:t>
            </w:r>
            <w:r>
              <w:rPr>
                <w:i/>
                <w:color w:val="26608C"/>
                <w:w w:val="105"/>
                <w:sz w:val="18"/>
              </w:rPr>
              <w:t>.</w:t>
            </w:r>
            <w:r>
              <w:rPr>
                <w:i/>
                <w:color w:val="26608C"/>
                <w:spacing w:val="-6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There is a persistent desire</w:t>
            </w:r>
            <w:r>
              <w:rPr>
                <w:i/>
                <w:color w:val="07497B"/>
                <w:w w:val="105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or</w:t>
            </w:r>
            <w:r>
              <w:rPr>
                <w:i/>
                <w:color w:val="07497B"/>
                <w:spacing w:val="-7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one</w:t>
            </w:r>
            <w:r>
              <w:rPr>
                <w:i/>
                <w:color w:val="07497B"/>
                <w:spacing w:val="-7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or</w:t>
            </w:r>
            <w:r>
              <w:rPr>
                <w:i/>
                <w:color w:val="07497B"/>
                <w:spacing w:val="-1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more</w:t>
            </w:r>
            <w:r>
              <w:rPr>
                <w:i/>
                <w:color w:val="07497B"/>
                <w:spacing w:val="-3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unsuccessful </w:t>
            </w:r>
            <w:r>
              <w:rPr>
                <w:i/>
                <w:color w:val="07497B"/>
                <w:w w:val="105"/>
                <w:sz w:val="18"/>
              </w:rPr>
              <w:t>efforts to cut down or control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marijuana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use.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6" w:hRule="atLeast"/>
        </w:trPr>
        <w:tc>
          <w:tcPr>
            <w:tcW w:w="3078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85" w:lineRule="auto" w:before="46"/>
              <w:ind w:left="301" w:right="16" w:hanging="258"/>
              <w:rPr>
                <w:sz w:val="18"/>
              </w:rPr>
            </w:pPr>
            <w:r>
              <w:rPr>
                <w:rFonts w:ascii="Times New Roman"/>
                <w:color w:val="07497B"/>
                <w:w w:val="105"/>
                <w:sz w:val="20"/>
              </w:rPr>
              <w:t>3.</w:t>
            </w:r>
            <w:r>
              <w:rPr>
                <w:rFonts w:ascii="Times New Roman"/>
                <w:color w:val="07497B"/>
                <w:spacing w:val="40"/>
                <w:w w:val="105"/>
                <w:sz w:val="20"/>
              </w:rPr>
              <w:t> </w:t>
            </w:r>
            <w:r>
              <w:rPr>
                <w:color w:val="07497B"/>
                <w:w w:val="105"/>
                <w:sz w:val="18"/>
              </w:rPr>
              <w:t>In the</w:t>
            </w:r>
            <w:r>
              <w:rPr>
                <w:color w:val="07497B"/>
                <w:spacing w:val="39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past month,</w:t>
            </w:r>
            <w:r>
              <w:rPr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did you spend a lot of time using marijuana</w:t>
            </w:r>
            <w:r>
              <w:rPr>
                <w:color w:val="07497B"/>
                <w:spacing w:val="-7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or</w:t>
            </w:r>
            <w:r>
              <w:rPr>
                <w:color w:val="07497B"/>
                <w:spacing w:val="-13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doing</w:t>
            </w:r>
            <w:r>
              <w:rPr>
                <w:color w:val="07497B"/>
                <w:spacing w:val="-13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whatever</w:t>
            </w:r>
            <w:r>
              <w:rPr>
                <w:color w:val="07497B"/>
                <w:spacing w:val="-7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you had to</w:t>
            </w:r>
            <w:r>
              <w:rPr>
                <w:color w:val="07497B"/>
                <w:w w:val="105"/>
                <w:sz w:val="18"/>
              </w:rPr>
              <w:t> do to get it?</w:t>
            </w:r>
          </w:p>
          <w:p>
            <w:pPr>
              <w:pStyle w:val="TableParagraph"/>
              <w:spacing w:line="290" w:lineRule="auto" w:before="67"/>
              <w:ind w:left="299" w:right="42" w:firstLine="3"/>
              <w:rPr>
                <w:sz w:val="18"/>
              </w:rPr>
            </w:pPr>
            <w:r>
              <w:rPr>
                <w:color w:val="07497B"/>
                <w:w w:val="105"/>
                <w:sz w:val="18"/>
              </w:rPr>
              <w:t>Did it</w:t>
            </w:r>
            <w:r>
              <w:rPr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take you</w:t>
            </w:r>
            <w:r>
              <w:rPr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a long time to get</w:t>
            </w:r>
            <w:r>
              <w:rPr>
                <w:color w:val="07497B"/>
                <w:spacing w:val="-5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back</w:t>
            </w:r>
            <w:r>
              <w:rPr>
                <w:color w:val="07497B"/>
                <w:spacing w:val="-5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to</w:t>
            </w:r>
            <w:r>
              <w:rPr>
                <w:color w:val="07497B"/>
                <w:w w:val="105"/>
                <w:sz w:val="18"/>
              </w:rPr>
              <w:t> normal?</w:t>
            </w:r>
            <w:r>
              <w:rPr>
                <w:color w:val="07497B"/>
                <w:w w:val="105"/>
                <w:sz w:val="18"/>
              </w:rPr>
              <w:t> (How much time?</w:t>
            </w:r>
            <w:r>
              <w:rPr>
                <w:color w:val="07497B"/>
                <w:spacing w:val="-1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As</w:t>
            </w:r>
            <w:r>
              <w:rPr>
                <w:color w:val="07497B"/>
                <w:spacing w:val="-13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long</w:t>
            </w:r>
            <w:r>
              <w:rPr>
                <w:color w:val="07497B"/>
                <w:spacing w:val="-13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as</w:t>
            </w:r>
            <w:r>
              <w:rPr>
                <w:color w:val="07497B"/>
                <w:spacing w:val="-13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several</w:t>
            </w:r>
            <w:r>
              <w:rPr>
                <w:color w:val="07497B"/>
                <w:spacing w:val="-7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hours?)</w:t>
            </w:r>
          </w:p>
        </w:tc>
        <w:tc>
          <w:tcPr>
            <w:tcW w:w="305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  <w:gridSpan w:val="2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5"/>
              <w:ind w:left="69"/>
              <w:rPr>
                <w:sz w:val="19"/>
              </w:rPr>
            </w:pPr>
            <w:r>
              <w:rPr>
                <w:color w:val="07497B"/>
                <w:w w:val="103"/>
                <w:sz w:val="19"/>
              </w:rPr>
              <w:t>?</w:t>
            </w:r>
          </w:p>
        </w:tc>
        <w:tc>
          <w:tcPr>
            <w:tcW w:w="487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27"/>
              <w:ind w:left="15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7497B"/>
                <w:w w:val="103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5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color w:val="07497B"/>
                <w:w w:val="103"/>
                <w:sz w:val="19"/>
              </w:rPr>
              <w:t>2</w:t>
            </w:r>
          </w:p>
        </w:tc>
        <w:tc>
          <w:tcPr>
            <w:tcW w:w="690" w:type="dxa"/>
            <w:tcBorders>
              <w:top w:val="single" w:sz="8" w:space="0" w:color="004478"/>
              <w:left w:val="nil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40"/>
              <w:ind w:left="213"/>
              <w:rPr>
                <w:b/>
                <w:sz w:val="19"/>
              </w:rPr>
            </w:pPr>
            <w:r>
              <w:rPr>
                <w:b/>
                <w:color w:val="07497B"/>
                <w:w w:val="103"/>
                <w:sz w:val="19"/>
              </w:rPr>
              <w:t>3</w:t>
            </w:r>
          </w:p>
        </w:tc>
        <w:tc>
          <w:tcPr>
            <w:tcW w:w="2809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88" w:lineRule="auto" w:before="46"/>
              <w:ind w:left="354" w:right="95" w:hanging="248"/>
              <w:rPr>
                <w:sz w:val="18"/>
              </w:rPr>
            </w:pPr>
            <w:r>
              <w:rPr>
                <w:rFonts w:ascii="Times New Roman"/>
                <w:color w:val="07497B"/>
                <w:w w:val="105"/>
                <w:sz w:val="20"/>
              </w:rPr>
              <w:t>5.</w:t>
            </w:r>
            <w:r>
              <w:rPr>
                <w:rFonts w:ascii="Times New Roman"/>
                <w:color w:val="07497B"/>
                <w:spacing w:val="40"/>
                <w:w w:val="105"/>
                <w:sz w:val="20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A great deal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of time</w:t>
            </w:r>
            <w:r>
              <w:rPr>
                <w:i/>
                <w:color w:val="07497B"/>
                <w:spacing w:val="37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is</w:t>
            </w:r>
            <w:r>
              <w:rPr>
                <w:i/>
                <w:color w:val="07497B"/>
                <w:w w:val="105"/>
                <w:sz w:val="18"/>
              </w:rPr>
              <w:t> </w:t>
            </w:r>
            <w:r>
              <w:rPr>
                <w:i/>
                <w:color w:val="07497B"/>
                <w:spacing w:val="-2"/>
                <w:w w:val="105"/>
                <w:sz w:val="18"/>
              </w:rPr>
              <w:t>spent in</w:t>
            </w:r>
            <w:r>
              <w:rPr>
                <w:i/>
                <w:color w:val="07497B"/>
                <w:spacing w:val="-9"/>
                <w:w w:val="105"/>
                <w:sz w:val="18"/>
              </w:rPr>
              <w:t> </w:t>
            </w:r>
            <w:r>
              <w:rPr>
                <w:i/>
                <w:color w:val="07497B"/>
                <w:spacing w:val="-2"/>
                <w:w w:val="105"/>
                <w:sz w:val="18"/>
              </w:rPr>
              <w:t>activities</w:t>
            </w:r>
            <w:r>
              <w:rPr>
                <w:i/>
                <w:color w:val="07497B"/>
                <w:spacing w:val="5"/>
                <w:w w:val="105"/>
                <w:sz w:val="18"/>
              </w:rPr>
              <w:t> </w:t>
            </w:r>
            <w:r>
              <w:rPr>
                <w:i/>
                <w:color w:val="07497B"/>
                <w:spacing w:val="-2"/>
                <w:w w:val="105"/>
                <w:sz w:val="18"/>
              </w:rPr>
              <w:t>necessary </w:t>
            </w:r>
            <w:r>
              <w:rPr>
                <w:i/>
                <w:color w:val="07497B"/>
                <w:w w:val="105"/>
                <w:sz w:val="18"/>
              </w:rPr>
              <w:t>to obtain marijuana, use marijuana</w:t>
            </w:r>
            <w:r>
              <w:rPr>
                <w:i/>
                <w:color w:val="26608C"/>
                <w:w w:val="105"/>
                <w:sz w:val="18"/>
              </w:rPr>
              <w:t>, </w:t>
            </w:r>
            <w:r>
              <w:rPr>
                <w:i/>
                <w:color w:val="07497B"/>
                <w:w w:val="105"/>
                <w:sz w:val="18"/>
              </w:rPr>
              <w:t>or recover</w:t>
            </w:r>
            <w:r>
              <w:rPr>
                <w:i/>
                <w:color w:val="07497B"/>
                <w:w w:val="105"/>
                <w:sz w:val="18"/>
              </w:rPr>
              <w:t> from its </w:t>
            </w:r>
            <w:r>
              <w:rPr>
                <w:color w:val="07497B"/>
                <w:w w:val="105"/>
                <w:sz w:val="18"/>
              </w:rPr>
              <w:t>effects.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0" w:hRule="atLeast"/>
        </w:trPr>
        <w:tc>
          <w:tcPr>
            <w:tcW w:w="3078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88" w:lineRule="auto" w:before="47"/>
              <w:ind w:left="354" w:right="34" w:hanging="253"/>
              <w:rPr>
                <w:sz w:val="18"/>
              </w:rPr>
            </w:pPr>
            <w:r>
              <w:rPr>
                <w:rFonts w:ascii="Times New Roman"/>
                <w:color w:val="07497B"/>
                <w:w w:val="105"/>
                <w:sz w:val="20"/>
              </w:rPr>
              <w:t>4</w:t>
            </w:r>
            <w:r>
              <w:rPr>
                <w:rFonts w:ascii="Times New Roman"/>
                <w:color w:val="26608C"/>
                <w:w w:val="105"/>
                <w:sz w:val="20"/>
              </w:rPr>
              <w:t>. </w:t>
            </w:r>
            <w:r>
              <w:rPr>
                <w:color w:val="07497B"/>
                <w:w w:val="105"/>
                <w:sz w:val="18"/>
              </w:rPr>
              <w:t>In the past month, did you use marijuana so often that you used it</w:t>
            </w:r>
            <w:r>
              <w:rPr>
                <w:color w:val="07497B"/>
                <w:w w:val="105"/>
                <w:sz w:val="18"/>
              </w:rPr>
              <w:t> instead of working or spending time on hobbies or with your family or friends?</w:t>
            </w:r>
          </w:p>
        </w:tc>
        <w:tc>
          <w:tcPr>
            <w:tcW w:w="305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  <w:gridSpan w:val="2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41"/>
              <w:ind w:left="69"/>
              <w:rPr>
                <w:sz w:val="19"/>
              </w:rPr>
            </w:pPr>
            <w:r>
              <w:rPr>
                <w:color w:val="07497B"/>
                <w:w w:val="104"/>
                <w:sz w:val="19"/>
              </w:rPr>
              <w:t>?</w:t>
            </w:r>
          </w:p>
        </w:tc>
        <w:tc>
          <w:tcPr>
            <w:tcW w:w="487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3"/>
              <w:ind w:left="15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7497B"/>
                <w:w w:val="104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41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color w:val="07497B"/>
                <w:w w:val="104"/>
                <w:sz w:val="19"/>
              </w:rPr>
              <w:t>2</w:t>
            </w:r>
          </w:p>
        </w:tc>
        <w:tc>
          <w:tcPr>
            <w:tcW w:w="690" w:type="dxa"/>
            <w:tcBorders>
              <w:top w:val="single" w:sz="8" w:space="0" w:color="004478"/>
              <w:left w:val="nil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41"/>
              <w:ind w:left="213"/>
              <w:rPr>
                <w:b/>
                <w:sz w:val="19"/>
              </w:rPr>
            </w:pPr>
            <w:r>
              <w:rPr>
                <w:b/>
                <w:color w:val="07497B"/>
                <w:w w:val="104"/>
                <w:sz w:val="19"/>
              </w:rPr>
              <w:t>3</w:t>
            </w:r>
          </w:p>
        </w:tc>
        <w:tc>
          <w:tcPr>
            <w:tcW w:w="2809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88" w:lineRule="auto" w:before="47"/>
              <w:ind w:left="354" w:right="120" w:hanging="246"/>
              <w:rPr>
                <w:i/>
                <w:sz w:val="18"/>
              </w:rPr>
            </w:pPr>
            <w:r>
              <w:rPr>
                <w:rFonts w:ascii="Times New Roman" w:hAnsi="Times New Roman"/>
                <w:color w:val="07497B"/>
                <w:w w:val="105"/>
                <w:sz w:val="20"/>
              </w:rPr>
              <w:t>6</w:t>
            </w:r>
            <w:r>
              <w:rPr>
                <w:rFonts w:ascii="Times New Roman" w:hAnsi="Times New Roman"/>
                <w:color w:val="26608C"/>
                <w:w w:val="105"/>
                <w:sz w:val="20"/>
              </w:rPr>
              <w:t>.</w:t>
            </w:r>
            <w:r>
              <w:rPr>
                <w:rFonts w:ascii="Times New Roman" w:hAnsi="Times New Roman"/>
                <w:color w:val="26608C"/>
                <w:spacing w:val="-6"/>
                <w:w w:val="105"/>
                <w:sz w:val="20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Important</w:t>
            </w:r>
            <w:r>
              <w:rPr>
                <w:i/>
                <w:color w:val="07497B"/>
                <w:w w:val="105"/>
                <w:sz w:val="18"/>
              </w:rPr>
              <w:t> social</w:t>
            </w:r>
            <w:r>
              <w:rPr>
                <w:i/>
                <w:color w:val="26608C"/>
                <w:w w:val="105"/>
                <w:sz w:val="18"/>
              </w:rPr>
              <w:t>, </w:t>
            </w:r>
            <w:r>
              <w:rPr>
                <w:i/>
                <w:color w:val="07497B"/>
                <w:w w:val="105"/>
                <w:sz w:val="18"/>
              </w:rPr>
              <w:t>occupa­</w:t>
            </w:r>
            <w:r>
              <w:rPr>
                <w:i/>
                <w:color w:val="07497B"/>
                <w:w w:val="105"/>
                <w:sz w:val="18"/>
              </w:rPr>
              <w:t> tional, or recreational activities are</w:t>
            </w:r>
            <w:r>
              <w:rPr>
                <w:i/>
                <w:color w:val="07497B"/>
                <w:spacing w:val="-1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given up or reduced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because of marijuana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i/>
                <w:color w:val="07497B"/>
                <w:w w:val="105"/>
                <w:sz w:val="18"/>
              </w:rPr>
              <w:t>use</w:t>
            </w:r>
            <w:r>
              <w:rPr>
                <w:i/>
                <w:color w:val="26608C"/>
                <w:w w:val="105"/>
                <w:sz w:val="18"/>
              </w:rPr>
              <w:t>.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3" w:hRule="atLeast"/>
        </w:trPr>
        <w:tc>
          <w:tcPr>
            <w:tcW w:w="3078" w:type="dxa"/>
            <w:vMerge w:val="restart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90" w:lineRule="auto" w:before="67"/>
              <w:ind w:left="352" w:right="143" w:hanging="250"/>
              <w:rPr>
                <w:sz w:val="18"/>
              </w:rPr>
            </w:pPr>
            <w:r>
              <w:rPr>
                <w:color w:val="07497B"/>
                <w:w w:val="105"/>
                <w:sz w:val="18"/>
              </w:rPr>
              <w:t>5</w:t>
            </w:r>
            <w:r>
              <w:rPr>
                <w:color w:val="3A6E95"/>
                <w:w w:val="105"/>
                <w:sz w:val="18"/>
              </w:rPr>
              <w:t>. </w:t>
            </w:r>
            <w:r>
              <w:rPr>
                <w:color w:val="07497B"/>
                <w:w w:val="105"/>
                <w:sz w:val="18"/>
              </w:rPr>
              <w:t>Do you forget things? Do you have trouble concentrating? Are you anxious or sad a lot? Do</w:t>
            </w:r>
            <w:r>
              <w:rPr>
                <w:color w:val="07497B"/>
                <w:spacing w:val="-2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you</w:t>
            </w:r>
            <w:r>
              <w:rPr>
                <w:color w:val="07497B"/>
                <w:spacing w:val="-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think this</w:t>
            </w:r>
            <w:r>
              <w:rPr>
                <w:color w:val="07497B"/>
                <w:spacing w:val="-1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has anything to</w:t>
            </w:r>
            <w:r>
              <w:rPr>
                <w:color w:val="07497B"/>
                <w:w w:val="105"/>
                <w:sz w:val="18"/>
              </w:rPr>
              <w:t> do with marijuana?</w:t>
            </w:r>
          </w:p>
          <w:p>
            <w:pPr>
              <w:pStyle w:val="TableParagraph"/>
              <w:spacing w:line="288" w:lineRule="auto" w:before="60"/>
              <w:ind w:left="354" w:right="143"/>
              <w:rPr>
                <w:sz w:val="18"/>
              </w:rPr>
            </w:pPr>
            <w:r>
              <w:rPr>
                <w:color w:val="07497B"/>
                <w:sz w:val="18"/>
              </w:rPr>
              <w:t>Has marijuana caused you physical problems such as difficulty breathing, many colds</w:t>
            </w:r>
            <w:r>
              <w:rPr>
                <w:color w:val="26608C"/>
                <w:sz w:val="18"/>
              </w:rPr>
              <w:t>, </w:t>
            </w:r>
            <w:r>
              <w:rPr>
                <w:color w:val="07497B"/>
                <w:sz w:val="18"/>
              </w:rPr>
              <w:t>or a chronic cough or made a physical problem worse?</w:t>
            </w:r>
          </w:p>
          <w:p>
            <w:pPr>
              <w:pStyle w:val="TableParagraph"/>
              <w:spacing w:line="290" w:lineRule="auto" w:before="70"/>
              <w:ind w:left="357" w:right="178" w:hanging="263"/>
              <w:rPr>
                <w:sz w:val="18"/>
              </w:rPr>
            </w:pPr>
            <w:r>
              <w:rPr>
                <w:i/>
                <w:color w:val="07497B"/>
                <w:w w:val="105"/>
                <w:sz w:val="18"/>
              </w:rPr>
              <w:t>If </w:t>
            </w:r>
            <w:r>
              <w:rPr>
                <w:color w:val="07497B"/>
                <w:w w:val="105"/>
                <w:sz w:val="18"/>
              </w:rPr>
              <w:t>yes </w:t>
            </w:r>
            <w:r>
              <w:rPr>
                <w:i/>
                <w:color w:val="07497B"/>
                <w:w w:val="105"/>
                <w:sz w:val="18"/>
              </w:rPr>
              <w:t>to either:</w:t>
            </w:r>
            <w:r>
              <w:rPr>
                <w:i/>
                <w:color w:val="07497B"/>
                <w:spacing w:val="40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In the past month</w:t>
            </w:r>
            <w:r>
              <w:rPr>
                <w:color w:val="26608C"/>
                <w:w w:val="105"/>
                <w:sz w:val="18"/>
              </w:rPr>
              <w:t>,</w:t>
            </w:r>
            <w:r>
              <w:rPr>
                <w:color w:val="26608C"/>
                <w:spacing w:val="-2"/>
                <w:w w:val="105"/>
                <w:sz w:val="18"/>
              </w:rPr>
              <w:t> </w:t>
            </w:r>
            <w:r>
              <w:rPr>
                <w:color w:val="07497B"/>
                <w:w w:val="105"/>
                <w:sz w:val="18"/>
              </w:rPr>
              <w:t>did you keep on using marijuana anyway?</w:t>
            </w:r>
          </w:p>
        </w:tc>
        <w:tc>
          <w:tcPr>
            <w:tcW w:w="305" w:type="dxa"/>
            <w:tcBorders>
              <w:top w:val="single" w:sz="8" w:space="0" w:color="004478"/>
              <w:left w:val="single" w:sz="8" w:space="0" w:color="004478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  <w:gridSpan w:val="2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43"/>
              <w:ind w:left="69"/>
              <w:rPr>
                <w:sz w:val="19"/>
              </w:rPr>
            </w:pPr>
            <w:r>
              <w:rPr>
                <w:color w:val="07497B"/>
                <w:w w:val="104"/>
                <w:sz w:val="19"/>
              </w:rPr>
              <w:t>?</w:t>
            </w:r>
          </w:p>
        </w:tc>
        <w:tc>
          <w:tcPr>
            <w:tcW w:w="487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5"/>
              <w:ind w:left="15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7497B"/>
                <w:w w:val="104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color w:val="07497B"/>
                <w:w w:val="104"/>
                <w:sz w:val="19"/>
              </w:rPr>
              <w:t>2</w:t>
            </w:r>
          </w:p>
        </w:tc>
        <w:tc>
          <w:tcPr>
            <w:tcW w:w="690" w:type="dxa"/>
            <w:tcBorders>
              <w:top w:val="single" w:sz="8" w:space="0" w:color="004478"/>
              <w:left w:val="nil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43"/>
              <w:ind w:left="213"/>
              <w:rPr>
                <w:b/>
                <w:sz w:val="19"/>
              </w:rPr>
            </w:pPr>
            <w:r>
              <w:rPr>
                <w:b/>
                <w:color w:val="07497B"/>
                <w:w w:val="104"/>
                <w:sz w:val="19"/>
              </w:rPr>
              <w:t>3</w:t>
            </w:r>
          </w:p>
        </w:tc>
        <w:tc>
          <w:tcPr>
            <w:tcW w:w="2809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line="288" w:lineRule="auto" w:before="58"/>
              <w:ind w:left="357" w:right="210" w:hanging="238"/>
              <w:rPr>
                <w:i/>
                <w:sz w:val="18"/>
              </w:rPr>
            </w:pPr>
            <w:r>
              <w:rPr>
                <w:rFonts w:ascii="Times New Roman"/>
                <w:color w:val="07497B"/>
                <w:sz w:val="19"/>
              </w:rPr>
              <w:t>7</w:t>
            </w:r>
            <w:r>
              <w:rPr>
                <w:rFonts w:ascii="Times New Roman"/>
                <w:color w:val="3A6E95"/>
                <w:sz w:val="19"/>
              </w:rPr>
              <w:t>. </w:t>
            </w:r>
            <w:r>
              <w:rPr>
                <w:i/>
                <w:color w:val="07497B"/>
                <w:sz w:val="18"/>
              </w:rPr>
              <w:t>Continued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marijuana </w:t>
            </w:r>
            <w:r>
              <w:rPr>
                <w:color w:val="07497B"/>
                <w:sz w:val="18"/>
              </w:rPr>
              <w:t>use </w:t>
            </w:r>
            <w:r>
              <w:rPr>
                <w:i/>
                <w:color w:val="07497B"/>
                <w:sz w:val="18"/>
              </w:rPr>
              <w:t>despite knowledge of</w:t>
            </w:r>
            <w:r>
              <w:rPr>
                <w:i/>
                <w:color w:val="07497B"/>
                <w:sz w:val="18"/>
              </w:rPr>
              <w:t> having a persistent or recurrent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psychological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or physical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problem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that is likely to have been caused or exacerbated</w:t>
            </w:r>
            <w:r>
              <w:rPr>
                <w:i/>
                <w:color w:val="07497B"/>
                <w:spacing w:val="40"/>
                <w:sz w:val="18"/>
              </w:rPr>
              <w:t> </w:t>
            </w:r>
            <w:r>
              <w:rPr>
                <w:i/>
                <w:color w:val="07497B"/>
                <w:sz w:val="18"/>
              </w:rPr>
              <w:t>by the use of the marijuana.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single" w:sz="8" w:space="0" w:color="00447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91" w:hRule="atLeast"/>
        </w:trPr>
        <w:tc>
          <w:tcPr>
            <w:tcW w:w="3078" w:type="dxa"/>
            <w:vMerge/>
            <w:tcBorders>
              <w:top w:val="nil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nil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9" w:type="dxa"/>
            <w:gridSpan w:val="5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spacing w:before="73"/>
              <w:ind w:left="92"/>
              <w:rPr>
                <w:b/>
                <w:i/>
                <w:sz w:val="15"/>
              </w:rPr>
            </w:pPr>
            <w:r>
              <w:rPr>
                <w:b/>
                <w:i/>
                <w:color w:val="07497B"/>
                <w:spacing w:val="-2"/>
                <w:w w:val="105"/>
                <w:sz w:val="15"/>
              </w:rPr>
              <w:t>Clinical</w:t>
            </w:r>
            <w:r>
              <w:rPr>
                <w:b/>
                <w:i/>
                <w:color w:val="07497B"/>
                <w:spacing w:val="11"/>
                <w:w w:val="105"/>
                <w:sz w:val="15"/>
              </w:rPr>
              <w:t> </w:t>
            </w:r>
            <w:r>
              <w:rPr>
                <w:b/>
                <w:i/>
                <w:color w:val="07497B"/>
                <w:spacing w:val="-2"/>
                <w:w w:val="105"/>
                <w:sz w:val="15"/>
              </w:rPr>
              <w:t>Rating</w:t>
            </w:r>
          </w:p>
          <w:p>
            <w:pPr>
              <w:pStyle w:val="TableParagraph"/>
              <w:spacing w:before="31"/>
              <w:ind w:left="92" w:right="-87"/>
              <w:rPr>
                <w:i/>
                <w:sz w:val="15"/>
              </w:rPr>
            </w:pPr>
            <w:r>
              <w:rPr>
                <w:i/>
                <w:color w:val="07497B"/>
                <w:sz w:val="15"/>
              </w:rPr>
              <w:t>?</w:t>
            </w:r>
            <w:r>
              <w:rPr>
                <w:i/>
                <w:color w:val="07497B"/>
                <w:spacing w:val="28"/>
                <w:sz w:val="15"/>
              </w:rPr>
              <w:t> </w:t>
            </w:r>
            <w:r>
              <w:rPr>
                <w:rFonts w:ascii="Times New Roman"/>
                <w:color w:val="07497B"/>
                <w:sz w:val="21"/>
              </w:rPr>
              <w:t>=</w:t>
            </w:r>
            <w:r>
              <w:rPr>
                <w:rFonts w:ascii="Times New Roman"/>
                <w:color w:val="07497B"/>
                <w:spacing w:val="4"/>
                <w:sz w:val="21"/>
              </w:rPr>
              <w:t> </w:t>
            </w:r>
            <w:r>
              <w:rPr>
                <w:i/>
                <w:color w:val="07497B"/>
                <w:sz w:val="15"/>
              </w:rPr>
              <w:t>Could</w:t>
            </w:r>
            <w:r>
              <w:rPr>
                <w:i/>
                <w:color w:val="07497B"/>
                <w:spacing w:val="17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not</w:t>
            </w:r>
            <w:r>
              <w:rPr>
                <w:i/>
                <w:color w:val="07497B"/>
                <w:spacing w:val="9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determine</w:t>
            </w:r>
            <w:r>
              <w:rPr>
                <w:i/>
                <w:color w:val="07497B"/>
                <w:spacing w:val="18"/>
                <w:sz w:val="15"/>
              </w:rPr>
              <w:t> </w:t>
            </w:r>
            <w:r>
              <w:rPr>
                <w:i/>
                <w:color w:val="07497B"/>
                <w:spacing w:val="-4"/>
                <w:sz w:val="15"/>
              </w:rPr>
              <w:t>base</w:t>
            </w:r>
          </w:p>
          <w:p>
            <w:pPr>
              <w:pStyle w:val="TableParagraph"/>
              <w:spacing w:line="247" w:lineRule="auto" w:before="23"/>
              <w:ind w:left="432" w:right="-101" w:hanging="348"/>
              <w:rPr>
                <w:i/>
                <w:sz w:val="15"/>
              </w:rPr>
            </w:pPr>
            <w:r>
              <w:rPr>
                <w:i/>
                <w:color w:val="07497B"/>
                <w:sz w:val="15"/>
              </w:rPr>
              <w:t>1</w:t>
            </w:r>
            <w:r>
              <w:rPr>
                <w:i/>
                <w:color w:val="07497B"/>
                <w:spacing w:val="40"/>
                <w:sz w:val="15"/>
              </w:rPr>
              <w:t> </w:t>
            </w:r>
            <w:r>
              <w:rPr>
                <w:rFonts w:ascii="Times New Roman"/>
                <w:color w:val="3A6E95"/>
                <w:sz w:val="21"/>
              </w:rPr>
              <w:t>= </w:t>
            </w:r>
            <w:r>
              <w:rPr>
                <w:i/>
                <w:color w:val="07497B"/>
                <w:sz w:val="15"/>
              </w:rPr>
              <w:t>Absent or false</w:t>
            </w:r>
            <w:r>
              <w:rPr>
                <w:i/>
                <w:color w:val="26608C"/>
                <w:sz w:val="15"/>
              </w:rPr>
              <w:t>; </w:t>
            </w:r>
            <w:r>
              <w:rPr>
                <w:i/>
                <w:color w:val="07497B"/>
                <w:sz w:val="15"/>
              </w:rPr>
              <w:t>the symp</w:t>
            </w:r>
            <w:r>
              <w:rPr>
                <w:i/>
                <w:color w:val="07497B"/>
                <w:sz w:val="15"/>
              </w:rPr>
              <w:t> absent</w:t>
            </w:r>
            <w:r>
              <w:rPr>
                <w:i/>
                <w:color w:val="07497B"/>
                <w:spacing w:val="21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or</w:t>
            </w:r>
            <w:r>
              <w:rPr>
                <w:i/>
                <w:color w:val="07497B"/>
                <w:spacing w:val="19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the</w:t>
            </w:r>
            <w:r>
              <w:rPr>
                <w:i/>
                <w:color w:val="07497B"/>
                <w:spacing w:val="11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criterion</w:t>
            </w:r>
            <w:r>
              <w:rPr>
                <w:i/>
                <w:color w:val="07497B"/>
                <w:spacing w:val="22"/>
                <w:sz w:val="15"/>
              </w:rPr>
              <w:t> </w:t>
            </w:r>
            <w:r>
              <w:rPr>
                <w:i/>
                <w:color w:val="07497B"/>
                <w:spacing w:val="-5"/>
                <w:sz w:val="15"/>
              </w:rPr>
              <w:t>sta</w:t>
            </w:r>
          </w:p>
          <w:p>
            <w:pPr>
              <w:pStyle w:val="TableParagraph"/>
              <w:spacing w:line="180" w:lineRule="atLeast" w:before="5"/>
              <w:ind w:left="431" w:right="-87" w:hanging="333"/>
              <w:rPr>
                <w:sz w:val="15"/>
              </w:rPr>
            </w:pPr>
            <w:r>
              <w:rPr>
                <w:i/>
                <w:color w:val="07497B"/>
                <w:sz w:val="15"/>
              </w:rPr>
              <w:t>2</w:t>
            </w:r>
            <w:r>
              <w:rPr>
                <w:i/>
                <w:color w:val="07497B"/>
                <w:spacing w:val="39"/>
                <w:sz w:val="15"/>
              </w:rPr>
              <w:t> </w:t>
            </w:r>
            <w:r>
              <w:rPr>
                <w:rFonts w:ascii="Times New Roman"/>
                <w:color w:val="07497B"/>
                <w:sz w:val="21"/>
              </w:rPr>
              <w:t>= </w:t>
            </w:r>
            <w:r>
              <w:rPr>
                <w:i/>
                <w:color w:val="07497B"/>
                <w:sz w:val="15"/>
              </w:rPr>
              <w:t>Subthreshold</w:t>
            </w:r>
            <w:r>
              <w:rPr>
                <w:i/>
                <w:color w:val="26608C"/>
                <w:sz w:val="15"/>
              </w:rPr>
              <w:t>; </w:t>
            </w:r>
            <w:r>
              <w:rPr>
                <w:i/>
                <w:color w:val="07497B"/>
                <w:sz w:val="15"/>
              </w:rPr>
              <w:t>the thresho</w:t>
            </w:r>
            <w:r>
              <w:rPr>
                <w:i/>
                <w:color w:val="07497B"/>
                <w:sz w:val="15"/>
              </w:rPr>
              <w:t> quite</w:t>
            </w:r>
            <w:r>
              <w:rPr>
                <w:i/>
                <w:color w:val="26608C"/>
                <w:sz w:val="15"/>
              </w:rPr>
              <w:t>, </w:t>
            </w:r>
            <w:r>
              <w:rPr>
                <w:color w:val="07497B"/>
                <w:sz w:val="15"/>
              </w:rPr>
              <w:t>met.</w:t>
            </w:r>
          </w:p>
        </w:tc>
        <w:tc>
          <w:tcPr>
            <w:tcW w:w="2809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b/>
                <w:sz w:val="12"/>
              </w:rPr>
            </w:pPr>
          </w:p>
          <w:p>
            <w:pPr>
              <w:pStyle w:val="TableParagraph"/>
              <w:ind w:left="59"/>
              <w:rPr>
                <w:i/>
                <w:sz w:val="15"/>
              </w:rPr>
            </w:pPr>
            <w:r>
              <w:rPr>
                <w:i/>
                <w:color w:val="07497B"/>
                <w:sz w:val="15"/>
              </w:rPr>
              <w:t>d</w:t>
            </w:r>
            <w:r>
              <w:rPr>
                <w:i/>
                <w:color w:val="07497B"/>
                <w:spacing w:val="18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on</w:t>
            </w:r>
            <w:r>
              <w:rPr>
                <w:i/>
                <w:color w:val="07497B"/>
                <w:spacing w:val="15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information</w:t>
            </w:r>
            <w:r>
              <w:rPr>
                <w:i/>
                <w:color w:val="07497B"/>
                <w:spacing w:val="33"/>
                <w:sz w:val="15"/>
              </w:rPr>
              <w:t> </w:t>
            </w:r>
            <w:r>
              <w:rPr>
                <w:i/>
                <w:color w:val="07497B"/>
                <w:spacing w:val="-2"/>
                <w:sz w:val="15"/>
              </w:rPr>
              <w:t>provided.</w:t>
            </w:r>
          </w:p>
          <w:p>
            <w:pPr>
              <w:pStyle w:val="TableParagraph"/>
              <w:spacing w:line="266" w:lineRule="auto" w:before="92"/>
              <w:ind w:left="76" w:right="120" w:hanging="27"/>
              <w:rPr>
                <w:i/>
                <w:sz w:val="15"/>
              </w:rPr>
            </w:pPr>
            <w:r>
              <w:rPr>
                <w:i/>
                <w:color w:val="07497B"/>
                <w:sz w:val="15"/>
              </w:rPr>
              <w:t>tom described</w:t>
            </w:r>
            <w:r>
              <w:rPr>
                <w:i/>
                <w:color w:val="07497B"/>
                <w:spacing w:val="25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in the criterion clearl</w:t>
            </w:r>
            <w:r>
              <w:rPr>
                <w:i/>
                <w:color w:val="26608C"/>
                <w:sz w:val="15"/>
              </w:rPr>
              <w:t>y </w:t>
            </w:r>
            <w:r>
              <w:rPr>
                <w:i/>
                <w:color w:val="07497B"/>
                <w:sz w:val="15"/>
              </w:rPr>
              <w:t>is</w:t>
            </w:r>
            <w:r>
              <w:rPr>
                <w:i/>
                <w:color w:val="07497B"/>
                <w:sz w:val="15"/>
              </w:rPr>
              <w:t> tement clearl</w:t>
            </w:r>
            <w:r>
              <w:rPr>
                <w:i/>
                <w:color w:val="26608C"/>
                <w:sz w:val="15"/>
              </w:rPr>
              <w:t>y </w:t>
            </w:r>
            <w:r>
              <w:rPr>
                <w:i/>
                <w:color w:val="07497B"/>
                <w:sz w:val="15"/>
              </w:rPr>
              <w:t>is fal</w:t>
            </w:r>
            <w:r>
              <w:rPr>
                <w:i/>
                <w:color w:val="26608C"/>
                <w:sz w:val="15"/>
              </w:rPr>
              <w:t>s</w:t>
            </w:r>
            <w:r>
              <w:rPr>
                <w:i/>
                <w:color w:val="07497B"/>
                <w:sz w:val="15"/>
              </w:rPr>
              <w:t>e.</w:t>
            </w:r>
          </w:p>
          <w:p>
            <w:pPr>
              <w:pStyle w:val="TableParagraph"/>
              <w:spacing w:before="69"/>
              <w:ind w:left="65"/>
              <w:rPr>
                <w:i/>
                <w:sz w:val="15"/>
              </w:rPr>
            </w:pPr>
            <w:r>
              <w:rPr>
                <w:i/>
                <w:color w:val="07497B"/>
                <w:w w:val="105"/>
                <w:sz w:val="15"/>
              </w:rPr>
              <w:t>ld</w:t>
            </w:r>
            <w:r>
              <w:rPr>
                <w:i/>
                <w:color w:val="07497B"/>
                <w:spacing w:val="19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for</w:t>
            </w:r>
            <w:r>
              <w:rPr>
                <w:i/>
                <w:color w:val="07497B"/>
                <w:spacing w:val="7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the</w:t>
            </w:r>
            <w:r>
              <w:rPr>
                <w:i/>
                <w:color w:val="07497B"/>
                <w:spacing w:val="-2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criterion</w:t>
            </w:r>
            <w:r>
              <w:rPr>
                <w:i/>
                <w:color w:val="07497B"/>
                <w:spacing w:val="9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is</w:t>
            </w:r>
            <w:r>
              <w:rPr>
                <w:i/>
                <w:color w:val="07497B"/>
                <w:spacing w:val="-2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almost</w:t>
            </w:r>
            <w:r>
              <w:rPr>
                <w:i/>
                <w:color w:val="3A6E95"/>
                <w:w w:val="105"/>
                <w:sz w:val="15"/>
              </w:rPr>
              <w:t>,</w:t>
            </w:r>
            <w:r>
              <w:rPr>
                <w:i/>
                <w:color w:val="3A6E95"/>
                <w:spacing w:val="5"/>
                <w:w w:val="105"/>
                <w:sz w:val="15"/>
              </w:rPr>
              <w:t> </w:t>
            </w:r>
            <w:r>
              <w:rPr>
                <w:i/>
                <w:color w:val="07497B"/>
                <w:w w:val="105"/>
                <w:sz w:val="15"/>
              </w:rPr>
              <w:t>but</w:t>
            </w:r>
            <w:r>
              <w:rPr>
                <w:i/>
                <w:color w:val="07497B"/>
                <w:spacing w:val="3"/>
                <w:w w:val="105"/>
                <w:sz w:val="15"/>
              </w:rPr>
              <w:t> </w:t>
            </w:r>
            <w:r>
              <w:rPr>
                <w:i/>
                <w:color w:val="07497B"/>
                <w:spacing w:val="-5"/>
                <w:w w:val="105"/>
                <w:sz w:val="15"/>
              </w:rPr>
              <w:t>not</w:t>
            </w:r>
          </w:p>
        </w:tc>
        <w:tc>
          <w:tcPr>
            <w:tcW w:w="276" w:type="dxa"/>
            <w:tcBorders>
              <w:top w:val="single" w:sz="8" w:space="0" w:color="004478"/>
              <w:left w:val="single" w:sz="8" w:space="0" w:color="004478"/>
              <w:bottom w:val="nil"/>
              <w:right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8" w:hRule="atLeast"/>
        </w:trPr>
        <w:tc>
          <w:tcPr>
            <w:tcW w:w="3383" w:type="dxa"/>
            <w:gridSpan w:val="2"/>
            <w:tcBorders>
              <w:top w:val="single" w:sz="8" w:space="0" w:color="004478"/>
              <w:left w:val="nil"/>
              <w:bottom w:val="nil"/>
              <w:right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91"/>
              <w:ind w:left="100"/>
              <w:rPr>
                <w:sz w:val="15"/>
              </w:rPr>
            </w:pPr>
            <w:r>
              <w:rPr>
                <w:color w:val="07497B"/>
                <w:w w:val="107"/>
                <w:sz w:val="15"/>
              </w:rPr>
              <w:t>3</w:t>
            </w:r>
          </w:p>
        </w:tc>
        <w:tc>
          <w:tcPr>
            <w:tcW w:w="168" w:type="dxa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before="36"/>
              <w:ind w:left="48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7497B"/>
                <w:w w:val="85"/>
                <w:sz w:val="21"/>
              </w:rPr>
              <w:t>=</w:t>
            </w:r>
          </w:p>
        </w:tc>
        <w:tc>
          <w:tcPr>
            <w:tcW w:w="4547" w:type="dxa"/>
            <w:gridSpan w:val="4"/>
            <w:tcBorders>
              <w:top w:val="single" w:sz="8" w:space="0" w:color="004478"/>
              <w:left w:val="nil"/>
              <w:bottom w:val="single" w:sz="8" w:space="0" w:color="004478"/>
              <w:right w:val="nil"/>
            </w:tcBorders>
          </w:tcPr>
          <w:p>
            <w:pPr>
              <w:pStyle w:val="TableParagraph"/>
              <w:spacing w:line="273" w:lineRule="auto" w:before="91"/>
              <w:ind w:left="39" w:hanging="6"/>
              <w:rPr>
                <w:i/>
                <w:sz w:val="15"/>
              </w:rPr>
            </w:pPr>
            <w:r>
              <w:rPr>
                <w:i/>
                <w:color w:val="07497B"/>
                <w:sz w:val="15"/>
              </w:rPr>
              <w:t>Threshold</w:t>
            </w:r>
            <w:r>
              <w:rPr>
                <w:i/>
                <w:color w:val="07497B"/>
                <w:spacing w:val="28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or true; the threshold</w:t>
            </w:r>
            <w:r>
              <w:rPr>
                <w:i/>
                <w:color w:val="07497B"/>
                <w:spacing w:val="32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for the criterion is </w:t>
            </w:r>
            <w:r>
              <w:rPr>
                <w:color w:val="07497B"/>
                <w:sz w:val="15"/>
              </w:rPr>
              <w:t>met</w:t>
            </w:r>
            <w:r>
              <w:rPr>
                <w:color w:val="07497B"/>
                <w:spacing w:val="29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or the</w:t>
            </w:r>
            <w:r>
              <w:rPr>
                <w:i/>
                <w:color w:val="07497B"/>
                <w:sz w:val="15"/>
              </w:rPr>
              <w:t> criterion statement</w:t>
            </w:r>
            <w:r>
              <w:rPr>
                <w:i/>
                <w:color w:val="07497B"/>
                <w:spacing w:val="40"/>
                <w:sz w:val="15"/>
              </w:rPr>
              <w:t> </w:t>
            </w:r>
            <w:r>
              <w:rPr>
                <w:i/>
                <w:color w:val="07497B"/>
                <w:sz w:val="15"/>
              </w:rPr>
              <w:t>is true.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4478"/>
              <w:right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23"/>
          <w:headerReference w:type="even" r:id="rId124"/>
          <w:footerReference w:type="default" r:id="rId125"/>
          <w:footerReference w:type="even" r:id="rId126"/>
          <w:pgSz w:w="12240" w:h="15840"/>
          <w:pgMar w:header="284" w:footer="2396" w:top="480" w:bottom="2580" w:left="840" w:right="1720"/>
        </w:sectPr>
      </w:pPr>
    </w:p>
    <w:p>
      <w:pPr>
        <w:pStyle w:val="BodyText"/>
        <w:spacing w:before="6"/>
        <w:rPr>
          <w:rFonts w:ascii="Times New Roman"/>
          <w:b/>
          <w:sz w:val="11"/>
        </w:rPr>
      </w:pPr>
    </w:p>
    <w:tbl>
      <w:tblPr>
        <w:tblW w:w="0" w:type="auto"/>
        <w:jc w:val="left"/>
        <w:tblInd w:w="129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7"/>
        <w:gridCol w:w="2669"/>
        <w:gridCol w:w="124"/>
        <w:gridCol w:w="2643"/>
      </w:tblGrid>
      <w:tr>
        <w:trPr>
          <w:trHeight w:val="828" w:hRule="atLeast"/>
        </w:trPr>
        <w:tc>
          <w:tcPr>
            <w:tcW w:w="8323" w:type="dxa"/>
            <w:gridSpan w:val="4"/>
            <w:shd w:val="clear" w:color="auto" w:fill="DFE8EE"/>
          </w:tcPr>
          <w:p>
            <w:pPr>
              <w:pStyle w:val="TableParagraph"/>
              <w:spacing w:before="18"/>
              <w:ind w:left="118" w:right="128"/>
              <w:jc w:val="center"/>
              <w:rPr>
                <w:rFonts w:ascii="Times New Roman"/>
                <w:b/>
                <w:sz w:val="30"/>
              </w:rPr>
            </w:pPr>
            <w:r>
              <w:rPr>
                <w:rFonts w:ascii="Times New Roman"/>
                <w:b/>
                <w:color w:val="08497C"/>
                <w:w w:val="70"/>
                <w:sz w:val="30"/>
              </w:rPr>
              <w:t>Sfrudurtd</w:t>
            </w:r>
            <w:r>
              <w:rPr>
                <w:rFonts w:ascii="Times New Roman"/>
                <w:b/>
                <w:color w:val="08497C"/>
                <w:spacing w:val="-13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Clinit:ill</w:t>
            </w:r>
            <w:r>
              <w:rPr>
                <w:rFonts w:ascii="Times New Roman"/>
                <w:b/>
                <w:color w:val="08497C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lnftrVitW</w:t>
            </w:r>
            <w:r>
              <w:rPr>
                <w:rFonts w:ascii="Times New Roman"/>
                <w:b/>
                <w:color w:val="08497C"/>
                <w:spacing w:val="-2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for</w:t>
            </w:r>
            <w:r>
              <w:rPr>
                <w:rFonts w:ascii="Times New Roman"/>
                <w:b/>
                <w:color w:val="08497C"/>
                <w:spacing w:val="-19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DSM-IV</w:t>
            </w:r>
            <w:r>
              <w:rPr>
                <w:rFonts w:ascii="Times New Roman"/>
                <w:b/>
                <w:color w:val="08497C"/>
                <w:spacing w:val="-13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spacing w:val="-2"/>
                <w:w w:val="70"/>
                <w:sz w:val="30"/>
              </w:rPr>
              <w:t>(t:onfinutd)</w:t>
            </w:r>
          </w:p>
          <w:p>
            <w:pPr>
              <w:pStyle w:val="TableParagraph"/>
              <w:spacing w:before="98"/>
              <w:ind w:left="156" w:right="128"/>
              <w:jc w:val="center"/>
              <w:rPr>
                <w:b/>
                <w:sz w:val="19"/>
              </w:rPr>
            </w:pPr>
            <w:r>
              <w:rPr>
                <w:b/>
                <w:color w:val="08497C"/>
                <w:sz w:val="19"/>
              </w:rPr>
              <w:t>(Non-Alcohol</w:t>
            </w:r>
            <w:r>
              <w:rPr>
                <w:b/>
                <w:color w:val="08497C"/>
                <w:spacing w:val="11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Substance</w:t>
            </w:r>
            <w:r>
              <w:rPr>
                <w:b/>
                <w:color w:val="08497C"/>
                <w:spacing w:val="7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Use</w:t>
            </w:r>
            <w:r>
              <w:rPr>
                <w:b/>
                <w:color w:val="08497C"/>
                <w:spacing w:val="2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Disorders</w:t>
            </w:r>
            <w:r>
              <w:rPr>
                <w:b/>
                <w:color w:val="08497C"/>
                <w:spacing w:val="2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Module</w:t>
            </w:r>
            <w:r>
              <w:rPr>
                <w:b/>
                <w:color w:val="08497C"/>
                <w:spacing w:val="4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Modified</w:t>
            </w:r>
            <w:r>
              <w:rPr>
                <w:b/>
                <w:color w:val="08497C"/>
                <w:spacing w:val="8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for</w:t>
            </w:r>
            <w:r>
              <w:rPr>
                <w:b/>
                <w:color w:val="08497C"/>
                <w:spacing w:val="5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Marijuana</w:t>
            </w:r>
            <w:r>
              <w:rPr>
                <w:b/>
                <w:color w:val="08497C"/>
                <w:spacing w:val="10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Use,</w:t>
            </w:r>
            <w:r>
              <w:rPr>
                <w:b/>
                <w:color w:val="08497C"/>
                <w:spacing w:val="-1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Past</w:t>
            </w:r>
            <w:r>
              <w:rPr>
                <w:b/>
                <w:color w:val="08497C"/>
                <w:spacing w:val="3"/>
                <w:sz w:val="19"/>
              </w:rPr>
              <w:t> </w:t>
            </w:r>
            <w:r>
              <w:rPr>
                <w:b/>
                <w:color w:val="08497C"/>
                <w:spacing w:val="-2"/>
                <w:sz w:val="19"/>
              </w:rPr>
              <w:t>Month)</w:t>
            </w:r>
          </w:p>
        </w:tc>
      </w:tr>
      <w:tr>
        <w:trPr>
          <w:trHeight w:val="642" w:hRule="atLeast"/>
        </w:trPr>
        <w:tc>
          <w:tcPr>
            <w:tcW w:w="2887" w:type="dxa"/>
          </w:tcPr>
          <w:p>
            <w:pPr>
              <w:pStyle w:val="TableParagraph"/>
              <w:spacing w:before="190"/>
              <w:ind w:left="161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Interview</w:t>
            </w:r>
            <w:r>
              <w:rPr>
                <w:b/>
                <w:color w:val="08497C"/>
                <w:spacing w:val="45"/>
                <w:sz w:val="20"/>
              </w:rPr>
              <w:t> </w:t>
            </w:r>
            <w:r>
              <w:rPr>
                <w:b/>
                <w:color w:val="08497C"/>
                <w:spacing w:val="-2"/>
                <w:sz w:val="20"/>
              </w:rPr>
              <w:t>Questions</w:t>
            </w:r>
          </w:p>
        </w:tc>
        <w:tc>
          <w:tcPr>
            <w:tcW w:w="2669" w:type="dxa"/>
          </w:tcPr>
          <w:p>
            <w:pPr>
              <w:pStyle w:val="TableParagraph"/>
              <w:spacing w:before="185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Clinical</w:t>
            </w:r>
            <w:r>
              <w:rPr>
                <w:b/>
                <w:color w:val="08497C"/>
                <w:spacing w:val="14"/>
                <w:w w:val="105"/>
                <w:sz w:val="20"/>
              </w:rPr>
              <w:t> </w:t>
            </w:r>
            <w:r>
              <w:rPr>
                <w:b/>
                <w:color w:val="08497C"/>
                <w:spacing w:val="-2"/>
                <w:w w:val="105"/>
                <w:sz w:val="20"/>
              </w:rPr>
              <w:t>Rating</w:t>
            </w:r>
          </w:p>
        </w:tc>
        <w:tc>
          <w:tcPr>
            <w:tcW w:w="2767" w:type="dxa"/>
            <w:gridSpan w:val="2"/>
          </w:tcPr>
          <w:p>
            <w:pPr>
              <w:pStyle w:val="TableParagraph"/>
              <w:spacing w:line="280" w:lineRule="auto" w:before="55"/>
              <w:ind w:left="1023" w:hanging="655"/>
              <w:rPr>
                <w:b/>
                <w:sz w:val="20"/>
              </w:rPr>
            </w:pPr>
            <w:r>
              <w:rPr>
                <w:b/>
                <w:color w:val="08497C"/>
                <w:spacing w:val="-2"/>
                <w:w w:val="105"/>
                <w:sz w:val="20"/>
              </w:rPr>
              <w:t>DSM-IV</w:t>
            </w:r>
            <w:r>
              <w:rPr>
                <w:b/>
                <w:color w:val="08497C"/>
                <w:spacing w:val="-8"/>
                <w:w w:val="105"/>
                <w:sz w:val="20"/>
              </w:rPr>
              <w:t> </w:t>
            </w:r>
            <w:r>
              <w:rPr>
                <w:b/>
                <w:color w:val="08497C"/>
                <w:spacing w:val="-2"/>
                <w:w w:val="105"/>
                <w:sz w:val="20"/>
              </w:rPr>
              <w:t>Dependence Criteria</w:t>
            </w:r>
          </w:p>
        </w:tc>
      </w:tr>
      <w:tr>
        <w:trPr>
          <w:trHeight w:val="3354" w:hRule="atLeast"/>
        </w:trPr>
        <w:tc>
          <w:tcPr>
            <w:tcW w:w="2887" w:type="dxa"/>
          </w:tcPr>
          <w:p>
            <w:pPr>
              <w:pStyle w:val="TableParagraph"/>
              <w:spacing w:line="288" w:lineRule="auto" w:before="60"/>
              <w:ind w:left="350" w:right="76" w:hanging="250"/>
              <w:rPr>
                <w:sz w:val="18"/>
              </w:rPr>
            </w:pPr>
            <w:r>
              <w:rPr>
                <w:color w:val="08497C"/>
                <w:w w:val="105"/>
                <w:sz w:val="18"/>
              </w:rPr>
              <w:t>6.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Have you found that you need to</w:t>
            </w:r>
            <w:r>
              <w:rPr>
                <w:color w:val="08497C"/>
                <w:w w:val="105"/>
                <w:sz w:val="18"/>
              </w:rPr>
              <w:t> use a lot more or higher quality marijuana to get high than you did when you first started using it regularly</w:t>
            </w:r>
            <w:r>
              <w:rPr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(e</w:t>
            </w:r>
            <w:r>
              <w:rPr>
                <w:color w:val="507EA1"/>
                <w:w w:val="105"/>
                <w:sz w:val="18"/>
              </w:rPr>
              <w:t>.</w:t>
            </w:r>
            <w:r>
              <w:rPr>
                <w:color w:val="08497C"/>
                <w:w w:val="105"/>
                <w:sz w:val="18"/>
              </w:rPr>
              <w:t>g</w:t>
            </w:r>
            <w:r>
              <w:rPr>
                <w:color w:val="3B6E97"/>
                <w:w w:val="105"/>
                <w:sz w:val="18"/>
              </w:rPr>
              <w:t>.</w:t>
            </w:r>
            <w:r>
              <w:rPr>
                <w:color w:val="08497C"/>
                <w:w w:val="105"/>
                <w:sz w:val="18"/>
              </w:rPr>
              <w:t>,</w:t>
            </w:r>
            <w:r>
              <w:rPr>
                <w:color w:val="08497C"/>
                <w:spacing w:val="-1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three</w:t>
            </w:r>
            <w:r>
              <w:rPr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or</w:t>
            </w:r>
            <w:r>
              <w:rPr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more times a week)?</w:t>
            </w:r>
          </w:p>
          <w:p>
            <w:pPr>
              <w:pStyle w:val="TableParagraph"/>
              <w:spacing w:before="69"/>
              <w:ind w:left="92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9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yes:</w:t>
            </w:r>
            <w:r>
              <w:rPr>
                <w:i/>
                <w:color w:val="08497C"/>
                <w:spacing w:val="1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How</w:t>
            </w:r>
            <w:r>
              <w:rPr>
                <w:color w:val="08497C"/>
                <w:spacing w:val="5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much</w:t>
            </w:r>
            <w:r>
              <w:rPr>
                <w:color w:val="08497C"/>
                <w:spacing w:val="4"/>
                <w:w w:val="105"/>
                <w:sz w:val="18"/>
              </w:rPr>
              <w:t> </w:t>
            </w:r>
            <w:r>
              <w:rPr>
                <w:color w:val="08497C"/>
                <w:spacing w:val="-2"/>
                <w:w w:val="105"/>
                <w:sz w:val="18"/>
              </w:rPr>
              <w:t>more?</w:t>
            </w:r>
          </w:p>
          <w:p>
            <w:pPr>
              <w:pStyle w:val="TableParagraph"/>
              <w:spacing w:line="290" w:lineRule="auto" w:before="110"/>
              <w:ind w:left="350" w:right="76" w:hanging="258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 no: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Do you find that, when you use</w:t>
            </w:r>
            <w:r>
              <w:rPr>
                <w:color w:val="08497C"/>
                <w:spacing w:val="-1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the same amount, it affects you much less</w:t>
            </w:r>
            <w:r>
              <w:rPr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than it did before?</w:t>
            </w:r>
          </w:p>
        </w:tc>
        <w:tc>
          <w:tcPr>
            <w:tcW w:w="2669" w:type="dxa"/>
          </w:tcPr>
          <w:p>
            <w:pPr>
              <w:pStyle w:val="TableParagraph"/>
              <w:tabs>
                <w:tab w:pos="752" w:val="left" w:leader="none"/>
                <w:tab w:pos="1390" w:val="left" w:leader="none"/>
                <w:tab w:pos="2032" w:val="left" w:leader="none"/>
              </w:tabs>
              <w:spacing w:before="47"/>
              <w:ind w:left="113"/>
              <w:jc w:val="center"/>
              <w:rPr>
                <w:b/>
                <w:sz w:val="19"/>
              </w:rPr>
            </w:pPr>
            <w:r>
              <w:rPr>
                <w:color w:val="08497C"/>
                <w:spacing w:val="-10"/>
                <w:w w:val="105"/>
                <w:sz w:val="19"/>
              </w:rPr>
              <w:t>?</w:t>
            </w:r>
            <w:r>
              <w:rPr>
                <w:color w:val="08497C"/>
                <w:sz w:val="19"/>
              </w:rPr>
              <w:tab/>
            </w:r>
            <w:r>
              <w:rPr>
                <w:rFonts w:ascii="Times New Roman"/>
                <w:b/>
                <w:color w:val="08497C"/>
                <w:spacing w:val="-10"/>
                <w:w w:val="105"/>
                <w:sz w:val="20"/>
              </w:rPr>
              <w:t>1</w:t>
            </w:r>
            <w:r>
              <w:rPr>
                <w:rFonts w:ascii="Times New Roman"/>
                <w:b/>
                <w:color w:val="08497C"/>
                <w:sz w:val="20"/>
              </w:rPr>
              <w:tab/>
            </w:r>
            <w:r>
              <w:rPr>
                <w:b/>
                <w:color w:val="08497C"/>
                <w:spacing w:val="-10"/>
                <w:w w:val="105"/>
                <w:sz w:val="19"/>
              </w:rPr>
              <w:t>2</w:t>
            </w:r>
            <w:r>
              <w:rPr>
                <w:b/>
                <w:color w:val="08497C"/>
                <w:sz w:val="19"/>
              </w:rPr>
              <w:tab/>
            </w:r>
            <w:r>
              <w:rPr>
                <w:b/>
                <w:color w:val="08497C"/>
                <w:spacing w:val="-10"/>
                <w:w w:val="105"/>
                <w:sz w:val="19"/>
              </w:rPr>
              <w:t>3</w:t>
            </w:r>
          </w:p>
        </w:tc>
        <w:tc>
          <w:tcPr>
            <w:tcW w:w="2767" w:type="dxa"/>
            <w:gridSpan w:val="2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33" w:val="left" w:leader="none"/>
              </w:tabs>
              <w:spacing w:line="290" w:lineRule="auto" w:before="60" w:after="0"/>
              <w:ind w:left="355" w:right="357" w:hanging="273"/>
              <w:jc w:val="left"/>
              <w:rPr>
                <w:i/>
                <w:sz w:val="18"/>
              </w:rPr>
            </w:pPr>
            <w:r>
              <w:rPr>
                <w:i/>
                <w:color w:val="08497C"/>
                <w:sz w:val="18"/>
              </w:rPr>
              <w:t>Tolerance,</w:t>
            </w:r>
            <w:r>
              <w:rPr>
                <w:i/>
                <w:color w:val="08497C"/>
                <w:spacing w:val="23"/>
                <w:sz w:val="18"/>
              </w:rPr>
              <w:t> </w:t>
            </w:r>
            <w:r>
              <w:rPr>
                <w:color w:val="08497C"/>
                <w:sz w:val="18"/>
              </w:rPr>
              <w:t>as</w:t>
            </w:r>
            <w:r>
              <w:rPr>
                <w:color w:val="08497C"/>
                <w:spacing w:val="-1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defined</w:t>
            </w:r>
            <w:r>
              <w:rPr>
                <w:i/>
                <w:color w:val="08497C"/>
                <w:spacing w:val="22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by</w:t>
            </w:r>
            <w:r>
              <w:rPr>
                <w:i/>
                <w:color w:val="08497C"/>
                <w:sz w:val="18"/>
              </w:rPr>
              <w:t> either of the following: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48" w:val="left" w:leader="none"/>
              </w:tabs>
              <w:spacing w:line="288" w:lineRule="auto" w:before="53" w:after="0"/>
              <w:ind w:left="358" w:right="85" w:firstLine="0"/>
              <w:jc w:val="left"/>
              <w:rPr>
                <w:i/>
                <w:sz w:val="18"/>
              </w:rPr>
            </w:pPr>
            <w:r>
              <w:rPr>
                <w:rFonts w:ascii="Times New Roman"/>
                <w:i/>
                <w:color w:val="08497C"/>
                <w:sz w:val="19"/>
              </w:rPr>
              <w:t>A </w:t>
            </w:r>
            <w:r>
              <w:rPr>
                <w:i/>
                <w:color w:val="08497C"/>
                <w:sz w:val="18"/>
              </w:rPr>
              <w:t>need for markedly</w:t>
            </w:r>
            <w:r>
              <w:rPr>
                <w:i/>
                <w:color w:val="08497C"/>
                <w:sz w:val="18"/>
              </w:rPr>
              <w:t> increased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amounts of marijuana (at least </w:t>
            </w:r>
            <w:r>
              <w:rPr>
                <w:color w:val="08497C"/>
                <w:sz w:val="18"/>
              </w:rPr>
              <w:t>50% </w:t>
            </w:r>
            <w:r>
              <w:rPr>
                <w:i/>
                <w:color w:val="08497C"/>
                <w:sz w:val="18"/>
              </w:rPr>
              <w:t>increase) to achieve</w:t>
            </w:r>
            <w:r>
              <w:rPr>
                <w:i/>
                <w:color w:val="08497C"/>
                <w:sz w:val="18"/>
              </w:rPr>
              <w:t> intoxication or</w:t>
            </w:r>
            <w:r>
              <w:rPr>
                <w:i/>
                <w:color w:val="08497C"/>
                <w:spacing w:val="-1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desired effect</w:t>
            </w:r>
          </w:p>
          <w:p>
            <w:pPr>
              <w:pStyle w:val="TableParagraph"/>
              <w:spacing w:before="65"/>
              <w:ind w:left="355"/>
              <w:rPr>
                <w:i/>
                <w:sz w:val="18"/>
              </w:rPr>
            </w:pPr>
            <w:r>
              <w:rPr>
                <w:i/>
                <w:color w:val="08497C"/>
                <w:spacing w:val="-5"/>
                <w:w w:val="105"/>
                <w:sz w:val="18"/>
              </w:rPr>
              <w:t>or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54" w:val="left" w:leader="none"/>
              </w:tabs>
              <w:spacing w:line="290" w:lineRule="auto" w:before="105" w:after="0"/>
              <w:ind w:left="355" w:right="263" w:firstLine="3"/>
              <w:jc w:val="left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Markedly diminished</w:t>
            </w:r>
            <w:r>
              <w:rPr>
                <w:i/>
                <w:color w:val="08497C"/>
                <w:w w:val="105"/>
                <w:sz w:val="18"/>
              </w:rPr>
              <w:t> effect with</w:t>
            </w:r>
            <w:r>
              <w:rPr>
                <w:i/>
                <w:color w:val="08497C"/>
                <w:spacing w:val="-1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continued </w:t>
            </w:r>
            <w:r>
              <w:rPr>
                <w:color w:val="08497C"/>
                <w:w w:val="105"/>
                <w:sz w:val="18"/>
              </w:rPr>
              <w:t>use </w:t>
            </w:r>
            <w:r>
              <w:rPr>
                <w:i/>
                <w:color w:val="08497C"/>
                <w:w w:val="105"/>
                <w:sz w:val="18"/>
              </w:rPr>
              <w:t>of the </w:t>
            </w:r>
            <w:r>
              <w:rPr>
                <w:color w:val="08497C"/>
                <w:w w:val="105"/>
                <w:sz w:val="18"/>
              </w:rPr>
              <w:t>same </w:t>
            </w:r>
            <w:r>
              <w:rPr>
                <w:i/>
                <w:color w:val="08497C"/>
                <w:w w:val="105"/>
                <w:sz w:val="18"/>
              </w:rPr>
              <w:t>amount of</w:t>
            </w:r>
            <w:r>
              <w:rPr>
                <w:i/>
                <w:color w:val="08497C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marijuana.</w:t>
            </w:r>
          </w:p>
        </w:tc>
      </w:tr>
      <w:tr>
        <w:trPr>
          <w:trHeight w:val="3877" w:hRule="atLeast"/>
        </w:trPr>
        <w:tc>
          <w:tcPr>
            <w:tcW w:w="2887" w:type="dxa"/>
          </w:tcPr>
          <w:p>
            <w:pPr>
              <w:pStyle w:val="TableParagraph"/>
              <w:spacing w:line="285" w:lineRule="auto" w:before="56"/>
              <w:ind w:left="350" w:right="149" w:hanging="245"/>
              <w:rPr>
                <w:sz w:val="18"/>
              </w:rPr>
            </w:pPr>
            <w:r>
              <w:rPr>
                <w:rFonts w:ascii="Times New Roman"/>
                <w:color w:val="08497C"/>
                <w:w w:val="105"/>
                <w:sz w:val="19"/>
              </w:rPr>
              <w:t>7.</w:t>
            </w:r>
            <w:r>
              <w:rPr>
                <w:rFonts w:ascii="Times New Roman"/>
                <w:color w:val="08497C"/>
                <w:spacing w:val="23"/>
                <w:w w:val="105"/>
                <w:sz w:val="19"/>
              </w:rPr>
              <w:t> </w:t>
            </w:r>
            <w:r>
              <w:rPr>
                <w:color w:val="08497C"/>
                <w:w w:val="105"/>
                <w:sz w:val="18"/>
              </w:rPr>
              <w:t>In</w:t>
            </w:r>
            <w:r>
              <w:rPr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the past month, have you had withdrawal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symptoms, that is, felt sick when you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cut</w:t>
            </w:r>
            <w:r>
              <w:rPr>
                <w:color w:val="08497C"/>
                <w:spacing w:val="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down</w:t>
            </w:r>
            <w:r>
              <w:rPr>
                <w:color w:val="08497C"/>
                <w:spacing w:val="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or</w:t>
            </w:r>
            <w:r>
              <w:rPr>
                <w:color w:val="08497C"/>
                <w:spacing w:val="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stopped</w:t>
            </w:r>
            <w:r>
              <w:rPr>
                <w:color w:val="08497C"/>
                <w:spacing w:val="15"/>
                <w:w w:val="105"/>
                <w:sz w:val="18"/>
              </w:rPr>
              <w:t> </w:t>
            </w:r>
            <w:r>
              <w:rPr>
                <w:color w:val="08497C"/>
                <w:spacing w:val="-2"/>
                <w:w w:val="105"/>
                <w:sz w:val="18"/>
              </w:rPr>
              <w:t>using?</w:t>
            </w:r>
          </w:p>
          <w:p>
            <w:pPr>
              <w:pStyle w:val="TableParagraph"/>
              <w:spacing w:line="290" w:lineRule="auto" w:before="71"/>
              <w:ind w:left="355" w:hanging="263"/>
              <w:rPr>
                <w:sz w:val="18"/>
              </w:rPr>
            </w:pPr>
            <w:r>
              <w:rPr>
                <w:i/>
                <w:color w:val="08497C"/>
                <w:sz w:val="18"/>
              </w:rPr>
              <w:t>If yes: </w:t>
            </w:r>
            <w:r>
              <w:rPr>
                <w:color w:val="08497C"/>
                <w:sz w:val="18"/>
              </w:rPr>
              <w:t>What symptoms did you </w:t>
            </w:r>
            <w:r>
              <w:rPr>
                <w:color w:val="08497C"/>
                <w:spacing w:val="-2"/>
                <w:sz w:val="18"/>
              </w:rPr>
              <w:t>have?</w:t>
            </w:r>
          </w:p>
          <w:p>
            <w:pPr>
              <w:pStyle w:val="TableParagraph"/>
              <w:spacing w:line="288" w:lineRule="auto" w:before="62"/>
              <w:ind w:left="351" w:right="119" w:hanging="259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1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no:</w:t>
            </w:r>
            <w:r>
              <w:rPr>
                <w:i/>
                <w:color w:val="08497C"/>
                <w:spacing w:val="1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After not</w:t>
            </w:r>
            <w:r>
              <w:rPr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using</w:t>
            </w:r>
            <w:r>
              <w:rPr>
                <w:color w:val="08497C"/>
                <w:spacing w:val="-9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marijuana for a few hours or more, have you often used it to keep yourself from getting sick (withdrawal)?</w:t>
            </w:r>
          </w:p>
        </w:tc>
        <w:tc>
          <w:tcPr>
            <w:tcW w:w="2669" w:type="dxa"/>
          </w:tcPr>
          <w:p>
            <w:pPr>
              <w:pStyle w:val="TableParagraph"/>
              <w:tabs>
                <w:tab w:pos="752" w:val="left" w:leader="none"/>
                <w:tab w:pos="1390" w:val="left" w:leader="none"/>
                <w:tab w:pos="2032" w:val="left" w:leader="none"/>
              </w:tabs>
              <w:spacing w:before="51"/>
              <w:ind w:left="113"/>
              <w:jc w:val="center"/>
              <w:rPr>
                <w:b/>
                <w:sz w:val="19"/>
              </w:rPr>
            </w:pPr>
            <w:r>
              <w:rPr>
                <w:color w:val="08497C"/>
                <w:spacing w:val="-10"/>
                <w:w w:val="105"/>
                <w:sz w:val="19"/>
              </w:rPr>
              <w:t>?</w:t>
            </w:r>
            <w:r>
              <w:rPr>
                <w:color w:val="08497C"/>
                <w:sz w:val="19"/>
              </w:rPr>
              <w:tab/>
            </w:r>
            <w:r>
              <w:rPr>
                <w:rFonts w:ascii="Times New Roman"/>
                <w:b/>
                <w:color w:val="08497C"/>
                <w:spacing w:val="-10"/>
                <w:w w:val="105"/>
                <w:sz w:val="20"/>
              </w:rPr>
              <w:t>1</w:t>
            </w:r>
            <w:r>
              <w:rPr>
                <w:rFonts w:ascii="Times New Roman"/>
                <w:b/>
                <w:color w:val="08497C"/>
                <w:sz w:val="20"/>
              </w:rPr>
              <w:tab/>
            </w:r>
            <w:r>
              <w:rPr>
                <w:b/>
                <w:color w:val="08497C"/>
                <w:spacing w:val="-10"/>
                <w:w w:val="105"/>
                <w:sz w:val="19"/>
              </w:rPr>
              <w:t>2</w:t>
            </w:r>
            <w:r>
              <w:rPr>
                <w:b/>
                <w:color w:val="08497C"/>
                <w:sz w:val="19"/>
              </w:rPr>
              <w:tab/>
            </w:r>
            <w:r>
              <w:rPr>
                <w:b/>
                <w:color w:val="08497C"/>
                <w:spacing w:val="-10"/>
                <w:w w:val="105"/>
                <w:sz w:val="19"/>
              </w:rPr>
              <w:t>3</w:t>
            </w:r>
          </w:p>
        </w:tc>
        <w:tc>
          <w:tcPr>
            <w:tcW w:w="2767" w:type="dxa"/>
            <w:gridSpan w:val="2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38" w:val="left" w:leader="none"/>
              </w:tabs>
              <w:spacing w:line="278" w:lineRule="auto" w:before="46" w:after="0"/>
              <w:ind w:left="358" w:right="194" w:hanging="253"/>
              <w:jc w:val="left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Withdrawal,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as</w:t>
            </w:r>
            <w:r>
              <w:rPr>
                <w:color w:val="08497C"/>
                <w:spacing w:val="-1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manifested</w:t>
            </w:r>
            <w:r>
              <w:rPr>
                <w:i/>
                <w:color w:val="08497C"/>
                <w:w w:val="105"/>
                <w:sz w:val="18"/>
              </w:rPr>
              <w:t> by either of the following: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45" w:val="left" w:leader="none"/>
              </w:tabs>
              <w:spacing w:line="290" w:lineRule="auto" w:before="74" w:after="0"/>
              <w:ind w:left="354" w:right="136" w:firstLine="4"/>
              <w:jc w:val="left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The characteristic</w:t>
            </w:r>
            <w:r>
              <w:rPr>
                <w:i/>
                <w:color w:val="08497C"/>
                <w:w w:val="105"/>
                <w:sz w:val="18"/>
              </w:rPr>
              <w:t> withdrawal</w:t>
            </w:r>
            <w:r>
              <w:rPr>
                <w:i/>
                <w:color w:val="08497C"/>
                <w:w w:val="105"/>
                <w:sz w:val="18"/>
              </w:rPr>
              <w:t> syndrome for marijuana,</w:t>
            </w:r>
            <w:r>
              <w:rPr>
                <w:i/>
                <w:color w:val="08497C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e.g., </w:t>
            </w:r>
            <w:r>
              <w:rPr>
                <w:i/>
                <w:color w:val="08497C"/>
                <w:w w:val="105"/>
                <w:sz w:val="18"/>
              </w:rPr>
              <w:t>appetite</w:t>
            </w:r>
            <w:r>
              <w:rPr>
                <w:i/>
                <w:color w:val="08497C"/>
                <w:w w:val="105"/>
                <w:sz w:val="18"/>
              </w:rPr>
              <w:t> disturbance,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sleep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disturbance</w:t>
            </w:r>
            <w:r>
              <w:rPr>
                <w:i/>
                <w:color w:val="08497C"/>
                <w:spacing w:val="3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(vivid</w:t>
            </w:r>
            <w:r>
              <w:rPr>
                <w:i/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dreams), </w:t>
            </w:r>
            <w:r>
              <w:rPr>
                <w:i/>
                <w:color w:val="08497C"/>
                <w:w w:val="105"/>
                <w:sz w:val="18"/>
              </w:rPr>
              <w:t>night sweats, headaches, irritability,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restlessness</w:t>
            </w:r>
          </w:p>
          <w:p>
            <w:pPr>
              <w:pStyle w:val="TableParagraph"/>
              <w:spacing w:before="58"/>
              <w:ind w:left="355"/>
              <w:rPr>
                <w:i/>
                <w:sz w:val="18"/>
              </w:rPr>
            </w:pPr>
            <w:r>
              <w:rPr>
                <w:i/>
                <w:color w:val="08497C"/>
                <w:spacing w:val="-5"/>
                <w:w w:val="105"/>
                <w:sz w:val="18"/>
              </w:rPr>
              <w:t>or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654" w:val="left" w:leader="none"/>
              </w:tabs>
              <w:spacing w:line="288" w:lineRule="auto" w:before="106" w:after="0"/>
              <w:ind w:left="355" w:right="182" w:firstLine="3"/>
              <w:jc w:val="left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Marijuana</w:t>
            </w:r>
            <w:r>
              <w:rPr>
                <w:i/>
                <w:color w:val="08497C"/>
                <w:w w:val="105"/>
                <w:sz w:val="18"/>
              </w:rPr>
              <w:t> or a closely</w:t>
            </w:r>
            <w:r>
              <w:rPr>
                <w:i/>
                <w:color w:val="08497C"/>
                <w:w w:val="105"/>
                <w:sz w:val="18"/>
              </w:rPr>
              <w:t> related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substance</w:t>
            </w:r>
            <w:r>
              <w:rPr>
                <w:i/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is</w:t>
            </w:r>
            <w:r>
              <w:rPr>
                <w:color w:val="08497C"/>
                <w:spacing w:val="-13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taken</w:t>
            </w:r>
            <w:r>
              <w:rPr>
                <w:i/>
                <w:color w:val="08497C"/>
                <w:w w:val="105"/>
                <w:sz w:val="18"/>
              </w:rPr>
              <w:t> to relieve or avoid withdrawal</w:t>
            </w:r>
            <w:r>
              <w:rPr>
                <w:i/>
                <w:color w:val="08497C"/>
                <w:w w:val="105"/>
                <w:sz w:val="18"/>
              </w:rPr>
              <w:t> symptoms.</w:t>
            </w:r>
          </w:p>
        </w:tc>
      </w:tr>
      <w:tr>
        <w:trPr>
          <w:trHeight w:val="1082" w:hRule="atLeast"/>
        </w:trPr>
        <w:tc>
          <w:tcPr>
            <w:tcW w:w="2887" w:type="dxa"/>
          </w:tcPr>
          <w:p>
            <w:pPr>
              <w:pStyle w:val="TableParagraph"/>
              <w:spacing w:before="69"/>
              <w:ind w:left="349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Record</w:t>
            </w:r>
            <w:r>
              <w:rPr>
                <w:i/>
                <w:color w:val="08497C"/>
                <w:spacing w:val="1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the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total</w:t>
            </w:r>
            <w:r>
              <w:rPr>
                <w:i/>
                <w:color w:val="08497C"/>
                <w:spacing w:val="9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number</w:t>
            </w:r>
            <w:r>
              <w:rPr>
                <w:i/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5"/>
                <w:w w:val="105"/>
                <w:sz w:val="18"/>
              </w:rPr>
              <w:t>of</w:t>
            </w:r>
          </w:p>
          <w:p>
            <w:pPr>
              <w:pStyle w:val="TableParagraph"/>
              <w:spacing w:before="38"/>
              <w:ind w:left="346"/>
              <w:rPr>
                <w:sz w:val="18"/>
              </w:rPr>
            </w:pPr>
            <w:r>
              <w:rPr>
                <w:color w:val="08497C"/>
                <w:w w:val="110"/>
                <w:sz w:val="18"/>
              </w:rPr>
              <w:t>items</w:t>
            </w:r>
            <w:r>
              <w:rPr>
                <w:color w:val="08497C"/>
                <w:spacing w:val="12"/>
                <w:w w:val="110"/>
                <w:sz w:val="18"/>
              </w:rPr>
              <w:t> </w:t>
            </w:r>
            <w:r>
              <w:rPr>
                <w:i/>
                <w:color w:val="08497C"/>
                <w:w w:val="110"/>
                <w:sz w:val="17"/>
              </w:rPr>
              <w:t>(1-7)</w:t>
            </w:r>
            <w:r>
              <w:rPr>
                <w:i/>
                <w:color w:val="08497C"/>
                <w:spacing w:val="6"/>
                <w:w w:val="110"/>
                <w:sz w:val="17"/>
              </w:rPr>
              <w:t> </w:t>
            </w:r>
            <w:r>
              <w:rPr>
                <w:i/>
                <w:color w:val="08497C"/>
                <w:w w:val="110"/>
                <w:sz w:val="18"/>
              </w:rPr>
              <w:t>coded</w:t>
            </w:r>
            <w:r>
              <w:rPr>
                <w:i/>
                <w:color w:val="08497C"/>
                <w:spacing w:val="22"/>
                <w:w w:val="110"/>
                <w:sz w:val="18"/>
              </w:rPr>
              <w:t> </w:t>
            </w:r>
            <w:r>
              <w:rPr>
                <w:color w:val="08497C"/>
                <w:spacing w:val="-5"/>
                <w:w w:val="110"/>
                <w:sz w:val="18"/>
              </w:rPr>
              <w:t>3.</w:t>
            </w:r>
          </w:p>
        </w:tc>
        <w:tc>
          <w:tcPr>
            <w:tcW w:w="2669" w:type="dxa"/>
          </w:tcPr>
          <w:p>
            <w:pPr>
              <w:pStyle w:val="TableParagraph"/>
              <w:spacing w:before="69"/>
              <w:ind w:left="347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Number</w:t>
            </w:r>
            <w:r>
              <w:rPr>
                <w:i/>
                <w:color w:val="08497C"/>
                <w:spacing w:val="7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of</w:t>
            </w:r>
            <w:r>
              <w:rPr>
                <w:i/>
                <w:color w:val="08497C"/>
                <w:spacing w:val="-1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dependence</w:t>
            </w:r>
          </w:p>
          <w:p>
            <w:pPr>
              <w:pStyle w:val="TableParagraph"/>
              <w:spacing w:before="43"/>
              <w:ind w:left="956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criteria</w:t>
            </w:r>
            <w:r>
              <w:rPr>
                <w:i/>
                <w:color w:val="08497C"/>
                <w:spacing w:val="18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met:</w:t>
            </w:r>
          </w:p>
        </w:tc>
        <w:tc>
          <w:tcPr>
            <w:tcW w:w="276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88" w:lineRule="auto" w:before="69"/>
              <w:ind w:left="352" w:right="74" w:firstLine="6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 three or more items are</w:t>
            </w:r>
            <w:r>
              <w:rPr>
                <w:i/>
                <w:color w:val="08497C"/>
                <w:w w:val="105"/>
                <w:sz w:val="18"/>
              </w:rPr>
              <w:t> coded </w:t>
            </w:r>
            <w:r>
              <w:rPr>
                <w:color w:val="08497C"/>
                <w:w w:val="105"/>
                <w:sz w:val="18"/>
              </w:rPr>
              <w:t>as 3,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the client</w:t>
            </w:r>
            <w:r>
              <w:rPr>
                <w:i/>
                <w:color w:val="08497C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meets </w:t>
            </w:r>
            <w:r>
              <w:rPr>
                <w:i/>
                <w:color w:val="08497C"/>
                <w:w w:val="105"/>
                <w:sz w:val="18"/>
              </w:rPr>
              <w:t>the DSM-IV</w:t>
            </w:r>
          </w:p>
          <w:p>
            <w:pPr>
              <w:pStyle w:val="TableParagraph"/>
              <w:spacing w:before="5"/>
              <w:ind w:left="354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diagnosis</w:t>
            </w:r>
            <w:r>
              <w:rPr>
                <w:i/>
                <w:color w:val="08497C"/>
                <w:spacing w:val="1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of</w:t>
            </w:r>
            <w:r>
              <w:rPr>
                <w:i/>
                <w:color w:val="08497C"/>
                <w:spacing w:val="-8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current</w:t>
            </w:r>
          </w:p>
        </w:tc>
      </w:tr>
      <w:tr>
        <w:trPr>
          <w:trHeight w:val="316" w:hRule="atLeast"/>
        </w:trPr>
        <w:tc>
          <w:tcPr>
            <w:tcW w:w="2887" w:type="dxa"/>
          </w:tcPr>
          <w:p>
            <w:pPr>
              <w:pStyle w:val="TableParagraph"/>
              <w:spacing w:before="85"/>
              <w:ind w:left="141"/>
              <w:rPr>
                <w:b/>
                <w:i/>
                <w:sz w:val="15"/>
              </w:rPr>
            </w:pPr>
            <w:r>
              <w:rPr>
                <w:b/>
                <w:i/>
                <w:color w:val="08497C"/>
                <w:sz w:val="15"/>
              </w:rPr>
              <w:t>Clinical</w:t>
            </w:r>
            <w:r>
              <w:rPr>
                <w:b/>
                <w:i/>
                <w:color w:val="08497C"/>
                <w:spacing w:val="24"/>
                <w:sz w:val="15"/>
              </w:rPr>
              <w:t> </w:t>
            </w:r>
            <w:r>
              <w:rPr>
                <w:b/>
                <w:i/>
                <w:color w:val="08497C"/>
                <w:spacing w:val="-2"/>
                <w:sz w:val="15"/>
              </w:rPr>
              <w:t>Rating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>
            <w:pPr>
              <w:pStyle w:val="TableParagraph"/>
              <w:spacing w:line="168" w:lineRule="exact"/>
              <w:ind w:left="234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marijuana</w:t>
            </w:r>
            <w:r>
              <w:rPr>
                <w:i/>
                <w:color w:val="08497C"/>
                <w:spacing w:val="11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dependence.</w:t>
            </w:r>
          </w:p>
        </w:tc>
      </w:tr>
      <w:tr>
        <w:trPr>
          <w:trHeight w:val="1497" w:hRule="atLeast"/>
        </w:trPr>
        <w:tc>
          <w:tcPr>
            <w:tcW w:w="5680" w:type="dxa"/>
            <w:gridSpan w:val="3"/>
          </w:tcPr>
          <w:p>
            <w:pPr>
              <w:pStyle w:val="TableParagraph"/>
              <w:spacing w:line="200" w:lineRule="exact"/>
              <w:ind w:left="141"/>
              <w:rPr>
                <w:i/>
                <w:sz w:val="15"/>
              </w:rPr>
            </w:pPr>
            <w:r>
              <w:rPr>
                <w:i/>
                <w:color w:val="08497C"/>
                <w:sz w:val="15"/>
              </w:rPr>
              <w:t>?</w:t>
            </w:r>
            <w:r>
              <w:rPr>
                <w:i/>
                <w:color w:val="08497C"/>
                <w:spacing w:val="31"/>
                <w:sz w:val="15"/>
              </w:rPr>
              <w:t> </w:t>
            </w:r>
            <w:r>
              <w:rPr>
                <w:rFonts w:ascii="Times New Roman"/>
                <w:color w:val="3B6E97"/>
                <w:sz w:val="21"/>
              </w:rPr>
              <w:t>=</w:t>
            </w:r>
            <w:r>
              <w:rPr>
                <w:rFonts w:ascii="Times New Roman"/>
                <w:color w:val="3B6E97"/>
                <w:spacing w:val="5"/>
                <w:sz w:val="21"/>
              </w:rPr>
              <w:t> </w:t>
            </w:r>
            <w:r>
              <w:rPr>
                <w:i/>
                <w:color w:val="08497C"/>
                <w:sz w:val="15"/>
              </w:rPr>
              <w:t>Could</w:t>
            </w:r>
            <w:r>
              <w:rPr>
                <w:i/>
                <w:color w:val="08497C"/>
                <w:spacing w:val="19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not</w:t>
            </w:r>
            <w:r>
              <w:rPr>
                <w:i/>
                <w:color w:val="08497C"/>
                <w:spacing w:val="10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determine</w:t>
            </w:r>
            <w:r>
              <w:rPr>
                <w:i/>
                <w:color w:val="08497C"/>
                <w:spacing w:val="18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based</w:t>
            </w:r>
            <w:r>
              <w:rPr>
                <w:i/>
                <w:color w:val="08497C"/>
                <w:spacing w:val="16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on</w:t>
            </w:r>
            <w:r>
              <w:rPr>
                <w:i/>
                <w:color w:val="08497C"/>
                <w:spacing w:val="9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information</w:t>
            </w:r>
            <w:r>
              <w:rPr>
                <w:i/>
                <w:color w:val="08497C"/>
                <w:spacing w:val="21"/>
                <w:sz w:val="15"/>
              </w:rPr>
              <w:t> </w:t>
            </w:r>
            <w:r>
              <w:rPr>
                <w:i/>
                <w:color w:val="08497C"/>
                <w:spacing w:val="-2"/>
                <w:sz w:val="15"/>
              </w:rPr>
              <w:t>provided</w:t>
            </w:r>
            <w:r>
              <w:rPr>
                <w:i/>
                <w:color w:val="507EA1"/>
                <w:spacing w:val="-2"/>
                <w:sz w:val="15"/>
              </w:rPr>
              <w:t>.</w:t>
            </w:r>
          </w:p>
          <w:p>
            <w:pPr>
              <w:pStyle w:val="TableParagraph"/>
              <w:spacing w:line="247" w:lineRule="auto" w:before="18"/>
              <w:ind w:left="480" w:right="237" w:hanging="345"/>
              <w:rPr>
                <w:i/>
                <w:sz w:val="15"/>
              </w:rPr>
            </w:pPr>
            <w:r>
              <w:rPr>
                <w:rFonts w:ascii="Times New Roman"/>
                <w:color w:val="08497C"/>
                <w:sz w:val="17"/>
              </w:rPr>
              <w:t>1</w:t>
            </w:r>
            <w:r>
              <w:rPr>
                <w:rFonts w:ascii="Times New Roman"/>
                <w:color w:val="08497C"/>
                <w:spacing w:val="40"/>
                <w:sz w:val="17"/>
              </w:rPr>
              <w:t> </w:t>
            </w:r>
            <w:r>
              <w:rPr>
                <w:rFonts w:ascii="Times New Roman"/>
                <w:color w:val="08497C"/>
                <w:sz w:val="21"/>
              </w:rPr>
              <w:t>= </w:t>
            </w:r>
            <w:r>
              <w:rPr>
                <w:i/>
                <w:color w:val="08497C"/>
                <w:sz w:val="15"/>
              </w:rPr>
              <w:t>Absent</w:t>
            </w:r>
            <w:r>
              <w:rPr>
                <w:i/>
                <w:color w:val="08497C"/>
                <w:spacing w:val="16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or false</w:t>
            </w:r>
            <w:r>
              <w:rPr>
                <w:i/>
                <w:color w:val="3B6E97"/>
                <w:sz w:val="15"/>
              </w:rPr>
              <w:t>;</w:t>
            </w:r>
            <w:r>
              <w:rPr>
                <w:i/>
                <w:color w:val="3B6E97"/>
                <w:spacing w:val="13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the symptom</w:t>
            </w:r>
            <w:r>
              <w:rPr>
                <w:i/>
                <w:color w:val="08497C"/>
                <w:spacing w:val="18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described</w:t>
            </w:r>
            <w:r>
              <w:rPr>
                <w:i/>
                <w:color w:val="08497C"/>
                <w:spacing w:val="20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in the criterion</w:t>
            </w:r>
            <w:r>
              <w:rPr>
                <w:i/>
                <w:color w:val="08497C"/>
                <w:spacing w:val="17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clearly</w:t>
            </w:r>
            <w:r>
              <w:rPr>
                <w:i/>
                <w:color w:val="08497C"/>
                <w:spacing w:val="16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is </w:t>
            </w:r>
            <w:r>
              <w:rPr>
                <w:i/>
                <w:color w:val="1F5B87"/>
                <w:sz w:val="15"/>
              </w:rPr>
              <w:t>absent</w:t>
            </w:r>
            <w:r>
              <w:rPr>
                <w:i/>
                <w:color w:val="1F5B87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or the criterion statement clearly is false</w:t>
            </w:r>
            <w:r>
              <w:rPr>
                <w:i/>
                <w:color w:val="3B6E97"/>
                <w:sz w:val="15"/>
              </w:rPr>
              <w:t>.</w:t>
            </w:r>
          </w:p>
          <w:p>
            <w:pPr>
              <w:pStyle w:val="TableParagraph"/>
              <w:spacing w:before="30"/>
              <w:ind w:left="142"/>
              <w:rPr>
                <w:sz w:val="15"/>
              </w:rPr>
            </w:pPr>
            <w:r>
              <w:rPr>
                <w:i/>
                <w:color w:val="08497C"/>
                <w:sz w:val="15"/>
              </w:rPr>
              <w:t>2</w:t>
            </w:r>
            <w:r>
              <w:rPr>
                <w:i/>
                <w:color w:val="08497C"/>
                <w:spacing w:val="52"/>
                <w:sz w:val="15"/>
              </w:rPr>
              <w:t> </w:t>
            </w:r>
            <w:r>
              <w:rPr>
                <w:rFonts w:ascii="Times New Roman"/>
                <w:color w:val="3B6E97"/>
                <w:sz w:val="21"/>
              </w:rPr>
              <w:t>=</w:t>
            </w:r>
            <w:r>
              <w:rPr>
                <w:rFonts w:ascii="Times New Roman"/>
                <w:color w:val="3B6E97"/>
                <w:spacing w:val="8"/>
                <w:sz w:val="21"/>
              </w:rPr>
              <w:t> </w:t>
            </w:r>
            <w:r>
              <w:rPr>
                <w:i/>
                <w:color w:val="08497C"/>
                <w:sz w:val="15"/>
              </w:rPr>
              <w:t>Subthreshold;</w:t>
            </w:r>
            <w:r>
              <w:rPr>
                <w:i/>
                <w:color w:val="08497C"/>
                <w:spacing w:val="36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the</w:t>
            </w:r>
            <w:r>
              <w:rPr>
                <w:i/>
                <w:color w:val="08497C"/>
                <w:spacing w:val="10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threshold</w:t>
            </w:r>
            <w:r>
              <w:rPr>
                <w:i/>
                <w:color w:val="08497C"/>
                <w:spacing w:val="29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for</w:t>
            </w:r>
            <w:r>
              <w:rPr>
                <w:i/>
                <w:color w:val="08497C"/>
                <w:spacing w:val="20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the</w:t>
            </w:r>
            <w:r>
              <w:rPr>
                <w:i/>
                <w:color w:val="08497C"/>
                <w:spacing w:val="10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criterion</w:t>
            </w:r>
            <w:r>
              <w:rPr>
                <w:i/>
                <w:color w:val="08497C"/>
                <w:spacing w:val="27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is</w:t>
            </w:r>
            <w:r>
              <w:rPr>
                <w:i/>
                <w:color w:val="08497C"/>
                <w:spacing w:val="11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almost</w:t>
            </w:r>
            <w:r>
              <w:rPr>
                <w:i/>
                <w:color w:val="507EA1"/>
                <w:sz w:val="15"/>
              </w:rPr>
              <w:t>,</w:t>
            </w:r>
            <w:r>
              <w:rPr>
                <w:i/>
                <w:color w:val="507EA1"/>
                <w:spacing w:val="18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but</w:t>
            </w:r>
            <w:r>
              <w:rPr>
                <w:i/>
                <w:color w:val="08497C"/>
                <w:spacing w:val="16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not</w:t>
            </w:r>
            <w:r>
              <w:rPr>
                <w:i/>
                <w:color w:val="08497C"/>
                <w:spacing w:val="14"/>
                <w:sz w:val="15"/>
              </w:rPr>
              <w:t> </w:t>
            </w:r>
            <w:r>
              <w:rPr>
                <w:i/>
                <w:color w:val="08497C"/>
                <w:sz w:val="15"/>
              </w:rPr>
              <w:t>quite</w:t>
            </w:r>
            <w:r>
              <w:rPr>
                <w:i/>
                <w:color w:val="3B6E97"/>
                <w:sz w:val="15"/>
              </w:rPr>
              <w:t>,</w:t>
            </w:r>
            <w:r>
              <w:rPr>
                <w:i/>
                <w:color w:val="3B6E97"/>
                <w:spacing w:val="13"/>
                <w:sz w:val="15"/>
              </w:rPr>
              <w:t> </w:t>
            </w:r>
            <w:r>
              <w:rPr>
                <w:color w:val="08497C"/>
                <w:spacing w:val="-4"/>
                <w:sz w:val="15"/>
              </w:rPr>
              <w:t>met.</w:t>
            </w:r>
          </w:p>
          <w:p>
            <w:pPr>
              <w:pStyle w:val="TableParagraph"/>
              <w:spacing w:line="247" w:lineRule="auto" w:before="18"/>
              <w:ind w:left="477" w:hanging="328"/>
              <w:rPr>
                <w:i/>
                <w:sz w:val="15"/>
              </w:rPr>
            </w:pPr>
            <w:r>
              <w:rPr>
                <w:color w:val="08497C"/>
                <w:w w:val="105"/>
                <w:sz w:val="15"/>
              </w:rPr>
              <w:t>3</w:t>
            </w:r>
            <w:r>
              <w:rPr>
                <w:color w:val="08497C"/>
                <w:spacing w:val="14"/>
                <w:w w:val="105"/>
                <w:sz w:val="15"/>
              </w:rPr>
              <w:t> </w:t>
            </w:r>
            <w:r>
              <w:rPr>
                <w:rFonts w:ascii="Times New Roman"/>
                <w:color w:val="08497C"/>
                <w:w w:val="105"/>
                <w:sz w:val="21"/>
              </w:rPr>
              <w:t>=</w:t>
            </w:r>
            <w:r>
              <w:rPr>
                <w:rFonts w:ascii="Times New Roman"/>
                <w:color w:val="08497C"/>
                <w:spacing w:val="-14"/>
                <w:w w:val="105"/>
                <w:sz w:val="21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Threshold</w:t>
            </w:r>
            <w:r>
              <w:rPr>
                <w:i/>
                <w:color w:val="08497C"/>
                <w:w w:val="105"/>
                <w:sz w:val="15"/>
              </w:rPr>
              <w:t> or</w:t>
            </w:r>
            <w:r>
              <w:rPr>
                <w:i/>
                <w:color w:val="08497C"/>
                <w:spacing w:val="-5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true</w:t>
            </w:r>
            <w:r>
              <w:rPr>
                <w:i/>
                <w:color w:val="3B6E97"/>
                <w:w w:val="105"/>
                <w:sz w:val="15"/>
              </w:rPr>
              <w:t>;</w:t>
            </w:r>
            <w:r>
              <w:rPr>
                <w:i/>
                <w:color w:val="3B6E97"/>
                <w:spacing w:val="-1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the</w:t>
            </w:r>
            <w:r>
              <w:rPr>
                <w:i/>
                <w:color w:val="08497C"/>
                <w:spacing w:val="-6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threshold</w:t>
            </w:r>
            <w:r>
              <w:rPr>
                <w:i/>
                <w:color w:val="08497C"/>
                <w:spacing w:val="7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for</w:t>
            </w:r>
            <w:r>
              <w:rPr>
                <w:i/>
                <w:color w:val="08497C"/>
                <w:spacing w:val="-5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the</w:t>
            </w:r>
            <w:r>
              <w:rPr>
                <w:i/>
                <w:color w:val="08497C"/>
                <w:spacing w:val="-10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criterion</w:t>
            </w:r>
            <w:r>
              <w:rPr>
                <w:i/>
                <w:color w:val="08497C"/>
                <w:w w:val="105"/>
                <w:sz w:val="15"/>
              </w:rPr>
              <w:t> is</w:t>
            </w:r>
            <w:r>
              <w:rPr>
                <w:i/>
                <w:color w:val="08497C"/>
                <w:spacing w:val="-6"/>
                <w:w w:val="105"/>
                <w:sz w:val="15"/>
              </w:rPr>
              <w:t> </w:t>
            </w:r>
            <w:r>
              <w:rPr>
                <w:color w:val="08497C"/>
                <w:w w:val="105"/>
                <w:sz w:val="15"/>
              </w:rPr>
              <w:t>met</w:t>
            </w:r>
            <w:r>
              <w:rPr>
                <w:color w:val="08497C"/>
                <w:spacing w:val="18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or</w:t>
            </w:r>
            <w:r>
              <w:rPr>
                <w:i/>
                <w:color w:val="08497C"/>
                <w:spacing w:val="-1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the</w:t>
            </w:r>
            <w:r>
              <w:rPr>
                <w:i/>
                <w:color w:val="08497C"/>
                <w:spacing w:val="-7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criterion</w:t>
            </w:r>
            <w:r>
              <w:rPr>
                <w:i/>
                <w:color w:val="08497C"/>
                <w:w w:val="105"/>
                <w:sz w:val="15"/>
              </w:rPr>
              <w:t> </w:t>
            </w:r>
            <w:r>
              <w:rPr>
                <w:i/>
                <w:color w:val="1F5B87"/>
                <w:w w:val="105"/>
                <w:sz w:val="15"/>
              </w:rPr>
              <w:t>statement</w:t>
            </w:r>
            <w:r>
              <w:rPr>
                <w:i/>
                <w:color w:val="1F5B87"/>
                <w:w w:val="105"/>
                <w:sz w:val="15"/>
              </w:rPr>
              <w:t> </w:t>
            </w:r>
            <w:r>
              <w:rPr>
                <w:i/>
                <w:color w:val="08497C"/>
                <w:w w:val="105"/>
                <w:sz w:val="15"/>
              </w:rPr>
              <w:t>is true.</w:t>
            </w:r>
          </w:p>
        </w:tc>
        <w:tc>
          <w:tcPr>
            <w:tcW w:w="2643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240" w:h="15840"/>
          <w:pgMar w:header="323" w:footer="2401" w:top="520" w:bottom="2600" w:left="840" w:right="1720"/>
        </w:sectPr>
      </w:pPr>
    </w:p>
    <w:p>
      <w:pPr>
        <w:pStyle w:val="BodyText"/>
        <w:spacing w:before="4"/>
        <w:rPr>
          <w:rFonts w:ascii="Times New Roman"/>
          <w:b/>
          <w:sz w:val="12"/>
        </w:rPr>
      </w:pPr>
    </w:p>
    <w:p>
      <w:pPr>
        <w:pStyle w:val="BodyText"/>
        <w:ind w:left="76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15.5pt;height:42.45pt;mso-position-horizontal-relative:char;mso-position-vertical-relative:line" type="#_x0000_t202" id="docshape228" filled="true" fillcolor="#dfe8ee" stroked="true" strokeweight=".84pt" strokecolor="#004478">
            <w10:anchorlock/>
            <v:textbox inset="0,0,0,0">
              <w:txbxContent>
                <w:p>
                  <w:pPr>
                    <w:spacing w:before="59"/>
                    <w:ind w:left="101" w:right="129" w:firstLine="0"/>
                    <w:jc w:val="center"/>
                    <w:rPr>
                      <w:rFonts w:ascii="Times New Roman"/>
                      <w:b/>
                      <w:color w:val="000000"/>
                      <w:sz w:val="32"/>
                    </w:rPr>
                  </w:pPr>
                  <w:r>
                    <w:rPr>
                      <w:rFonts w:ascii="Times New Roman"/>
                      <w:b/>
                      <w:color w:val="08497C"/>
                      <w:w w:val="65"/>
                      <w:sz w:val="32"/>
                    </w:rPr>
                    <w:t>Structured</w:t>
                  </w:r>
                  <w:r>
                    <w:rPr>
                      <w:rFonts w:ascii="Times New Roman"/>
                      <w:b/>
                      <w:color w:val="08497C"/>
                      <w:spacing w:val="11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color w:val="08497C"/>
                      <w:w w:val="65"/>
                      <w:sz w:val="32"/>
                    </w:rPr>
                    <w:t>Clinical</w:t>
                  </w:r>
                  <w:r>
                    <w:rPr>
                      <w:rFonts w:ascii="Times New Roman"/>
                      <w:b/>
                      <w:color w:val="08497C"/>
                      <w:spacing w:val="13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color w:val="08497C"/>
                      <w:w w:val="65"/>
                      <w:sz w:val="32"/>
                    </w:rPr>
                    <w:t>Interview</w:t>
                  </w:r>
                  <w:r>
                    <w:rPr>
                      <w:rFonts w:ascii="Times New Roman"/>
                      <w:b/>
                      <w:color w:val="08497C"/>
                      <w:spacing w:val="8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color w:val="08497C"/>
                      <w:w w:val="65"/>
                      <w:sz w:val="32"/>
                    </w:rPr>
                    <w:t>lor</w:t>
                  </w:r>
                  <w:r>
                    <w:rPr>
                      <w:rFonts w:ascii="Times New Roman"/>
                      <w:b/>
                      <w:color w:val="08497C"/>
                      <w:spacing w:val="-10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color w:val="08497C"/>
                      <w:w w:val="65"/>
                      <w:sz w:val="32"/>
                    </w:rPr>
                    <w:t>DSf1-IV</w:t>
                  </w:r>
                  <w:r>
                    <w:rPr>
                      <w:rFonts w:ascii="Times New Roman"/>
                      <w:b/>
                      <w:color w:val="08497C"/>
                      <w:sz w:val="32"/>
                    </w:rPr>
                    <w:t> </w:t>
                  </w:r>
                  <w:r>
                    <w:rPr>
                      <w:rFonts w:ascii="Times New Roman"/>
                      <w:b/>
                      <w:color w:val="08497C"/>
                      <w:spacing w:val="-2"/>
                      <w:w w:val="65"/>
                      <w:sz w:val="32"/>
                    </w:rPr>
                    <w:t>(continued)</w:t>
                  </w:r>
                </w:p>
                <w:p>
                  <w:pPr>
                    <w:spacing w:before="69"/>
                    <w:ind w:left="141" w:right="129" w:firstLine="0"/>
                    <w:jc w:val="center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b/>
                      <w:color w:val="08497C"/>
                      <w:sz w:val="19"/>
                    </w:rPr>
                    <w:t>(Non-Alcohol</w:t>
                  </w:r>
                  <w:r>
                    <w:rPr>
                      <w:b/>
                      <w:color w:val="08497C"/>
                      <w:spacing w:val="17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Substance</w:t>
                  </w:r>
                  <w:r>
                    <w:rPr>
                      <w:b/>
                      <w:color w:val="08497C"/>
                      <w:spacing w:val="9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Use Disorders</w:t>
                  </w:r>
                  <w:r>
                    <w:rPr>
                      <w:b/>
                      <w:color w:val="08497C"/>
                      <w:spacing w:val="3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Module</w:t>
                  </w:r>
                  <w:r>
                    <w:rPr>
                      <w:b/>
                      <w:color w:val="08497C"/>
                      <w:spacing w:val="5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Modified</w:t>
                  </w:r>
                  <w:r>
                    <w:rPr>
                      <w:b/>
                      <w:color w:val="08497C"/>
                      <w:spacing w:val="5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for</w:t>
                  </w:r>
                  <w:r>
                    <w:rPr>
                      <w:b/>
                      <w:color w:val="08497C"/>
                      <w:spacing w:val="3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Marijuana</w:t>
                  </w:r>
                  <w:r>
                    <w:rPr>
                      <w:b/>
                      <w:color w:val="08497C"/>
                      <w:spacing w:val="8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z w:val="19"/>
                    </w:rPr>
                    <w:t>Use, Past</w:t>
                  </w:r>
                  <w:r>
                    <w:rPr>
                      <w:b/>
                      <w:color w:val="08497C"/>
                      <w:spacing w:val="6"/>
                      <w:sz w:val="19"/>
                    </w:rPr>
                    <w:t> </w:t>
                  </w:r>
                  <w:r>
                    <w:rPr>
                      <w:b/>
                      <w:color w:val="08497C"/>
                      <w:spacing w:val="-2"/>
                      <w:sz w:val="19"/>
                    </w:rPr>
                    <w:t>Month)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Heading5"/>
        <w:spacing w:before="145"/>
        <w:ind w:right="213"/>
      </w:pPr>
      <w:r>
        <w:rPr>
          <w:color w:val="08497C"/>
        </w:rPr>
        <w:t>Current</w:t>
      </w:r>
      <w:r>
        <w:rPr>
          <w:color w:val="08497C"/>
          <w:spacing w:val="45"/>
        </w:rPr>
        <w:t> </w:t>
      </w:r>
      <w:r>
        <w:rPr>
          <w:color w:val="08497C"/>
        </w:rPr>
        <w:t>Marijuana</w:t>
      </w:r>
      <w:r>
        <w:rPr>
          <w:color w:val="08497C"/>
          <w:spacing w:val="47"/>
        </w:rPr>
        <w:t> </w:t>
      </w:r>
      <w:r>
        <w:rPr>
          <w:color w:val="08497C"/>
          <w:spacing w:val="-4"/>
        </w:rPr>
        <w:t>Abuse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tabs>
          <w:tab w:pos="3694" w:val="left" w:leader="none"/>
        </w:tabs>
        <w:spacing w:line="290" w:lineRule="auto"/>
        <w:ind w:left="777" w:right="930" w:firstLine="3"/>
      </w:pPr>
      <w:r>
        <w:rPr>
          <w:color w:val="08497C"/>
          <w:w w:val="105"/>
        </w:rPr>
        <w:t>Now I am</w:t>
      </w:r>
      <w:r>
        <w:rPr>
          <w:color w:val="08497C"/>
          <w:spacing w:val="-1"/>
          <w:w w:val="105"/>
        </w:rPr>
        <w:t> </w:t>
      </w:r>
      <w:r>
        <w:rPr>
          <w:color w:val="08497C"/>
          <w:w w:val="105"/>
        </w:rPr>
        <w:t>going</w:t>
      </w:r>
      <w:r>
        <w:rPr>
          <w:color w:val="08497C"/>
          <w:spacing w:val="-13"/>
          <w:w w:val="105"/>
        </w:rPr>
        <w:t> </w:t>
      </w:r>
      <w:r>
        <w:rPr>
          <w:color w:val="08497C"/>
          <w:w w:val="105"/>
        </w:rPr>
        <w:t>to ask</w:t>
      </w:r>
      <w:r>
        <w:rPr>
          <w:color w:val="08497C"/>
          <w:spacing w:val="-1"/>
          <w:w w:val="105"/>
        </w:rPr>
        <w:t> </w:t>
      </w:r>
      <w:r>
        <w:rPr>
          <w:color w:val="08497C"/>
          <w:w w:val="105"/>
        </w:rPr>
        <w:t>you a few more questions about your marijuana use for the past month, that is, since</w:t>
      </w:r>
      <w:r>
        <w:rPr>
          <w:color w:val="08497C"/>
          <w:spacing w:val="78"/>
          <w:w w:val="105"/>
        </w:rPr>
        <w:t> </w:t>
      </w:r>
      <w:r>
        <w:rPr>
          <w:color w:val="08497C"/>
          <w:u w:val="single" w:color="004478"/>
        </w:rPr>
        <w:tab/>
      </w:r>
    </w:p>
    <w:p>
      <w:pPr>
        <w:spacing w:line="201" w:lineRule="exact" w:before="0"/>
        <w:ind w:left="2063" w:right="0" w:firstLine="0"/>
        <w:jc w:val="left"/>
        <w:rPr>
          <w:i/>
          <w:sz w:val="18"/>
        </w:rPr>
      </w:pPr>
      <w:r>
        <w:rPr>
          <w:i/>
          <w:color w:val="08497C"/>
          <w:sz w:val="18"/>
        </w:rPr>
        <w:t>(give</w:t>
      </w:r>
      <w:r>
        <w:rPr>
          <w:i/>
          <w:color w:val="08497C"/>
          <w:spacing w:val="11"/>
          <w:sz w:val="18"/>
        </w:rPr>
        <w:t> </w:t>
      </w:r>
      <w:r>
        <w:rPr>
          <w:i/>
          <w:color w:val="08497C"/>
          <w:sz w:val="18"/>
        </w:rPr>
        <w:t>anchor</w:t>
      </w:r>
      <w:r>
        <w:rPr>
          <w:i/>
          <w:color w:val="08497C"/>
          <w:spacing w:val="24"/>
          <w:sz w:val="18"/>
        </w:rPr>
        <w:t> </w:t>
      </w:r>
      <w:r>
        <w:rPr>
          <w:i/>
          <w:color w:val="08497C"/>
          <w:spacing w:val="-2"/>
          <w:sz w:val="18"/>
        </w:rPr>
        <w:t>date)</w:t>
      </w:r>
    </w:p>
    <w:p>
      <w:pPr>
        <w:pStyle w:val="BodyText"/>
        <w:rPr>
          <w:i/>
          <w:sz w:val="20"/>
        </w:rPr>
      </w:pPr>
    </w:p>
    <w:p>
      <w:pPr>
        <w:spacing w:line="290" w:lineRule="auto" w:before="135"/>
        <w:ind w:left="770" w:right="633" w:hanging="2"/>
        <w:jc w:val="left"/>
        <w:rPr>
          <w:i/>
          <w:sz w:val="18"/>
        </w:rPr>
      </w:pPr>
      <w:r>
        <w:rPr>
          <w:i/>
          <w:color w:val="08497C"/>
          <w:sz w:val="18"/>
        </w:rPr>
        <w:t>Current</w:t>
      </w:r>
      <w:r>
        <w:rPr>
          <w:i/>
          <w:color w:val="08497C"/>
          <w:spacing w:val="39"/>
          <w:sz w:val="18"/>
        </w:rPr>
        <w:t> </w:t>
      </w:r>
      <w:r>
        <w:rPr>
          <w:i/>
          <w:color w:val="08497C"/>
          <w:sz w:val="18"/>
        </w:rPr>
        <w:t>marijuana</w:t>
      </w:r>
      <w:r>
        <w:rPr>
          <w:i/>
          <w:color w:val="08497C"/>
          <w:spacing w:val="36"/>
          <w:sz w:val="18"/>
        </w:rPr>
        <w:t> </w:t>
      </w:r>
      <w:r>
        <w:rPr>
          <w:i/>
          <w:color w:val="08497C"/>
          <w:sz w:val="18"/>
        </w:rPr>
        <w:t>abuse</w:t>
      </w:r>
      <w:r>
        <w:rPr>
          <w:i/>
          <w:color w:val="08497C"/>
          <w:spacing w:val="36"/>
          <w:sz w:val="18"/>
        </w:rPr>
        <w:t> </w:t>
      </w:r>
      <w:r>
        <w:rPr>
          <w:i/>
          <w:color w:val="08497C"/>
          <w:sz w:val="18"/>
        </w:rPr>
        <w:t>is</w:t>
      </w:r>
      <w:r>
        <w:rPr>
          <w:i/>
          <w:color w:val="08497C"/>
          <w:spacing w:val="26"/>
          <w:sz w:val="18"/>
        </w:rPr>
        <w:t> </w:t>
      </w:r>
      <w:r>
        <w:rPr>
          <w:i/>
          <w:color w:val="08497C"/>
          <w:sz w:val="18"/>
        </w:rPr>
        <w:t>characterized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by</w:t>
      </w:r>
      <w:r>
        <w:rPr>
          <w:i/>
          <w:color w:val="08497C"/>
          <w:spacing w:val="24"/>
          <w:sz w:val="18"/>
        </w:rPr>
        <w:t> </w:t>
      </w:r>
      <w:r>
        <w:rPr>
          <w:i/>
          <w:color w:val="08497C"/>
          <w:sz w:val="18"/>
        </w:rPr>
        <w:t>a</w:t>
      </w:r>
      <w:r>
        <w:rPr>
          <w:i/>
          <w:color w:val="08497C"/>
          <w:spacing w:val="26"/>
          <w:sz w:val="18"/>
        </w:rPr>
        <w:t> </w:t>
      </w:r>
      <w:r>
        <w:rPr>
          <w:i/>
          <w:color w:val="08497C"/>
          <w:sz w:val="18"/>
        </w:rPr>
        <w:t>maladaptive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pattern</w:t>
      </w:r>
      <w:r>
        <w:rPr>
          <w:i/>
          <w:color w:val="08497C"/>
          <w:spacing w:val="30"/>
          <w:sz w:val="18"/>
        </w:rPr>
        <w:t> </w:t>
      </w:r>
      <w:r>
        <w:rPr>
          <w:i/>
          <w:color w:val="08497C"/>
          <w:sz w:val="18"/>
        </w:rPr>
        <w:t>of</w:t>
      </w:r>
      <w:r>
        <w:rPr>
          <w:i/>
          <w:color w:val="08497C"/>
          <w:spacing w:val="25"/>
          <w:sz w:val="18"/>
        </w:rPr>
        <w:t> </w:t>
      </w:r>
      <w:r>
        <w:rPr>
          <w:i/>
          <w:color w:val="08497C"/>
          <w:sz w:val="18"/>
        </w:rPr>
        <w:t>marijuana</w:t>
      </w:r>
      <w:r>
        <w:rPr>
          <w:i/>
          <w:color w:val="08497C"/>
          <w:spacing w:val="38"/>
          <w:sz w:val="18"/>
        </w:rPr>
        <w:t> </w:t>
      </w:r>
      <w:r>
        <w:rPr>
          <w:i/>
          <w:color w:val="08497C"/>
          <w:sz w:val="18"/>
        </w:rPr>
        <w:t>use</w:t>
      </w:r>
      <w:r>
        <w:rPr>
          <w:i/>
          <w:color w:val="08497C"/>
          <w:spacing w:val="30"/>
          <w:sz w:val="18"/>
        </w:rPr>
        <w:t> </w:t>
      </w:r>
      <w:r>
        <w:rPr>
          <w:i/>
          <w:color w:val="08497C"/>
          <w:sz w:val="18"/>
        </w:rPr>
        <w:t>leading</w:t>
      </w:r>
      <w:r>
        <w:rPr>
          <w:i/>
          <w:color w:val="08497C"/>
          <w:spacing w:val="18"/>
          <w:sz w:val="18"/>
        </w:rPr>
        <w:t> </w:t>
      </w:r>
      <w:r>
        <w:rPr>
          <w:i/>
          <w:color w:val="08497C"/>
          <w:sz w:val="18"/>
        </w:rPr>
        <w:t>to</w:t>
      </w:r>
      <w:r>
        <w:rPr>
          <w:i/>
          <w:color w:val="08497C"/>
          <w:sz w:val="18"/>
        </w:rPr>
        <w:t> clinically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significant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impairment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or</w:t>
      </w:r>
      <w:r>
        <w:rPr>
          <w:i/>
          <w:color w:val="08497C"/>
          <w:spacing w:val="39"/>
          <w:sz w:val="18"/>
        </w:rPr>
        <w:t> </w:t>
      </w:r>
      <w:r>
        <w:rPr>
          <w:i/>
          <w:color w:val="08497C"/>
          <w:sz w:val="18"/>
        </w:rPr>
        <w:t>distress</w:t>
      </w:r>
      <w:r>
        <w:rPr>
          <w:i/>
          <w:color w:val="2D6490"/>
          <w:sz w:val="18"/>
        </w:rPr>
        <w:t>,</w:t>
      </w:r>
      <w:r>
        <w:rPr>
          <w:i/>
          <w:color w:val="2D6490"/>
          <w:spacing w:val="40"/>
          <w:sz w:val="18"/>
        </w:rPr>
        <w:t> </w:t>
      </w:r>
      <w:r>
        <w:rPr>
          <w:color w:val="08497C"/>
          <w:sz w:val="18"/>
        </w:rPr>
        <w:t>as</w:t>
      </w:r>
      <w:r>
        <w:rPr>
          <w:color w:val="08497C"/>
          <w:spacing w:val="38"/>
          <w:sz w:val="18"/>
        </w:rPr>
        <w:t> </w:t>
      </w:r>
      <w:r>
        <w:rPr>
          <w:i/>
          <w:color w:val="08497C"/>
          <w:sz w:val="18"/>
        </w:rPr>
        <w:t>manifested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by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one</w:t>
      </w:r>
      <w:r>
        <w:rPr>
          <w:i/>
          <w:color w:val="08497C"/>
          <w:spacing w:val="34"/>
          <w:sz w:val="18"/>
        </w:rPr>
        <w:t> </w:t>
      </w:r>
      <w:r>
        <w:rPr>
          <w:i/>
          <w:color w:val="08497C"/>
          <w:sz w:val="18"/>
        </w:rPr>
        <w:t>or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more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of</w:t>
      </w:r>
      <w:r>
        <w:rPr>
          <w:i/>
          <w:color w:val="08497C"/>
          <w:spacing w:val="35"/>
          <w:sz w:val="18"/>
        </w:rPr>
        <w:t> </w:t>
      </w:r>
      <w:r>
        <w:rPr>
          <w:i/>
          <w:color w:val="08497C"/>
          <w:sz w:val="18"/>
        </w:rPr>
        <w:t>the</w:t>
      </w:r>
      <w:r>
        <w:rPr>
          <w:i/>
          <w:color w:val="08497C"/>
          <w:spacing w:val="39"/>
          <w:sz w:val="18"/>
        </w:rPr>
        <w:t> </w:t>
      </w:r>
      <w:r>
        <w:rPr>
          <w:i/>
          <w:color w:val="08497C"/>
          <w:sz w:val="18"/>
        </w:rPr>
        <w:t>following</w:t>
      </w:r>
      <w:r>
        <w:rPr>
          <w:i/>
          <w:color w:val="08497C"/>
          <w:sz w:val="18"/>
        </w:rPr>
        <w:t> occurring during the assessment</w:t>
      </w:r>
      <w:r>
        <w:rPr>
          <w:i/>
          <w:color w:val="08497C"/>
          <w:spacing w:val="40"/>
          <w:sz w:val="18"/>
        </w:rPr>
        <w:t> </w:t>
      </w:r>
      <w:r>
        <w:rPr>
          <w:i/>
          <w:color w:val="08497C"/>
          <w:sz w:val="18"/>
        </w:rPr>
        <w:t>period.</w:t>
      </w:r>
    </w:p>
    <w:p>
      <w:pPr>
        <w:pStyle w:val="BodyText"/>
        <w:spacing w:before="10"/>
        <w:rPr>
          <w:i/>
          <w:sz w:val="15"/>
        </w:rPr>
      </w:pPr>
    </w:p>
    <w:tbl>
      <w:tblPr>
        <w:tblW w:w="0" w:type="auto"/>
        <w:jc w:val="left"/>
        <w:tblInd w:w="779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1"/>
        <w:gridCol w:w="594"/>
        <w:gridCol w:w="482"/>
        <w:gridCol w:w="511"/>
        <w:gridCol w:w="566"/>
        <w:gridCol w:w="2936"/>
      </w:tblGrid>
      <w:tr>
        <w:trPr>
          <w:trHeight w:val="588" w:hRule="atLeast"/>
        </w:trPr>
        <w:tc>
          <w:tcPr>
            <w:tcW w:w="3241" w:type="dxa"/>
          </w:tcPr>
          <w:p>
            <w:pPr>
              <w:pStyle w:val="TableParagraph"/>
              <w:spacing w:before="139"/>
              <w:ind w:left="126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Interview</w:t>
            </w:r>
            <w:r>
              <w:rPr>
                <w:b/>
                <w:color w:val="08497C"/>
                <w:spacing w:val="45"/>
                <w:sz w:val="20"/>
              </w:rPr>
              <w:t> </w:t>
            </w:r>
            <w:r>
              <w:rPr>
                <w:b/>
                <w:color w:val="08497C"/>
                <w:spacing w:val="-2"/>
                <w:sz w:val="20"/>
              </w:rPr>
              <w:t>Questions</w:t>
            </w:r>
          </w:p>
        </w:tc>
        <w:tc>
          <w:tcPr>
            <w:tcW w:w="2153" w:type="dxa"/>
            <w:gridSpan w:val="4"/>
          </w:tcPr>
          <w:p>
            <w:pPr>
              <w:pStyle w:val="TableParagraph"/>
              <w:spacing w:before="139"/>
              <w:ind w:left="365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Clinical</w:t>
            </w:r>
            <w:r>
              <w:rPr>
                <w:b/>
                <w:color w:val="08497C"/>
                <w:spacing w:val="14"/>
                <w:w w:val="105"/>
                <w:sz w:val="20"/>
              </w:rPr>
              <w:t> </w:t>
            </w:r>
            <w:r>
              <w:rPr>
                <w:b/>
                <w:color w:val="08497C"/>
                <w:spacing w:val="-2"/>
                <w:w w:val="105"/>
                <w:sz w:val="20"/>
              </w:rPr>
              <w:t>Rating</w:t>
            </w:r>
          </w:p>
        </w:tc>
        <w:tc>
          <w:tcPr>
            <w:tcW w:w="2936" w:type="dxa"/>
          </w:tcPr>
          <w:p>
            <w:pPr>
              <w:pStyle w:val="TableParagraph"/>
              <w:spacing w:line="270" w:lineRule="exact" w:before="9"/>
              <w:ind w:left="1111" w:right="115" w:hanging="342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DSM-IV Abuse </w:t>
            </w:r>
            <w:r>
              <w:rPr>
                <w:b/>
                <w:color w:val="08497C"/>
                <w:spacing w:val="-2"/>
                <w:sz w:val="20"/>
              </w:rPr>
              <w:t>Criteria</w:t>
            </w:r>
          </w:p>
        </w:tc>
      </w:tr>
      <w:tr>
        <w:trPr>
          <w:trHeight w:val="3166" w:hRule="atLeast"/>
        </w:trPr>
        <w:tc>
          <w:tcPr>
            <w:tcW w:w="3241" w:type="dxa"/>
          </w:tcPr>
          <w:p>
            <w:pPr>
              <w:pStyle w:val="TableParagraph"/>
              <w:spacing w:line="288" w:lineRule="auto" w:before="63"/>
              <w:ind w:left="353" w:right="51" w:hanging="260"/>
              <w:rPr>
                <w:sz w:val="18"/>
              </w:rPr>
            </w:pPr>
            <w:r>
              <w:rPr>
                <w:color w:val="08497C"/>
                <w:w w:val="105"/>
                <w:sz w:val="18"/>
              </w:rPr>
              <w:t>8.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In the past month, have you missed work or school because you were high or hung over? Have</w:t>
            </w:r>
            <w:r>
              <w:rPr>
                <w:color w:val="08497C"/>
                <w:spacing w:val="-5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 done a bad</w:t>
            </w:r>
            <w:r>
              <w:rPr>
                <w:color w:val="08497C"/>
                <w:spacing w:val="-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job</w:t>
            </w:r>
            <w:r>
              <w:rPr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at</w:t>
            </w:r>
            <w:r>
              <w:rPr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work or</w:t>
            </w:r>
            <w:r>
              <w:rPr>
                <w:color w:val="08497C"/>
                <w:spacing w:val="-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failed</w:t>
            </w:r>
            <w:r>
              <w:rPr>
                <w:color w:val="08497C"/>
                <w:spacing w:val="-5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courses</w:t>
            </w:r>
            <w:r>
              <w:rPr>
                <w:color w:val="08497C"/>
                <w:spacing w:val="-5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because</w:t>
            </w:r>
            <w:r>
              <w:rPr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of</w:t>
            </w:r>
            <w:r>
              <w:rPr>
                <w:color w:val="08497C"/>
                <w:spacing w:val="-11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your marijuana</w:t>
            </w:r>
            <w:r>
              <w:rPr>
                <w:color w:val="08497C"/>
                <w:w w:val="105"/>
                <w:sz w:val="18"/>
              </w:rPr>
              <w:t> use?</w:t>
            </w:r>
          </w:p>
          <w:p>
            <w:pPr>
              <w:pStyle w:val="TableParagraph"/>
              <w:spacing w:line="290" w:lineRule="auto" w:before="67"/>
              <w:ind w:left="353" w:right="83" w:hanging="263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 no: </w:t>
            </w:r>
            <w:r>
              <w:rPr>
                <w:color w:val="08497C"/>
                <w:w w:val="105"/>
                <w:sz w:val="18"/>
              </w:rPr>
              <w:t>Have you not kept</w:t>
            </w:r>
            <w:r>
              <w:rPr>
                <w:color w:val="08497C"/>
                <w:spacing w:val="-1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your house clean or not</w:t>
            </w:r>
            <w:r>
              <w:rPr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taken proper care of your children because</w:t>
            </w:r>
            <w:r>
              <w:rPr>
                <w:color w:val="08497C"/>
                <w:w w:val="105"/>
                <w:sz w:val="18"/>
              </w:rPr>
              <w:t> of your use of marijuana?</w:t>
            </w:r>
          </w:p>
          <w:p>
            <w:pPr>
              <w:pStyle w:val="TableParagraph"/>
              <w:spacing w:before="65"/>
              <w:ind w:left="91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yes:</w:t>
            </w:r>
            <w:r>
              <w:rPr>
                <w:i/>
                <w:color w:val="08497C"/>
                <w:spacing w:val="1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How</w:t>
            </w:r>
            <w:r>
              <w:rPr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often</w:t>
            </w:r>
            <w:r>
              <w:rPr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did</w:t>
            </w:r>
            <w:r>
              <w:rPr>
                <w:color w:val="08497C"/>
                <w:spacing w:val="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this</w:t>
            </w:r>
            <w:r>
              <w:rPr>
                <w:color w:val="08497C"/>
                <w:spacing w:val="2"/>
                <w:w w:val="105"/>
                <w:sz w:val="18"/>
              </w:rPr>
              <w:t> </w:t>
            </w:r>
            <w:r>
              <w:rPr>
                <w:color w:val="08497C"/>
                <w:spacing w:val="-2"/>
                <w:w w:val="105"/>
                <w:sz w:val="18"/>
              </w:rPr>
              <w:t>occur?</w:t>
            </w:r>
          </w:p>
        </w:tc>
        <w:tc>
          <w:tcPr>
            <w:tcW w:w="594" w:type="dxa"/>
            <w:tcBorders>
              <w:right w:val="nil"/>
            </w:tcBorders>
          </w:tcPr>
          <w:p>
            <w:pPr>
              <w:pStyle w:val="TableParagraph"/>
              <w:spacing w:before="54"/>
              <w:ind w:right="151"/>
              <w:jc w:val="right"/>
              <w:rPr>
                <w:sz w:val="19"/>
              </w:rPr>
            </w:pPr>
            <w:r>
              <w:rPr>
                <w:color w:val="08497C"/>
                <w:w w:val="105"/>
                <w:sz w:val="19"/>
              </w:rPr>
              <w:t>?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5"/>
              <w:ind w:right="1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8497C"/>
                <w:w w:val="105"/>
                <w:sz w:val="20"/>
              </w:rPr>
              <w:t>1</w:t>
            </w:r>
          </w:p>
        </w:tc>
        <w:tc>
          <w:tcPr>
            <w:tcW w:w="51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4"/>
              <w:ind w:right="184"/>
              <w:jc w:val="right"/>
              <w:rPr>
                <w:b/>
                <w:sz w:val="19"/>
              </w:rPr>
            </w:pPr>
            <w:r>
              <w:rPr>
                <w:b/>
                <w:color w:val="08497C"/>
                <w:w w:val="105"/>
                <w:sz w:val="19"/>
              </w:rPr>
              <w:t>2</w:t>
            </w:r>
          </w:p>
        </w:tc>
        <w:tc>
          <w:tcPr>
            <w:tcW w:w="566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194"/>
              <w:rPr>
                <w:b/>
                <w:sz w:val="19"/>
              </w:rPr>
            </w:pPr>
            <w:r>
              <w:rPr>
                <w:b/>
                <w:color w:val="08497C"/>
                <w:w w:val="105"/>
                <w:sz w:val="19"/>
              </w:rPr>
              <w:t>3</w:t>
            </w:r>
          </w:p>
        </w:tc>
        <w:tc>
          <w:tcPr>
            <w:tcW w:w="2936" w:type="dxa"/>
          </w:tcPr>
          <w:p>
            <w:pPr>
              <w:pStyle w:val="TableParagraph"/>
              <w:spacing w:line="288" w:lineRule="auto" w:before="54"/>
              <w:ind w:left="354" w:right="115" w:hanging="264"/>
              <w:rPr>
                <w:i/>
                <w:sz w:val="18"/>
              </w:rPr>
            </w:pPr>
            <w:r>
              <w:rPr>
                <w:color w:val="08497C"/>
                <w:w w:val="105"/>
                <w:sz w:val="19"/>
              </w:rPr>
              <w:t>1.</w:t>
            </w:r>
            <w:r>
              <w:rPr>
                <w:color w:val="08497C"/>
                <w:spacing w:val="40"/>
                <w:w w:val="105"/>
                <w:sz w:val="19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Recurrent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(two or more</w:t>
            </w:r>
            <w:r>
              <w:rPr>
                <w:i/>
                <w:color w:val="08497C"/>
                <w:w w:val="105"/>
                <w:sz w:val="18"/>
              </w:rPr>
              <w:t> times) marijuana</w:t>
            </w:r>
            <w:r>
              <w:rPr>
                <w:i/>
                <w:color w:val="08497C"/>
                <w:w w:val="105"/>
                <w:sz w:val="18"/>
              </w:rPr>
              <w:t> use resulting in a failure to fulfill major obligations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at work, school, or home (e.g., repeated</w:t>
            </w:r>
            <w:r>
              <w:rPr>
                <w:i/>
                <w:color w:val="08497C"/>
                <w:w w:val="105"/>
                <w:sz w:val="18"/>
              </w:rPr>
              <w:t> absences or poor work</w:t>
            </w:r>
            <w:r>
              <w:rPr>
                <w:i/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performance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related</w:t>
            </w:r>
            <w:r>
              <w:rPr>
                <w:i/>
                <w:color w:val="08497C"/>
                <w:spacing w:val="1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to marijuana</w:t>
            </w:r>
            <w:r>
              <w:rPr>
                <w:i/>
                <w:color w:val="08497C"/>
                <w:w w:val="105"/>
                <w:sz w:val="18"/>
              </w:rPr>
              <w:t> use; marijuana­ related</w:t>
            </w:r>
            <w:r>
              <w:rPr>
                <w:i/>
                <w:color w:val="08497C"/>
                <w:w w:val="105"/>
                <w:sz w:val="18"/>
              </w:rPr>
              <w:t> absences, suspensions,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or expulsions from school;</w:t>
            </w:r>
            <w:r>
              <w:rPr>
                <w:i/>
                <w:color w:val="08497C"/>
                <w:w w:val="105"/>
                <w:sz w:val="18"/>
              </w:rPr>
              <w:t> neglect of household</w:t>
            </w:r>
            <w:r>
              <w:rPr>
                <w:i/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or children).</w:t>
            </w:r>
          </w:p>
        </w:tc>
      </w:tr>
      <w:tr>
        <w:trPr>
          <w:trHeight w:val="2686" w:hRule="atLeast"/>
        </w:trPr>
        <w:tc>
          <w:tcPr>
            <w:tcW w:w="3241" w:type="dxa"/>
          </w:tcPr>
          <w:p>
            <w:pPr>
              <w:pStyle w:val="TableParagraph"/>
              <w:spacing w:line="288" w:lineRule="auto" w:before="68"/>
              <w:ind w:left="353" w:hanging="255"/>
              <w:rPr>
                <w:sz w:val="18"/>
              </w:rPr>
            </w:pPr>
            <w:r>
              <w:rPr>
                <w:color w:val="08497C"/>
                <w:sz w:val="18"/>
              </w:rPr>
              <w:t>9. In the past month, did you use marijuana in a situation in which it might have been dangerous?</w:t>
            </w:r>
            <w:r>
              <w:rPr>
                <w:color w:val="08497C"/>
                <w:spacing w:val="19"/>
                <w:sz w:val="18"/>
              </w:rPr>
              <w:t> </w:t>
            </w:r>
            <w:r>
              <w:rPr>
                <w:color w:val="08497C"/>
                <w:sz w:val="18"/>
              </w:rPr>
              <w:t>(Did you drive while you were high?)</w:t>
            </w:r>
          </w:p>
          <w:p>
            <w:pPr>
              <w:pStyle w:val="TableParagraph"/>
              <w:spacing w:before="69"/>
              <w:ind w:left="91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yes:</w:t>
            </w:r>
            <w:r>
              <w:rPr>
                <w:i/>
                <w:color w:val="08497C"/>
                <w:spacing w:val="1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How</w:t>
            </w:r>
            <w:r>
              <w:rPr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often</w:t>
            </w:r>
            <w:r>
              <w:rPr>
                <w:color w:val="08497C"/>
                <w:spacing w:val="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did</w:t>
            </w:r>
            <w:r>
              <w:rPr>
                <w:color w:val="08497C"/>
                <w:spacing w:val="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this</w:t>
            </w:r>
            <w:r>
              <w:rPr>
                <w:color w:val="08497C"/>
                <w:spacing w:val="2"/>
                <w:w w:val="105"/>
                <w:sz w:val="18"/>
              </w:rPr>
              <w:t> </w:t>
            </w:r>
            <w:r>
              <w:rPr>
                <w:color w:val="08497C"/>
                <w:spacing w:val="-2"/>
                <w:w w:val="105"/>
                <w:sz w:val="18"/>
              </w:rPr>
              <w:t>occur?</w:t>
            </w:r>
          </w:p>
        </w:tc>
        <w:tc>
          <w:tcPr>
            <w:tcW w:w="594" w:type="dxa"/>
            <w:tcBorders>
              <w:right w:val="nil"/>
            </w:tcBorders>
          </w:tcPr>
          <w:p>
            <w:pPr>
              <w:pStyle w:val="TableParagraph"/>
              <w:spacing w:before="59"/>
              <w:ind w:right="151"/>
              <w:jc w:val="right"/>
              <w:rPr>
                <w:sz w:val="19"/>
              </w:rPr>
            </w:pPr>
            <w:r>
              <w:rPr>
                <w:color w:val="08497C"/>
                <w:w w:val="105"/>
                <w:sz w:val="19"/>
              </w:rPr>
              <w:t>?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1"/>
              <w:ind w:right="1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8497C"/>
                <w:w w:val="105"/>
                <w:sz w:val="20"/>
              </w:rPr>
              <w:t>1</w:t>
            </w:r>
          </w:p>
        </w:tc>
        <w:tc>
          <w:tcPr>
            <w:tcW w:w="51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9"/>
              <w:ind w:right="184"/>
              <w:jc w:val="right"/>
              <w:rPr>
                <w:b/>
                <w:sz w:val="19"/>
              </w:rPr>
            </w:pPr>
            <w:r>
              <w:rPr>
                <w:b/>
                <w:color w:val="08497C"/>
                <w:w w:val="105"/>
                <w:sz w:val="19"/>
              </w:rPr>
              <w:t>2</w:t>
            </w:r>
          </w:p>
        </w:tc>
        <w:tc>
          <w:tcPr>
            <w:tcW w:w="566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194"/>
              <w:rPr>
                <w:b/>
                <w:sz w:val="18"/>
              </w:rPr>
            </w:pPr>
            <w:r>
              <w:rPr>
                <w:b/>
                <w:color w:val="08497C"/>
                <w:w w:val="105"/>
                <w:sz w:val="18"/>
              </w:rPr>
              <w:t>3</w:t>
            </w:r>
          </w:p>
        </w:tc>
        <w:tc>
          <w:tcPr>
            <w:tcW w:w="2936" w:type="dxa"/>
          </w:tcPr>
          <w:p>
            <w:pPr>
              <w:pStyle w:val="TableParagraph"/>
              <w:spacing w:line="288" w:lineRule="auto" w:before="54"/>
              <w:ind w:left="352" w:right="83" w:hanging="251"/>
              <w:rPr>
                <w:i/>
                <w:sz w:val="18"/>
              </w:rPr>
            </w:pPr>
            <w:r>
              <w:rPr>
                <w:color w:val="08497C"/>
                <w:sz w:val="19"/>
              </w:rPr>
              <w:t>2. </w:t>
            </w:r>
            <w:r>
              <w:rPr>
                <w:i/>
                <w:color w:val="08497C"/>
                <w:sz w:val="18"/>
              </w:rPr>
              <w:t>Recurrent (two or more times)</w:t>
            </w:r>
            <w:r>
              <w:rPr>
                <w:i/>
                <w:color w:val="08497C"/>
                <w:sz w:val="18"/>
              </w:rPr>
              <w:t> marijuana use in situations in </w:t>
            </w:r>
            <w:r>
              <w:rPr>
                <w:i/>
                <w:color w:val="08497C"/>
                <w:spacing w:val="-2"/>
                <w:sz w:val="18"/>
              </w:rPr>
              <w:t>which</w:t>
            </w:r>
            <w:r>
              <w:rPr>
                <w:i/>
                <w:color w:val="08497C"/>
                <w:spacing w:val="-3"/>
                <w:sz w:val="18"/>
              </w:rPr>
              <w:t> </w:t>
            </w:r>
            <w:r>
              <w:rPr>
                <w:i/>
                <w:color w:val="08497C"/>
                <w:spacing w:val="-2"/>
                <w:sz w:val="18"/>
              </w:rPr>
              <w:t>it</w:t>
            </w:r>
            <w:r>
              <w:rPr>
                <w:i/>
                <w:color w:val="08497C"/>
                <w:spacing w:val="-10"/>
                <w:sz w:val="18"/>
              </w:rPr>
              <w:t> </w:t>
            </w:r>
            <w:r>
              <w:rPr>
                <w:i/>
                <w:color w:val="08497C"/>
                <w:spacing w:val="-2"/>
                <w:sz w:val="18"/>
              </w:rPr>
              <w:t>is</w:t>
            </w:r>
            <w:r>
              <w:rPr>
                <w:i/>
                <w:color w:val="08497C"/>
                <w:spacing w:val="-6"/>
                <w:sz w:val="18"/>
              </w:rPr>
              <w:t> </w:t>
            </w:r>
            <w:r>
              <w:rPr>
                <w:i/>
                <w:color w:val="08497C"/>
                <w:spacing w:val="-2"/>
                <w:sz w:val="18"/>
              </w:rPr>
              <w:t>physically</w:t>
            </w:r>
            <w:r>
              <w:rPr>
                <w:i/>
                <w:color w:val="08497C"/>
                <w:spacing w:val="-3"/>
                <w:sz w:val="18"/>
              </w:rPr>
              <w:t> </w:t>
            </w:r>
            <w:r>
              <w:rPr>
                <w:i/>
                <w:color w:val="08497C"/>
                <w:spacing w:val="-2"/>
                <w:sz w:val="18"/>
              </w:rPr>
              <w:t>hazardous </w:t>
            </w:r>
            <w:r>
              <w:rPr>
                <w:i/>
                <w:color w:val="08497C"/>
                <w:sz w:val="18"/>
              </w:rPr>
              <w:t>(e</w:t>
            </w:r>
            <w:r>
              <w:rPr>
                <w:i/>
                <w:color w:val="2D6490"/>
                <w:sz w:val="18"/>
              </w:rPr>
              <w:t>.</w:t>
            </w:r>
            <w:r>
              <w:rPr>
                <w:i/>
                <w:color w:val="08497C"/>
                <w:sz w:val="18"/>
              </w:rPr>
              <w:t>g</w:t>
            </w:r>
            <w:r>
              <w:rPr>
                <w:i/>
                <w:color w:val="42759A"/>
                <w:sz w:val="18"/>
              </w:rPr>
              <w:t>.</w:t>
            </w:r>
            <w:r>
              <w:rPr>
                <w:i/>
                <w:color w:val="08497C"/>
                <w:sz w:val="18"/>
              </w:rPr>
              <w:t>, driving a car; operating dangerous equipment like a lawnmower, chain saw, stove, gun, or tractor; or skiing, swimming,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biking or taking care</w:t>
            </w:r>
            <w:r>
              <w:rPr>
                <w:i/>
                <w:color w:val="08497C"/>
                <w:spacing w:val="-8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of</w:t>
            </w:r>
            <w:r>
              <w:rPr>
                <w:i/>
                <w:color w:val="08497C"/>
                <w:spacing w:val="-13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children</w:t>
            </w:r>
            <w:r>
              <w:rPr>
                <w:i/>
                <w:color w:val="08497C"/>
                <w:spacing w:val="-6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when</w:t>
            </w:r>
            <w:r>
              <w:rPr>
                <w:i/>
                <w:color w:val="08497C"/>
                <w:spacing w:val="-1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impaired by marijuana).</w:t>
            </w:r>
          </w:p>
        </w:tc>
      </w:tr>
    </w:tbl>
    <w:p>
      <w:pPr>
        <w:pStyle w:val="BodyText"/>
        <w:spacing w:before="10"/>
        <w:rPr>
          <w:i/>
          <w:sz w:val="6"/>
        </w:rPr>
      </w:pPr>
      <w:r>
        <w:rPr/>
        <w:pict>
          <v:shape style="position:absolute;margin-left:148.919998pt;margin-top:5.599707pt;width:281.25pt;height:92.7pt;mso-position-horizontal-relative:page;mso-position-vertical-relative:paragraph;z-index:-15708672;mso-wrap-distance-left:0;mso-wrap-distance-right:0" type="#_x0000_t202" id="docshape229" filled="false" stroked="true" strokeweight=".84pt" strokecolor="#004478">
            <v:textbox inset="0,0,0,0">
              <w:txbxContent>
                <w:p>
                  <w:pPr>
                    <w:spacing w:before="85"/>
                    <w:ind w:left="85" w:right="0" w:firstLine="0"/>
                    <w:jc w:val="left"/>
                    <w:rPr>
                      <w:b/>
                      <w:i/>
                      <w:sz w:val="15"/>
                    </w:rPr>
                  </w:pPr>
                  <w:r>
                    <w:rPr>
                      <w:b/>
                      <w:i/>
                      <w:color w:val="08497C"/>
                      <w:sz w:val="15"/>
                    </w:rPr>
                    <w:t>Clinical</w:t>
                  </w:r>
                  <w:r>
                    <w:rPr>
                      <w:b/>
                      <w:i/>
                      <w:color w:val="08497C"/>
                      <w:spacing w:val="19"/>
                      <w:sz w:val="15"/>
                    </w:rPr>
                    <w:t> </w:t>
                  </w:r>
                  <w:r>
                    <w:rPr>
                      <w:b/>
                      <w:i/>
                      <w:color w:val="08497C"/>
                      <w:spacing w:val="-2"/>
                      <w:sz w:val="15"/>
                    </w:rPr>
                    <w:t>Rating</w:t>
                  </w:r>
                </w:p>
                <w:p>
                  <w:pPr>
                    <w:spacing w:before="64"/>
                    <w:ind w:left="80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?</w:t>
                  </w:r>
                  <w:r>
                    <w:rPr>
                      <w:i/>
                      <w:color w:val="08497C"/>
                      <w:spacing w:val="38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1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Could</w:t>
                  </w:r>
                  <w:r>
                    <w:rPr>
                      <w:i/>
                      <w:color w:val="08497C"/>
                      <w:spacing w:val="21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not</w:t>
                  </w:r>
                  <w:r>
                    <w:rPr>
                      <w:i/>
                      <w:color w:val="08497C"/>
                      <w:spacing w:val="12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determine</w:t>
                  </w:r>
                  <w:r>
                    <w:rPr>
                      <w:i/>
                      <w:color w:val="08497C"/>
                      <w:spacing w:val="1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based</w:t>
                  </w:r>
                  <w:r>
                    <w:rPr>
                      <w:i/>
                      <w:color w:val="08497C"/>
                      <w:spacing w:val="1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on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information</w:t>
                  </w:r>
                  <w:r>
                    <w:rPr>
                      <w:i/>
                      <w:color w:val="08497C"/>
                      <w:spacing w:val="23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pacing w:val="-2"/>
                      <w:sz w:val="15"/>
                    </w:rPr>
                    <w:t>provided</w:t>
                  </w:r>
                  <w:r>
                    <w:rPr>
                      <w:i/>
                      <w:color w:val="2D6490"/>
                      <w:spacing w:val="-2"/>
                      <w:sz w:val="15"/>
                    </w:rPr>
                    <w:t>.</w:t>
                  </w:r>
                </w:p>
                <w:p>
                  <w:pPr>
                    <w:spacing w:line="259" w:lineRule="auto" w:before="53"/>
                    <w:ind w:left="423" w:right="181" w:hanging="347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w w:val="105"/>
                      <w:sz w:val="15"/>
                    </w:rPr>
                    <w:t>1</w:t>
                  </w:r>
                  <w:r>
                    <w:rPr>
                      <w:i/>
                      <w:color w:val="08497C"/>
                      <w:spacing w:val="27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-8"/>
                      <w:w w:val="10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Absent</w:t>
                  </w:r>
                  <w:r>
                    <w:rPr>
                      <w:i/>
                      <w:color w:val="08497C"/>
                      <w:spacing w:val="-3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or</w:t>
                  </w:r>
                  <w:r>
                    <w:rPr>
                      <w:i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false;</w:t>
                  </w:r>
                  <w:r>
                    <w:rPr>
                      <w:i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10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symptom</w:t>
                  </w:r>
                  <w:r>
                    <w:rPr>
                      <w:i/>
                      <w:color w:val="08497C"/>
                      <w:spacing w:val="-4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described</w:t>
                  </w:r>
                  <w:r>
                    <w:rPr>
                      <w:i/>
                      <w:color w:val="08497C"/>
                      <w:spacing w:val="7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in</w:t>
                  </w:r>
                  <w:r>
                    <w:rPr>
                      <w:i/>
                      <w:color w:val="08497C"/>
                      <w:spacing w:val="-6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 clearly 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is</w:t>
                  </w:r>
                  <w:r>
                    <w:rPr>
                      <w:rFonts w:ascii="Times New Roman"/>
                      <w:color w:val="08497C"/>
                      <w:spacing w:val="-6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absent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 or the criterion statement clearly 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is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false.</w:t>
                  </w:r>
                </w:p>
                <w:p>
                  <w:pPr>
                    <w:spacing w:before="46"/>
                    <w:ind w:left="85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w w:val="105"/>
                      <w:sz w:val="15"/>
                    </w:rPr>
                    <w:t>2</w:t>
                  </w:r>
                  <w:r>
                    <w:rPr>
                      <w:i/>
                      <w:color w:val="08497C"/>
                      <w:spacing w:val="29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Subthreshold;</w:t>
                  </w:r>
                  <w:r>
                    <w:rPr>
                      <w:i/>
                      <w:color w:val="08497C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4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for</w:t>
                  </w:r>
                  <w:r>
                    <w:rPr>
                      <w:i/>
                      <w:color w:val="08497C"/>
                      <w:spacing w:val="4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spacing w:val="5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is</w:t>
                  </w:r>
                  <w:r>
                    <w:rPr>
                      <w:rFonts w:ascii="Times New Roman"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almost,</w:t>
                  </w:r>
                  <w:r>
                    <w:rPr>
                      <w:i/>
                      <w:color w:val="08497C"/>
                      <w:spacing w:val="6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but not</w:t>
                  </w:r>
                  <w:r>
                    <w:rPr>
                      <w:i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quite</w:t>
                  </w:r>
                  <w:r>
                    <w:rPr>
                      <w:i/>
                      <w:color w:val="42759A"/>
                      <w:w w:val="105"/>
                      <w:sz w:val="15"/>
                    </w:rPr>
                    <w:t>,</w:t>
                  </w:r>
                  <w:r>
                    <w:rPr>
                      <w:i/>
                      <w:color w:val="42759A"/>
                      <w:spacing w:val="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pacing w:val="-4"/>
                      <w:w w:val="105"/>
                      <w:sz w:val="15"/>
                    </w:rPr>
                    <w:t>met.</w:t>
                  </w:r>
                </w:p>
                <w:p>
                  <w:pPr>
                    <w:spacing w:line="259" w:lineRule="auto" w:before="52"/>
                    <w:ind w:left="420" w:right="0" w:hanging="333"/>
                    <w:jc w:val="left"/>
                    <w:rPr>
                      <w:i/>
                      <w:sz w:val="15"/>
                    </w:rPr>
                  </w:pPr>
                  <w:r>
                    <w:rPr>
                      <w:color w:val="08497C"/>
                      <w:w w:val="105"/>
                      <w:sz w:val="15"/>
                    </w:rPr>
                    <w:t>3</w:t>
                  </w:r>
                  <w:r>
                    <w:rPr>
                      <w:color w:val="08497C"/>
                      <w:spacing w:val="24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-6"/>
                      <w:w w:val="10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 or true; the</w:t>
                  </w:r>
                  <w:r>
                    <w:rPr>
                      <w:i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10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for the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is</w:t>
                  </w:r>
                  <w:r>
                    <w:rPr>
                      <w:rFonts w:ascii="Times New Roman"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met</w:t>
                  </w:r>
                  <w:r>
                    <w:rPr>
                      <w:i/>
                      <w:color w:val="08497C"/>
                      <w:spacing w:val="-2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or</w:t>
                  </w:r>
                  <w:r>
                    <w:rPr>
                      <w:i/>
                      <w:color w:val="08497C"/>
                      <w:spacing w:val="-3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 statement 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is</w:t>
                  </w:r>
                  <w:r>
                    <w:rPr>
                      <w:rFonts w:ascii="Times New Roman"/>
                      <w:color w:val="08497C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true</w:t>
                  </w:r>
                  <w:r>
                    <w:rPr>
                      <w:i/>
                      <w:color w:val="2D6490"/>
                      <w:w w:val="105"/>
                      <w:sz w:val="15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default" r:id="rId127"/>
          <w:headerReference w:type="even" r:id="rId128"/>
          <w:footerReference w:type="default" r:id="rId129"/>
          <w:footerReference w:type="even" r:id="rId130"/>
          <w:pgSz w:w="12240" w:h="15840"/>
          <w:pgMar w:header="304" w:footer="2392" w:top="500" w:bottom="2580" w:left="840" w:right="1720"/>
        </w:sectPr>
      </w:pPr>
    </w:p>
    <w:p>
      <w:pPr>
        <w:pStyle w:val="BodyText"/>
        <w:spacing w:before="4" w:after="1"/>
        <w:rPr>
          <w:i/>
          <w:sz w:val="10"/>
        </w:rPr>
      </w:pPr>
    </w:p>
    <w:tbl>
      <w:tblPr>
        <w:tblW w:w="0" w:type="auto"/>
        <w:jc w:val="left"/>
        <w:tblInd w:w="129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740"/>
        <w:gridCol w:w="639"/>
        <w:gridCol w:w="640"/>
        <w:gridCol w:w="751"/>
        <w:gridCol w:w="2773"/>
      </w:tblGrid>
      <w:tr>
        <w:trPr>
          <w:trHeight w:val="829" w:hRule="atLeast"/>
        </w:trPr>
        <w:tc>
          <w:tcPr>
            <w:tcW w:w="8317" w:type="dxa"/>
            <w:gridSpan w:val="6"/>
            <w:shd w:val="clear" w:color="auto" w:fill="DFE8EE"/>
          </w:tcPr>
          <w:p>
            <w:pPr>
              <w:pStyle w:val="TableParagraph"/>
              <w:spacing w:before="26"/>
              <w:ind w:left="121" w:right="122"/>
              <w:jc w:val="center"/>
              <w:rPr>
                <w:rFonts w:ascii="Times New Roman"/>
                <w:b/>
                <w:sz w:val="30"/>
              </w:rPr>
            </w:pPr>
            <w:r>
              <w:rPr>
                <w:rFonts w:ascii="Times New Roman"/>
                <w:b/>
                <w:color w:val="08497C"/>
                <w:w w:val="70"/>
                <w:sz w:val="30"/>
              </w:rPr>
              <w:t>Sfrucfurtd</w:t>
            </w:r>
            <w:r>
              <w:rPr>
                <w:rFonts w:ascii="Times New Roman"/>
                <w:b/>
                <w:color w:val="08497C"/>
                <w:spacing w:val="12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Clinical</w:t>
            </w:r>
            <w:r>
              <w:rPr>
                <w:rFonts w:ascii="Times New Roman"/>
                <w:b/>
                <w:color w:val="08497C"/>
                <w:spacing w:val="13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lnftrVitw</w:t>
            </w:r>
            <w:r>
              <w:rPr>
                <w:rFonts w:ascii="Times New Roman"/>
                <w:b/>
                <w:color w:val="08497C"/>
                <w:spacing w:val="12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for</w:t>
            </w:r>
            <w:r>
              <w:rPr>
                <w:rFonts w:ascii="Times New Roman"/>
                <w:b/>
                <w:color w:val="08497C"/>
                <w:spacing w:val="-13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w w:val="70"/>
                <w:sz w:val="30"/>
              </w:rPr>
              <w:t>DSM-IV</w:t>
            </w:r>
            <w:r>
              <w:rPr>
                <w:rFonts w:ascii="Times New Roman"/>
                <w:b/>
                <w:color w:val="08497C"/>
                <w:sz w:val="30"/>
              </w:rPr>
              <w:t> </w:t>
            </w:r>
            <w:r>
              <w:rPr>
                <w:rFonts w:ascii="Times New Roman"/>
                <w:b/>
                <w:color w:val="08497C"/>
                <w:spacing w:val="-2"/>
                <w:w w:val="70"/>
                <w:sz w:val="30"/>
              </w:rPr>
              <w:t>(confinutd)</w:t>
            </w:r>
          </w:p>
          <w:p>
            <w:pPr>
              <w:pStyle w:val="TableParagraph"/>
              <w:spacing w:before="79"/>
              <w:ind w:left="156" w:right="122"/>
              <w:jc w:val="center"/>
              <w:rPr>
                <w:b/>
                <w:sz w:val="19"/>
              </w:rPr>
            </w:pPr>
            <w:r>
              <w:rPr>
                <w:b/>
                <w:color w:val="08497C"/>
                <w:sz w:val="19"/>
              </w:rPr>
              <w:t>(Non-Alcohol</w:t>
            </w:r>
            <w:r>
              <w:rPr>
                <w:b/>
                <w:color w:val="08497C"/>
                <w:spacing w:val="11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Substance</w:t>
            </w:r>
            <w:r>
              <w:rPr>
                <w:b/>
                <w:color w:val="08497C"/>
                <w:spacing w:val="7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Use</w:t>
            </w:r>
            <w:r>
              <w:rPr>
                <w:b/>
                <w:color w:val="08497C"/>
                <w:spacing w:val="2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Disorders</w:t>
            </w:r>
            <w:r>
              <w:rPr>
                <w:b/>
                <w:color w:val="08497C"/>
                <w:spacing w:val="2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Module</w:t>
            </w:r>
            <w:r>
              <w:rPr>
                <w:b/>
                <w:color w:val="08497C"/>
                <w:spacing w:val="4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Modified</w:t>
            </w:r>
            <w:r>
              <w:rPr>
                <w:b/>
                <w:color w:val="08497C"/>
                <w:spacing w:val="8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for</w:t>
            </w:r>
            <w:r>
              <w:rPr>
                <w:b/>
                <w:color w:val="08497C"/>
                <w:spacing w:val="5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Marijuana</w:t>
            </w:r>
            <w:r>
              <w:rPr>
                <w:b/>
                <w:color w:val="08497C"/>
                <w:spacing w:val="10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Use,</w:t>
            </w:r>
            <w:r>
              <w:rPr>
                <w:b/>
                <w:color w:val="08497C"/>
                <w:spacing w:val="-1"/>
                <w:sz w:val="19"/>
              </w:rPr>
              <w:t> </w:t>
            </w:r>
            <w:r>
              <w:rPr>
                <w:b/>
                <w:color w:val="08497C"/>
                <w:sz w:val="19"/>
              </w:rPr>
              <w:t>Past</w:t>
            </w:r>
            <w:r>
              <w:rPr>
                <w:b/>
                <w:color w:val="08497C"/>
                <w:spacing w:val="3"/>
                <w:sz w:val="19"/>
              </w:rPr>
              <w:t> </w:t>
            </w:r>
            <w:r>
              <w:rPr>
                <w:b/>
                <w:color w:val="08497C"/>
                <w:spacing w:val="-2"/>
                <w:sz w:val="19"/>
              </w:rPr>
              <w:t>Month)</w:t>
            </w:r>
          </w:p>
        </w:tc>
      </w:tr>
      <w:tr>
        <w:trPr>
          <w:trHeight w:val="454" w:hRule="atLeast"/>
        </w:trPr>
        <w:tc>
          <w:tcPr>
            <w:tcW w:w="2774" w:type="dxa"/>
          </w:tcPr>
          <w:p>
            <w:pPr>
              <w:pStyle w:val="TableParagraph"/>
              <w:spacing w:before="72"/>
              <w:ind w:left="99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Interview</w:t>
            </w:r>
            <w:r>
              <w:rPr>
                <w:b/>
                <w:color w:val="08497C"/>
                <w:spacing w:val="40"/>
                <w:sz w:val="20"/>
              </w:rPr>
              <w:t> </w:t>
            </w:r>
            <w:r>
              <w:rPr>
                <w:b/>
                <w:color w:val="08497C"/>
                <w:spacing w:val="-2"/>
                <w:sz w:val="20"/>
              </w:rPr>
              <w:t>Questions</w:t>
            </w:r>
          </w:p>
        </w:tc>
        <w:tc>
          <w:tcPr>
            <w:tcW w:w="2770" w:type="dxa"/>
            <w:gridSpan w:val="4"/>
          </w:tcPr>
          <w:p>
            <w:pPr>
              <w:pStyle w:val="TableParagraph"/>
              <w:spacing w:before="68"/>
              <w:ind w:left="675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Clinical</w:t>
            </w:r>
            <w:r>
              <w:rPr>
                <w:b/>
                <w:color w:val="08497C"/>
                <w:spacing w:val="14"/>
                <w:w w:val="105"/>
                <w:sz w:val="20"/>
              </w:rPr>
              <w:t> </w:t>
            </w:r>
            <w:r>
              <w:rPr>
                <w:b/>
                <w:color w:val="08497C"/>
                <w:spacing w:val="-2"/>
                <w:w w:val="105"/>
                <w:sz w:val="20"/>
              </w:rPr>
              <w:t>Rating</w:t>
            </w:r>
          </w:p>
        </w:tc>
        <w:tc>
          <w:tcPr>
            <w:tcW w:w="2773" w:type="dxa"/>
          </w:tcPr>
          <w:p>
            <w:pPr>
              <w:pStyle w:val="TableParagraph"/>
              <w:spacing w:before="68"/>
              <w:ind w:left="294"/>
              <w:rPr>
                <w:b/>
                <w:sz w:val="20"/>
              </w:rPr>
            </w:pPr>
            <w:r>
              <w:rPr>
                <w:b/>
                <w:color w:val="08497C"/>
                <w:sz w:val="20"/>
              </w:rPr>
              <w:t>DSM-IV</w:t>
            </w:r>
            <w:r>
              <w:rPr>
                <w:b/>
                <w:color w:val="08497C"/>
                <w:spacing w:val="24"/>
                <w:sz w:val="20"/>
              </w:rPr>
              <w:t> </w:t>
            </w:r>
            <w:r>
              <w:rPr>
                <w:b/>
                <w:color w:val="08497C"/>
                <w:sz w:val="20"/>
              </w:rPr>
              <w:t>Abuse</w:t>
            </w:r>
            <w:r>
              <w:rPr>
                <w:b/>
                <w:color w:val="08497C"/>
                <w:spacing w:val="22"/>
                <w:sz w:val="20"/>
              </w:rPr>
              <w:t> </w:t>
            </w:r>
            <w:r>
              <w:rPr>
                <w:b/>
                <w:color w:val="08497C"/>
                <w:spacing w:val="-2"/>
                <w:sz w:val="20"/>
              </w:rPr>
              <w:t>Criteria</w:t>
            </w:r>
          </w:p>
        </w:tc>
      </w:tr>
      <w:tr>
        <w:trPr>
          <w:trHeight w:val="1487" w:hRule="atLeast"/>
        </w:trPr>
        <w:tc>
          <w:tcPr>
            <w:tcW w:w="2774" w:type="dxa"/>
          </w:tcPr>
          <w:p>
            <w:pPr>
              <w:pStyle w:val="TableParagraph"/>
              <w:spacing w:line="290" w:lineRule="auto" w:before="59"/>
              <w:ind w:left="350" w:right="94" w:hanging="257"/>
              <w:jc w:val="both"/>
              <w:rPr>
                <w:sz w:val="18"/>
              </w:rPr>
            </w:pPr>
            <w:r>
              <w:rPr>
                <w:color w:val="08497C"/>
                <w:w w:val="105"/>
                <w:sz w:val="18"/>
              </w:rPr>
              <w:t>10.</w:t>
            </w:r>
            <w:r>
              <w:rPr>
                <w:color w:val="08497C"/>
                <w:spacing w:val="2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Has</w:t>
            </w:r>
            <w:r>
              <w:rPr>
                <w:color w:val="08497C"/>
                <w:spacing w:val="-9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your</w:t>
            </w:r>
            <w:r>
              <w:rPr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use</w:t>
            </w:r>
            <w:r>
              <w:rPr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of</w:t>
            </w:r>
            <w:r>
              <w:rPr>
                <w:color w:val="08497C"/>
                <w:spacing w:val="-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marijuana gotten you into</w:t>
            </w:r>
            <w:r>
              <w:rPr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trouble with the</w:t>
            </w:r>
            <w:r>
              <w:rPr>
                <w:color w:val="08497C"/>
                <w:spacing w:val="1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law</w:t>
            </w:r>
            <w:r>
              <w:rPr>
                <w:color w:val="08497C"/>
                <w:spacing w:val="1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in</w:t>
            </w:r>
            <w:r>
              <w:rPr>
                <w:color w:val="08497C"/>
                <w:spacing w:val="5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the</w:t>
            </w:r>
            <w:r>
              <w:rPr>
                <w:color w:val="08497C"/>
                <w:spacing w:val="1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past</w:t>
            </w:r>
            <w:r>
              <w:rPr>
                <w:color w:val="08497C"/>
                <w:spacing w:val="14"/>
                <w:w w:val="105"/>
                <w:sz w:val="18"/>
              </w:rPr>
              <w:t> </w:t>
            </w:r>
            <w:r>
              <w:rPr>
                <w:color w:val="08497C"/>
                <w:spacing w:val="-2"/>
                <w:w w:val="105"/>
                <w:sz w:val="18"/>
              </w:rPr>
              <w:t>month?</w:t>
            </w:r>
          </w:p>
          <w:p>
            <w:pPr>
              <w:pStyle w:val="TableParagraph"/>
              <w:spacing w:line="290" w:lineRule="auto" w:before="61"/>
              <w:ind w:left="356" w:right="560" w:hanging="265"/>
              <w:jc w:val="both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11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yes: </w:t>
            </w:r>
            <w:r>
              <w:rPr>
                <w:color w:val="08497C"/>
                <w:w w:val="105"/>
                <w:sz w:val="18"/>
              </w:rPr>
              <w:t>How often did</w:t>
            </w:r>
            <w:r>
              <w:rPr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this </w:t>
            </w:r>
            <w:r>
              <w:rPr>
                <w:color w:val="08497C"/>
                <w:spacing w:val="-2"/>
                <w:w w:val="105"/>
                <w:sz w:val="18"/>
              </w:rPr>
              <w:t>occur?</w:t>
            </w:r>
          </w:p>
        </w:tc>
        <w:tc>
          <w:tcPr>
            <w:tcW w:w="740" w:type="dxa"/>
            <w:tcBorders>
              <w:right w:val="nil"/>
            </w:tcBorders>
          </w:tcPr>
          <w:p>
            <w:pPr>
              <w:pStyle w:val="TableParagraph"/>
              <w:spacing w:before="49"/>
              <w:ind w:right="247"/>
              <w:jc w:val="right"/>
              <w:rPr>
                <w:sz w:val="19"/>
              </w:rPr>
            </w:pPr>
            <w:r>
              <w:rPr>
                <w:color w:val="08497C"/>
                <w:w w:val="101"/>
                <w:sz w:val="19"/>
              </w:rPr>
              <w:t>?</w:t>
            </w:r>
          </w:p>
        </w:tc>
        <w:tc>
          <w:tcPr>
            <w:tcW w:w="6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1"/>
              <w:ind w:left="2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8497C"/>
                <w:w w:val="104"/>
                <w:sz w:val="20"/>
              </w:rPr>
              <w:t>1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9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color w:val="08497C"/>
                <w:w w:val="104"/>
                <w:sz w:val="19"/>
              </w:rPr>
              <w:t>2</w:t>
            </w:r>
          </w:p>
        </w:tc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before="54"/>
              <w:ind w:left="264"/>
              <w:rPr>
                <w:b/>
                <w:sz w:val="19"/>
              </w:rPr>
            </w:pPr>
            <w:r>
              <w:rPr>
                <w:b/>
                <w:color w:val="08497C"/>
                <w:w w:val="103"/>
                <w:sz w:val="19"/>
              </w:rPr>
              <w:t>3</w:t>
            </w:r>
          </w:p>
        </w:tc>
        <w:tc>
          <w:tcPr>
            <w:tcW w:w="2773" w:type="dxa"/>
          </w:tcPr>
          <w:p>
            <w:pPr>
              <w:pStyle w:val="TableParagraph"/>
              <w:spacing w:line="288" w:lineRule="auto" w:before="41"/>
              <w:ind w:left="358" w:right="118" w:hanging="255"/>
              <w:rPr>
                <w:i/>
                <w:sz w:val="18"/>
              </w:rPr>
            </w:pPr>
            <w:r>
              <w:rPr>
                <w:rFonts w:ascii="Times New Roman" w:hAnsi="Times New Roman"/>
                <w:color w:val="08497C"/>
                <w:w w:val="105"/>
                <w:sz w:val="20"/>
              </w:rPr>
              <w:t>3.</w:t>
            </w:r>
            <w:r>
              <w:rPr>
                <w:rFonts w:ascii="Times New Roman" w:hAnsi="Times New Roman"/>
                <w:color w:val="08497C"/>
                <w:spacing w:val="40"/>
                <w:w w:val="105"/>
                <w:sz w:val="20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Recurrent</w:t>
            </w:r>
            <w:r>
              <w:rPr>
                <w:i/>
                <w:color w:val="08497C"/>
                <w:w w:val="105"/>
                <w:sz w:val="18"/>
              </w:rPr>
              <w:t> (two or more</w:t>
            </w:r>
            <w:r>
              <w:rPr>
                <w:i/>
                <w:color w:val="08497C"/>
                <w:w w:val="105"/>
                <w:sz w:val="18"/>
              </w:rPr>
              <w:t> times)</w:t>
            </w:r>
            <w:r>
              <w:rPr>
                <w:i/>
                <w:color w:val="08497C"/>
                <w:w w:val="105"/>
                <w:sz w:val="18"/>
              </w:rPr>
              <w:t> marijuana-related legal problems (e.g., arrests for marijuana­ </w:t>
            </w:r>
            <w:r>
              <w:rPr>
                <w:i/>
                <w:color w:val="08497C"/>
                <w:spacing w:val="-2"/>
                <w:w w:val="105"/>
                <w:sz w:val="18"/>
              </w:rPr>
              <w:t>related disorderly conduct).</w:t>
            </w:r>
          </w:p>
        </w:tc>
      </w:tr>
      <w:tr>
        <w:trPr>
          <w:trHeight w:val="2976" w:hRule="atLeast"/>
        </w:trPr>
        <w:tc>
          <w:tcPr>
            <w:tcW w:w="2774" w:type="dxa"/>
          </w:tcPr>
          <w:p>
            <w:pPr>
              <w:pStyle w:val="TableParagraph"/>
              <w:spacing w:line="288" w:lineRule="auto" w:before="61"/>
              <w:ind w:left="351" w:right="94" w:hanging="259"/>
              <w:rPr>
                <w:sz w:val="18"/>
              </w:rPr>
            </w:pPr>
            <w:r>
              <w:rPr>
                <w:color w:val="08497C"/>
                <w:w w:val="105"/>
                <w:sz w:val="18"/>
              </w:rPr>
              <w:t>11.</w:t>
            </w:r>
            <w:r>
              <w:rPr>
                <w:color w:val="08497C"/>
                <w:spacing w:val="26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Has</w:t>
            </w:r>
            <w:r>
              <w:rPr>
                <w:color w:val="08497C"/>
                <w:spacing w:val="-8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your</w:t>
            </w:r>
            <w:r>
              <w:rPr>
                <w:color w:val="08497C"/>
                <w:spacing w:val="-2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use</w:t>
            </w:r>
            <w:r>
              <w:rPr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of</w:t>
            </w:r>
            <w:r>
              <w:rPr>
                <w:color w:val="08497C"/>
                <w:spacing w:val="-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marijuana caused you problems</w:t>
            </w:r>
            <w:r>
              <w:rPr>
                <w:color w:val="08497C"/>
                <w:w w:val="105"/>
                <w:sz w:val="18"/>
              </w:rPr>
              <w:t> with other people, such as with family members</w:t>
            </w:r>
            <w:r>
              <w:rPr>
                <w:color w:val="2D648E"/>
                <w:w w:val="105"/>
                <w:sz w:val="18"/>
              </w:rPr>
              <w:t>,</w:t>
            </w:r>
            <w:r>
              <w:rPr>
                <w:color w:val="2D648E"/>
                <w:spacing w:val="-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friends</w:t>
            </w:r>
            <w:r>
              <w:rPr>
                <w:color w:val="2D648E"/>
                <w:w w:val="105"/>
                <w:sz w:val="18"/>
              </w:rPr>
              <w:t>,</w:t>
            </w:r>
            <w:r>
              <w:rPr>
                <w:color w:val="2D648E"/>
                <w:spacing w:val="-7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or people at</w:t>
            </w:r>
            <w:r>
              <w:rPr>
                <w:color w:val="08497C"/>
                <w:w w:val="105"/>
                <w:sz w:val="18"/>
              </w:rPr>
              <w:t> work? Have you gotten into physical fights</w:t>
            </w:r>
            <w:r>
              <w:rPr>
                <w:color w:val="08497C"/>
                <w:spacing w:val="40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or had bad arguments about your marijuana use?</w:t>
            </w:r>
          </w:p>
          <w:p>
            <w:pPr>
              <w:pStyle w:val="TableParagraph"/>
              <w:spacing w:line="288" w:lineRule="auto" w:before="74"/>
              <w:ind w:left="350" w:right="59" w:hanging="258"/>
              <w:rPr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-5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yes: </w:t>
            </w:r>
            <w:r>
              <w:rPr>
                <w:color w:val="08497C"/>
                <w:w w:val="105"/>
                <w:sz w:val="18"/>
              </w:rPr>
              <w:t>In</w:t>
            </w:r>
            <w:r>
              <w:rPr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color w:val="08497C"/>
                <w:w w:val="105"/>
                <w:sz w:val="18"/>
              </w:rPr>
              <w:t>the past month, did you keep on using marijuana anyway?</w:t>
            </w:r>
          </w:p>
        </w:tc>
        <w:tc>
          <w:tcPr>
            <w:tcW w:w="740" w:type="dxa"/>
            <w:tcBorders>
              <w:right w:val="nil"/>
            </w:tcBorders>
          </w:tcPr>
          <w:p>
            <w:pPr>
              <w:pStyle w:val="TableParagraph"/>
              <w:spacing w:before="51"/>
              <w:ind w:right="247"/>
              <w:jc w:val="right"/>
              <w:rPr>
                <w:sz w:val="19"/>
              </w:rPr>
            </w:pPr>
            <w:r>
              <w:rPr>
                <w:color w:val="08497C"/>
                <w:w w:val="101"/>
                <w:sz w:val="19"/>
              </w:rPr>
              <w:t>?</w:t>
            </w:r>
          </w:p>
        </w:tc>
        <w:tc>
          <w:tcPr>
            <w:tcW w:w="6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3"/>
              <w:ind w:left="2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8497C"/>
                <w:w w:val="104"/>
                <w:sz w:val="20"/>
              </w:rPr>
              <w:t>1</w:t>
            </w:r>
          </w:p>
        </w:tc>
        <w:tc>
          <w:tcPr>
            <w:tcW w:w="6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1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color w:val="08497C"/>
                <w:w w:val="104"/>
                <w:sz w:val="19"/>
              </w:rPr>
              <w:t>2</w:t>
            </w:r>
          </w:p>
        </w:tc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before="56"/>
              <w:ind w:left="264"/>
              <w:rPr>
                <w:b/>
                <w:sz w:val="19"/>
              </w:rPr>
            </w:pPr>
            <w:r>
              <w:rPr>
                <w:b/>
                <w:color w:val="08497C"/>
                <w:w w:val="104"/>
                <w:sz w:val="19"/>
              </w:rPr>
              <w:t>3</w:t>
            </w:r>
          </w:p>
        </w:tc>
        <w:tc>
          <w:tcPr>
            <w:tcW w:w="2773" w:type="dxa"/>
          </w:tcPr>
          <w:p>
            <w:pPr>
              <w:pStyle w:val="TableParagraph"/>
              <w:spacing w:line="288" w:lineRule="auto" w:before="43"/>
              <w:ind w:left="359" w:right="132" w:hanging="246"/>
              <w:rPr>
                <w:i/>
                <w:sz w:val="18"/>
              </w:rPr>
            </w:pPr>
            <w:r>
              <w:rPr>
                <w:rFonts w:ascii="Times New Roman"/>
                <w:color w:val="08497C"/>
                <w:sz w:val="20"/>
              </w:rPr>
              <w:t>4. </w:t>
            </w:r>
            <w:r>
              <w:rPr>
                <w:i/>
                <w:color w:val="08497C"/>
                <w:sz w:val="18"/>
              </w:rPr>
              <w:t>Continued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use despite</w:t>
            </w:r>
            <w:r>
              <w:rPr>
                <w:i/>
                <w:color w:val="08497C"/>
                <w:sz w:val="18"/>
              </w:rPr>
              <w:t> having persistent or recurrent social or interpersonal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problems caused or exacerbated</w:t>
            </w:r>
            <w:r>
              <w:rPr>
                <w:i/>
                <w:color w:val="08497C"/>
                <w:spacing w:val="32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by the effects of marijuana (e.g., arguments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with spouse, physical</w:t>
            </w:r>
            <w:r>
              <w:rPr>
                <w:i/>
                <w:color w:val="08497C"/>
                <w:spacing w:val="40"/>
                <w:sz w:val="18"/>
              </w:rPr>
              <w:t> </w:t>
            </w:r>
            <w:r>
              <w:rPr>
                <w:i/>
                <w:color w:val="08497C"/>
                <w:sz w:val="18"/>
              </w:rPr>
              <w:t>fights).</w:t>
            </w:r>
          </w:p>
        </w:tc>
      </w:tr>
      <w:tr>
        <w:trPr>
          <w:trHeight w:val="1447" w:hRule="atLeast"/>
        </w:trPr>
        <w:tc>
          <w:tcPr>
            <w:tcW w:w="2774" w:type="dxa"/>
          </w:tcPr>
          <w:p>
            <w:pPr>
              <w:pStyle w:val="TableParagraph"/>
              <w:spacing w:line="264" w:lineRule="auto" w:before="68"/>
              <w:ind w:left="352" w:hanging="3"/>
              <w:rPr>
                <w:rFonts w:ascii="Times New Roman"/>
                <w:sz w:val="20"/>
              </w:rPr>
            </w:pPr>
            <w:r>
              <w:rPr>
                <w:i/>
                <w:color w:val="08497C"/>
                <w:w w:val="105"/>
                <w:sz w:val="18"/>
              </w:rPr>
              <w:t>Record</w:t>
            </w:r>
            <w:r>
              <w:rPr>
                <w:i/>
                <w:color w:val="08497C"/>
                <w:w w:val="105"/>
                <w:sz w:val="18"/>
              </w:rPr>
              <w:t> the</w:t>
            </w:r>
            <w:r>
              <w:rPr>
                <w:i/>
                <w:color w:val="08497C"/>
                <w:spacing w:val="-6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total</w:t>
            </w:r>
            <w:r>
              <w:rPr>
                <w:i/>
                <w:color w:val="08497C"/>
                <w:w w:val="105"/>
                <w:sz w:val="18"/>
              </w:rPr>
              <w:t> number of</w:t>
            </w:r>
            <w:r>
              <w:rPr>
                <w:i/>
                <w:color w:val="08497C"/>
                <w:w w:val="105"/>
                <w:sz w:val="18"/>
              </w:rPr>
              <w:t> items </w:t>
            </w:r>
            <w:r>
              <w:rPr>
                <w:i/>
                <w:color w:val="08497C"/>
                <w:w w:val="105"/>
                <w:sz w:val="19"/>
              </w:rPr>
              <w:t>(8</w:t>
            </w:r>
            <w:r>
              <w:rPr>
                <w:i/>
                <w:color w:val="42749A"/>
                <w:w w:val="105"/>
                <w:sz w:val="19"/>
              </w:rPr>
              <w:t>-</w:t>
            </w:r>
            <w:r>
              <w:rPr>
                <w:i/>
                <w:color w:val="08497C"/>
                <w:w w:val="105"/>
                <w:sz w:val="19"/>
              </w:rPr>
              <w:t>11) </w:t>
            </w:r>
            <w:r>
              <w:rPr>
                <w:i/>
                <w:color w:val="08497C"/>
                <w:w w:val="105"/>
                <w:sz w:val="18"/>
              </w:rPr>
              <w:t>coded</w:t>
            </w:r>
            <w:r>
              <w:rPr>
                <w:i/>
                <w:color w:val="08497C"/>
                <w:w w:val="105"/>
                <w:sz w:val="18"/>
              </w:rPr>
              <w:t> </w:t>
            </w:r>
            <w:r>
              <w:rPr>
                <w:rFonts w:ascii="Times New Roman"/>
                <w:color w:val="08497C"/>
                <w:w w:val="105"/>
                <w:sz w:val="20"/>
              </w:rPr>
              <w:t>3.</w:t>
            </w:r>
          </w:p>
        </w:tc>
        <w:tc>
          <w:tcPr>
            <w:tcW w:w="2770" w:type="dxa"/>
            <w:gridSpan w:val="4"/>
          </w:tcPr>
          <w:p>
            <w:pPr>
              <w:pStyle w:val="TableParagraph"/>
              <w:spacing w:line="283" w:lineRule="auto" w:before="68"/>
              <w:ind w:left="1035" w:right="112" w:hanging="378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Number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of</w:t>
            </w:r>
            <w:r>
              <w:rPr>
                <w:i/>
                <w:color w:val="08497C"/>
                <w:spacing w:val="-1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abuse</w:t>
            </w:r>
            <w:r>
              <w:rPr>
                <w:i/>
                <w:color w:val="08497C"/>
                <w:w w:val="105"/>
                <w:sz w:val="18"/>
              </w:rPr>
              <w:t> criteria</w:t>
            </w:r>
            <w:r>
              <w:rPr>
                <w:i/>
                <w:color w:val="08497C"/>
                <w:w w:val="105"/>
                <w:sz w:val="18"/>
              </w:rPr>
              <w:t> met</w:t>
            </w:r>
          </w:p>
        </w:tc>
        <w:tc>
          <w:tcPr>
            <w:tcW w:w="2773" w:type="dxa"/>
          </w:tcPr>
          <w:p>
            <w:pPr>
              <w:pStyle w:val="TableParagraph"/>
              <w:spacing w:before="68"/>
              <w:ind w:left="361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8"/>
              </w:rPr>
              <w:t>If</w:t>
            </w:r>
            <w:r>
              <w:rPr>
                <w:i/>
                <w:color w:val="08497C"/>
                <w:spacing w:val="6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one</w:t>
            </w:r>
            <w:r>
              <w:rPr>
                <w:i/>
                <w:color w:val="08497C"/>
                <w:spacing w:val="5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or</w:t>
            </w:r>
            <w:r>
              <w:rPr>
                <w:i/>
                <w:color w:val="08497C"/>
                <w:spacing w:val="12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more</w:t>
            </w:r>
            <w:r>
              <w:rPr>
                <w:i/>
                <w:color w:val="08497C"/>
                <w:spacing w:val="14"/>
                <w:w w:val="105"/>
                <w:sz w:val="18"/>
              </w:rPr>
              <w:t> </w:t>
            </w:r>
            <w:r>
              <w:rPr>
                <w:i/>
                <w:color w:val="08497C"/>
                <w:spacing w:val="-4"/>
                <w:w w:val="105"/>
                <w:sz w:val="18"/>
              </w:rPr>
              <w:t>items</w:t>
            </w:r>
          </w:p>
          <w:p>
            <w:pPr>
              <w:pStyle w:val="TableParagraph"/>
              <w:spacing w:line="285" w:lineRule="auto" w:before="20"/>
              <w:ind w:left="361" w:right="281" w:firstLine="3"/>
              <w:rPr>
                <w:i/>
                <w:sz w:val="18"/>
              </w:rPr>
            </w:pPr>
            <w:r>
              <w:rPr>
                <w:i/>
                <w:color w:val="08497C"/>
                <w:w w:val="105"/>
                <w:sz w:val="19"/>
              </w:rPr>
              <w:t>(8</w:t>
            </w:r>
            <w:r>
              <w:rPr>
                <w:i/>
                <w:color w:val="42749A"/>
                <w:w w:val="105"/>
                <w:sz w:val="19"/>
              </w:rPr>
              <w:t>-</w:t>
            </w:r>
            <w:r>
              <w:rPr>
                <w:i/>
                <w:color w:val="08497C"/>
                <w:w w:val="105"/>
                <w:sz w:val="19"/>
              </w:rPr>
              <w:t>11) </w:t>
            </w:r>
            <w:r>
              <w:rPr>
                <w:i/>
                <w:color w:val="08497C"/>
                <w:w w:val="105"/>
                <w:sz w:val="18"/>
              </w:rPr>
              <w:t>are coded </w:t>
            </w:r>
            <w:r>
              <w:rPr>
                <w:color w:val="08497C"/>
                <w:w w:val="105"/>
                <w:sz w:val="18"/>
              </w:rPr>
              <w:t>as </w:t>
            </w:r>
            <w:r>
              <w:rPr>
                <w:rFonts w:ascii="Times New Roman"/>
                <w:color w:val="08497C"/>
                <w:w w:val="105"/>
                <w:sz w:val="20"/>
              </w:rPr>
              <w:t>3, </w:t>
            </w:r>
            <w:r>
              <w:rPr>
                <w:i/>
                <w:color w:val="08497C"/>
                <w:w w:val="105"/>
                <w:sz w:val="18"/>
              </w:rPr>
              <w:t>the client meets the</w:t>
            </w:r>
            <w:r>
              <w:rPr>
                <w:i/>
                <w:color w:val="08497C"/>
                <w:w w:val="105"/>
                <w:sz w:val="18"/>
              </w:rPr>
              <w:t> DSM-IV diagnosis of current</w:t>
            </w:r>
            <w:r>
              <w:rPr>
                <w:i/>
                <w:color w:val="08497C"/>
                <w:spacing w:val="-5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marijuana</w:t>
            </w:r>
            <w:r>
              <w:rPr>
                <w:i/>
                <w:color w:val="08497C"/>
                <w:spacing w:val="-3"/>
                <w:w w:val="105"/>
                <w:sz w:val="18"/>
              </w:rPr>
              <w:t> </w:t>
            </w:r>
            <w:r>
              <w:rPr>
                <w:i/>
                <w:color w:val="08497C"/>
                <w:w w:val="105"/>
                <w:sz w:val="18"/>
              </w:rPr>
              <w:t>abuse.</w:t>
            </w:r>
          </w:p>
        </w:tc>
      </w:tr>
    </w:tbl>
    <w:p>
      <w:pPr>
        <w:pStyle w:val="BodyText"/>
        <w:spacing w:before="4"/>
        <w:rPr>
          <w:i/>
          <w:sz w:val="23"/>
        </w:rPr>
      </w:pPr>
      <w:r>
        <w:rPr/>
        <w:pict>
          <v:shape style="position:absolute;margin-left:121.199997pt;margin-top:15.073877pt;width:281.850pt;height:92.55pt;mso-position-horizontal-relative:page;mso-position-vertical-relative:paragraph;z-index:-15708160;mso-wrap-distance-left:0;mso-wrap-distance-right:0" type="#_x0000_t202" id="docshape230" filled="false" stroked="true" strokeweight=".84pt" strokecolor="#004478">
            <v:textbox inset="0,0,0,0">
              <w:txbxContent>
                <w:p>
                  <w:pPr>
                    <w:spacing w:before="82"/>
                    <w:ind w:left="82" w:right="0" w:firstLine="0"/>
                    <w:jc w:val="left"/>
                    <w:rPr>
                      <w:b/>
                      <w:i/>
                      <w:sz w:val="15"/>
                    </w:rPr>
                  </w:pPr>
                  <w:r>
                    <w:rPr>
                      <w:b/>
                      <w:i/>
                      <w:color w:val="08497C"/>
                      <w:spacing w:val="-2"/>
                      <w:w w:val="105"/>
                      <w:sz w:val="15"/>
                    </w:rPr>
                    <w:t>Clinical</w:t>
                  </w:r>
                  <w:r>
                    <w:rPr>
                      <w:b/>
                      <w:i/>
                      <w:color w:val="08497C"/>
                      <w:spacing w:val="11"/>
                      <w:w w:val="105"/>
                      <w:sz w:val="15"/>
                    </w:rPr>
                    <w:t> </w:t>
                  </w:r>
                  <w:r>
                    <w:rPr>
                      <w:b/>
                      <w:i/>
                      <w:color w:val="08497C"/>
                      <w:spacing w:val="-2"/>
                      <w:w w:val="105"/>
                      <w:sz w:val="15"/>
                    </w:rPr>
                    <w:t>Rating</w:t>
                  </w:r>
                </w:p>
                <w:p>
                  <w:pPr>
                    <w:spacing w:before="36"/>
                    <w:ind w:left="94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color w:val="08497C"/>
                      <w:w w:val="105"/>
                      <w:sz w:val="15"/>
                    </w:rPr>
                    <w:t>?</w:t>
                  </w:r>
                  <w:r>
                    <w:rPr>
                      <w:color w:val="08497C"/>
                      <w:spacing w:val="-4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21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-14"/>
                      <w:w w:val="105"/>
                      <w:sz w:val="21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Could</w:t>
                  </w:r>
                  <w:r>
                    <w:rPr>
                      <w:i/>
                      <w:color w:val="08497C"/>
                      <w:spacing w:val="-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not</w:t>
                  </w:r>
                  <w:r>
                    <w:rPr>
                      <w:i/>
                      <w:color w:val="08497C"/>
                      <w:spacing w:val="-6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determine based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on</w:t>
                  </w:r>
                  <w:r>
                    <w:rPr>
                      <w:i/>
                      <w:color w:val="08497C"/>
                      <w:spacing w:val="-7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information</w:t>
                  </w:r>
                  <w:r>
                    <w:rPr>
                      <w:i/>
                      <w:color w:val="08497C"/>
                      <w:spacing w:val="4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pacing w:val="-2"/>
                      <w:w w:val="105"/>
                      <w:sz w:val="15"/>
                    </w:rPr>
                    <w:t>pro</w:t>
                  </w:r>
                  <w:r>
                    <w:rPr>
                      <w:i/>
                      <w:color w:val="2D648E"/>
                      <w:spacing w:val="-2"/>
                      <w:w w:val="105"/>
                      <w:sz w:val="15"/>
                    </w:rPr>
                    <w:t>v</w:t>
                  </w:r>
                  <w:r>
                    <w:rPr>
                      <w:i/>
                      <w:color w:val="08497C"/>
                      <w:spacing w:val="-2"/>
                      <w:w w:val="105"/>
                      <w:sz w:val="15"/>
                    </w:rPr>
                    <w:t>ided</w:t>
                  </w:r>
                  <w:r>
                    <w:rPr>
                      <w:i/>
                      <w:color w:val="42749A"/>
                      <w:spacing w:val="-2"/>
                      <w:w w:val="105"/>
                      <w:sz w:val="15"/>
                    </w:rPr>
                    <w:t>.</w:t>
                  </w:r>
                </w:p>
                <w:p>
                  <w:pPr>
                    <w:spacing w:line="249" w:lineRule="auto" w:before="46"/>
                    <w:ind w:left="420" w:right="212" w:hanging="347"/>
                    <w:jc w:val="left"/>
                    <w:rPr>
                      <w:i/>
                      <w:sz w:val="15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1</w:t>
                  </w:r>
                  <w:r>
                    <w:rPr>
                      <w:i/>
                      <w:color w:val="08497C"/>
                      <w:spacing w:val="63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2D648E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2D648E"/>
                      <w:spacing w:val="1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Absent</w:t>
                  </w:r>
                  <w:r>
                    <w:rPr>
                      <w:i/>
                      <w:color w:val="08497C"/>
                      <w:spacing w:val="1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or</w:t>
                  </w:r>
                  <w:r>
                    <w:rPr>
                      <w:i/>
                      <w:color w:val="08497C"/>
                      <w:spacing w:val="17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false</w:t>
                  </w:r>
                  <w:r>
                    <w:rPr>
                      <w:i/>
                      <w:color w:val="2D648E"/>
                      <w:sz w:val="15"/>
                    </w:rPr>
                    <w:t>;</w:t>
                  </w:r>
                  <w:r>
                    <w:rPr>
                      <w:i/>
                      <w:color w:val="2D648E"/>
                      <w:spacing w:val="1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 symptom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described</w:t>
                  </w:r>
                  <w:r>
                    <w:rPr>
                      <w:i/>
                      <w:color w:val="08497C"/>
                      <w:spacing w:val="29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in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 criterion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clearly</w:t>
                  </w:r>
                  <w:r>
                    <w:rPr>
                      <w:i/>
                      <w:color w:val="08497C"/>
                      <w:spacing w:val="19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6"/>
                    </w:rPr>
                    <w:t>is </w:t>
                  </w:r>
                  <w:r>
                    <w:rPr>
                      <w:i/>
                      <w:color w:val="08497C"/>
                      <w:sz w:val="15"/>
                    </w:rPr>
                    <w:t>absent</w:t>
                  </w:r>
                  <w:r>
                    <w:rPr>
                      <w:i/>
                      <w:color w:val="08497C"/>
                      <w:sz w:val="15"/>
                    </w:rPr>
                    <w:t> or the criterion statement clearly </w:t>
                  </w:r>
                  <w:r>
                    <w:rPr>
                      <w:rFonts w:ascii="Times New Roman"/>
                      <w:color w:val="08497C"/>
                      <w:sz w:val="16"/>
                    </w:rPr>
                    <w:t>is </w:t>
                  </w:r>
                  <w:r>
                    <w:rPr>
                      <w:i/>
                      <w:color w:val="08497C"/>
                      <w:sz w:val="15"/>
                    </w:rPr>
                    <w:t>false</w:t>
                  </w:r>
                  <w:r>
                    <w:rPr>
                      <w:i/>
                      <w:color w:val="5D89A8"/>
                      <w:sz w:val="15"/>
                    </w:rPr>
                    <w:t>.</w:t>
                  </w:r>
                </w:p>
                <w:p>
                  <w:pPr>
                    <w:spacing w:before="22"/>
                    <w:ind w:left="87" w:right="0" w:firstLine="0"/>
                    <w:jc w:val="left"/>
                    <w:rPr>
                      <w:rFonts w:ascii="Times New Roman"/>
                      <w:sz w:val="16"/>
                    </w:rPr>
                  </w:pPr>
                  <w:r>
                    <w:rPr>
                      <w:i/>
                      <w:color w:val="08497C"/>
                      <w:sz w:val="15"/>
                    </w:rPr>
                    <w:t>2</w:t>
                  </w:r>
                  <w:r>
                    <w:rPr>
                      <w:i/>
                      <w:color w:val="08497C"/>
                      <w:spacing w:val="52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21"/>
                    </w:rPr>
                    <w:t>=</w:t>
                  </w:r>
                  <w:r>
                    <w:rPr>
                      <w:rFonts w:ascii="Times New Roman"/>
                      <w:color w:val="08497C"/>
                      <w:spacing w:val="8"/>
                      <w:sz w:val="21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Subthreshold</w:t>
                  </w:r>
                  <w:r>
                    <w:rPr>
                      <w:i/>
                      <w:color w:val="42749A"/>
                      <w:sz w:val="15"/>
                    </w:rPr>
                    <w:t>;</w:t>
                  </w:r>
                  <w:r>
                    <w:rPr>
                      <w:i/>
                      <w:color w:val="42749A"/>
                      <w:spacing w:val="20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16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32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for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10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spacing w:val="28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z w:val="16"/>
                    </w:rPr>
                    <w:t>is</w:t>
                  </w:r>
                  <w:r>
                    <w:rPr>
                      <w:rFonts w:ascii="Times New Roman"/>
                      <w:color w:val="08497C"/>
                      <w:spacing w:val="10"/>
                      <w:sz w:val="16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almost</w:t>
                  </w:r>
                  <w:r>
                    <w:rPr>
                      <w:i/>
                      <w:color w:val="2D648E"/>
                      <w:sz w:val="15"/>
                    </w:rPr>
                    <w:t>,</w:t>
                  </w:r>
                  <w:r>
                    <w:rPr>
                      <w:i/>
                      <w:color w:val="2D648E"/>
                      <w:spacing w:val="2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but</w:t>
                  </w:r>
                  <w:r>
                    <w:rPr>
                      <w:i/>
                      <w:color w:val="08497C"/>
                      <w:spacing w:val="23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not</w:t>
                  </w:r>
                  <w:r>
                    <w:rPr>
                      <w:i/>
                      <w:color w:val="08497C"/>
                      <w:spacing w:val="14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sz w:val="15"/>
                    </w:rPr>
                    <w:t>quite,</w:t>
                  </w:r>
                  <w:r>
                    <w:rPr>
                      <w:i/>
                      <w:color w:val="08497C"/>
                      <w:spacing w:val="23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08497C"/>
                      <w:spacing w:val="-4"/>
                      <w:sz w:val="16"/>
                    </w:rPr>
                    <w:t>met.</w:t>
                  </w:r>
                </w:p>
                <w:p>
                  <w:pPr>
                    <w:spacing w:line="249" w:lineRule="auto" w:before="46"/>
                    <w:ind w:left="422" w:right="0" w:hanging="333"/>
                    <w:jc w:val="left"/>
                    <w:rPr>
                      <w:i/>
                      <w:sz w:val="15"/>
                    </w:rPr>
                  </w:pPr>
                  <w:r>
                    <w:rPr>
                      <w:color w:val="08497C"/>
                      <w:w w:val="105"/>
                      <w:sz w:val="15"/>
                    </w:rPr>
                    <w:t>3</w:t>
                  </w:r>
                  <w:r>
                    <w:rPr>
                      <w:color w:val="08497C"/>
                      <w:spacing w:val="21"/>
                      <w:w w:val="105"/>
                      <w:sz w:val="15"/>
                    </w:rPr>
                    <w:t> </w:t>
                  </w:r>
                  <w:r>
                    <w:rPr>
                      <w:rFonts w:ascii="Times New Roman"/>
                      <w:color w:val="2D648E"/>
                      <w:w w:val="105"/>
                      <w:sz w:val="18"/>
                    </w:rPr>
                    <w:t>=</w:t>
                  </w:r>
                  <w:r>
                    <w:rPr>
                      <w:rFonts w:ascii="Times New Roman"/>
                      <w:color w:val="2D648E"/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11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or true</w:t>
                  </w:r>
                  <w:r>
                    <w:rPr>
                      <w:i/>
                      <w:color w:val="2D648E"/>
                      <w:w w:val="105"/>
                      <w:sz w:val="15"/>
                    </w:rPr>
                    <w:t>;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the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threshold</w:t>
                  </w:r>
                  <w:r>
                    <w:rPr>
                      <w:i/>
                      <w:color w:val="08497C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for the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 </w:t>
                  </w:r>
                  <w:r>
                    <w:rPr>
                      <w:rFonts w:ascii="Times New Roman"/>
                      <w:color w:val="08497C"/>
                      <w:w w:val="105"/>
                      <w:sz w:val="16"/>
                    </w:rPr>
                    <w:t>is</w:t>
                  </w:r>
                  <w:r>
                    <w:rPr>
                      <w:rFonts w:ascii="Times New Roman"/>
                      <w:color w:val="08497C"/>
                      <w:spacing w:val="-5"/>
                      <w:w w:val="105"/>
                      <w:sz w:val="16"/>
                    </w:rPr>
                    <w:t> </w:t>
                  </w:r>
                  <w:r>
                    <w:rPr>
                      <w:rFonts w:ascii="Times New Roman"/>
                      <w:color w:val="08497C"/>
                      <w:w w:val="105"/>
                      <w:sz w:val="16"/>
                    </w:rPr>
                    <w:t>met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or the</w:t>
                  </w:r>
                  <w:r>
                    <w:rPr>
                      <w:i/>
                      <w:color w:val="08497C"/>
                      <w:spacing w:val="-5"/>
                      <w:w w:val="105"/>
                      <w:sz w:val="15"/>
                    </w:rPr>
                    <w:t>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criterion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 statement </w:t>
                  </w:r>
                  <w:r>
                    <w:rPr>
                      <w:rFonts w:ascii="Times New Roman"/>
                      <w:color w:val="08497C"/>
                      <w:w w:val="105"/>
                      <w:sz w:val="16"/>
                    </w:rPr>
                    <w:t>is </w:t>
                  </w:r>
                  <w:r>
                    <w:rPr>
                      <w:i/>
                      <w:color w:val="08497C"/>
                      <w:w w:val="105"/>
                      <w:sz w:val="15"/>
                    </w:rPr>
                    <w:t>true</w:t>
                  </w:r>
                  <w:r>
                    <w:rPr>
                      <w:i/>
                      <w:color w:val="42749A"/>
                      <w:w w:val="105"/>
                      <w:sz w:val="15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2240" w:h="15840"/>
          <w:pgMar w:header="308" w:footer="2401" w:top="520" w:bottom="2600" w:left="840" w:right="1720"/>
        </w:sectPr>
      </w:pPr>
    </w:p>
    <w:p>
      <w:pPr>
        <w:spacing w:before="81"/>
        <w:ind w:left="0" w:right="588" w:firstLine="0"/>
        <w:jc w:val="right"/>
        <w:rPr>
          <w:b/>
          <w:sz w:val="19"/>
        </w:rPr>
      </w:pPr>
      <w:r>
        <w:rPr>
          <w:b/>
          <w:color w:val="05487B"/>
          <w:spacing w:val="-2"/>
          <w:w w:val="95"/>
          <w:sz w:val="20"/>
        </w:rPr>
        <w:t>Form</w:t>
      </w:r>
      <w:r>
        <w:rPr>
          <w:b/>
          <w:color w:val="05487B"/>
          <w:spacing w:val="-5"/>
          <w:w w:val="95"/>
          <w:sz w:val="20"/>
        </w:rPr>
        <w:t> </w:t>
      </w:r>
      <w:r>
        <w:rPr>
          <w:b/>
          <w:color w:val="05487B"/>
          <w:spacing w:val="-5"/>
          <w:w w:val="95"/>
          <w:sz w:val="19"/>
        </w:rPr>
        <w:t>ASS</w:t>
      </w:r>
    </w:p>
    <w:p>
      <w:pPr>
        <w:pStyle w:val="BodyText"/>
        <w:spacing w:before="5"/>
        <w:rPr>
          <w:b/>
          <w:sz w:val="5"/>
        </w:rPr>
      </w:pPr>
      <w:r>
        <w:rPr/>
        <w:pict>
          <v:shape style="position:absolute;margin-left:79.139999pt;margin-top:4.810977pt;width:416.9pt;height:20.55pt;mso-position-horizontal-relative:page;mso-position-vertical-relative:paragraph;z-index:-15707648;mso-wrap-distance-left:0;mso-wrap-distance-right:0" type="#_x0000_t202" id="docshape232" filled="true" fillcolor="#dfe8ee" stroked="true" strokeweight=".84pt" strokecolor="#004478">
            <v:textbox inset="0,0,0,0">
              <w:txbxContent>
                <w:p>
                  <w:pPr>
                    <w:spacing w:line="311" w:lineRule="exact" w:before="0"/>
                    <w:ind w:left="2921" w:right="2919" w:firstLine="0"/>
                    <w:jc w:val="center"/>
                    <w:rPr>
                      <w:rFonts w:ascii="Times New Roman"/>
                      <w:b/>
                      <w:color w:val="000000"/>
                      <w:sz w:val="34"/>
                    </w:rPr>
                  </w:pPr>
                  <w:r>
                    <w:rPr>
                      <w:rFonts w:ascii="Times New Roman"/>
                      <w:b/>
                      <w:color w:val="05487B"/>
                      <w:w w:val="65"/>
                      <w:sz w:val="34"/>
                    </w:rPr>
                    <w:t>Narijuana</w:t>
                  </w:r>
                  <w:r>
                    <w:rPr>
                      <w:rFonts w:ascii="Times New Roman"/>
                      <w:b/>
                      <w:color w:val="05487B"/>
                      <w:spacing w:val="15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B"/>
                      <w:w w:val="65"/>
                      <w:sz w:val="34"/>
                    </w:rPr>
                    <w:t>Problem</w:t>
                  </w:r>
                  <w:r>
                    <w:rPr>
                      <w:rFonts w:ascii="Times New Roman"/>
                      <w:b/>
                      <w:color w:val="05487B"/>
                      <w:spacing w:val="-5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B"/>
                      <w:spacing w:val="-2"/>
                      <w:w w:val="65"/>
                      <w:sz w:val="34"/>
                    </w:rPr>
                    <w:t>Scale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73" w:lineRule="auto" w:before="142"/>
        <w:ind w:left="753" w:right="633" w:firstLine="1"/>
        <w:jc w:val="left"/>
        <w:rPr>
          <w:sz w:val="19"/>
        </w:rPr>
      </w:pPr>
      <w:r>
        <w:rPr>
          <w:color w:val="05487B"/>
          <w:sz w:val="19"/>
        </w:rPr>
        <w:t>Following are different types of problems you may have experienced as a result of smoking marijuana</w:t>
      </w:r>
      <w:r>
        <w:rPr>
          <w:color w:val="366B93"/>
          <w:sz w:val="19"/>
        </w:rPr>
        <w:t>.</w:t>
      </w:r>
      <w:r>
        <w:rPr>
          <w:color w:val="366B93"/>
          <w:spacing w:val="-7"/>
          <w:sz w:val="19"/>
        </w:rPr>
        <w:t> </w:t>
      </w:r>
      <w:r>
        <w:rPr>
          <w:color w:val="05487B"/>
          <w:sz w:val="19"/>
        </w:rPr>
        <w:t>Please circle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the number that indicates whether each item has been a problem for you in the past month</w:t>
      </w:r>
      <w:r>
        <w:rPr>
          <w:color w:val="366B93"/>
          <w:sz w:val="19"/>
        </w:rPr>
        <w:t>.</w:t>
      </w: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764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4"/>
        <w:gridCol w:w="1568"/>
        <w:gridCol w:w="1286"/>
        <w:gridCol w:w="1268"/>
      </w:tblGrid>
      <w:tr>
        <w:trPr>
          <w:trHeight w:val="535" w:hRule="atLeast"/>
        </w:trPr>
        <w:tc>
          <w:tcPr>
            <w:tcW w:w="4194" w:type="dxa"/>
            <w:tcBorders>
              <w:right w:val="nil"/>
            </w:tcBorders>
            <w:shd w:val="clear" w:color="auto" w:fill="DFE8EE"/>
          </w:tcPr>
          <w:p>
            <w:pPr>
              <w:pStyle w:val="TableParagraph"/>
              <w:spacing w:before="101"/>
              <w:ind w:left="74"/>
              <w:rPr>
                <w:b/>
                <w:sz w:val="20"/>
              </w:rPr>
            </w:pPr>
            <w:r>
              <w:rPr>
                <w:b/>
                <w:color w:val="05487B"/>
                <w:w w:val="105"/>
                <w:sz w:val="20"/>
              </w:rPr>
              <w:t>Has</w:t>
            </w:r>
            <w:r>
              <w:rPr>
                <w:b/>
                <w:color w:val="05487B"/>
                <w:spacing w:val="-5"/>
                <w:w w:val="105"/>
                <w:sz w:val="20"/>
              </w:rPr>
              <w:t> </w:t>
            </w:r>
            <w:r>
              <w:rPr>
                <w:b/>
                <w:color w:val="05487B"/>
                <w:w w:val="105"/>
                <w:sz w:val="20"/>
              </w:rPr>
              <w:t>marijuana</w:t>
            </w:r>
            <w:r>
              <w:rPr>
                <w:b/>
                <w:color w:val="05487B"/>
                <w:spacing w:val="9"/>
                <w:w w:val="105"/>
                <w:sz w:val="20"/>
              </w:rPr>
              <w:t> </w:t>
            </w:r>
            <w:r>
              <w:rPr>
                <w:b/>
                <w:color w:val="05487B"/>
                <w:w w:val="105"/>
                <w:sz w:val="20"/>
              </w:rPr>
              <w:t>use</w:t>
            </w:r>
            <w:r>
              <w:rPr>
                <w:b/>
                <w:color w:val="05487B"/>
                <w:spacing w:val="-1"/>
                <w:w w:val="105"/>
                <w:sz w:val="20"/>
              </w:rPr>
              <w:t> </w:t>
            </w:r>
            <w:r>
              <w:rPr>
                <w:b/>
                <w:color w:val="05487B"/>
                <w:w w:val="105"/>
                <w:sz w:val="20"/>
              </w:rPr>
              <w:t>caused</w:t>
            </w:r>
            <w:r>
              <w:rPr>
                <w:b/>
                <w:color w:val="05487B"/>
                <w:spacing w:val="4"/>
                <w:w w:val="105"/>
                <w:sz w:val="20"/>
              </w:rPr>
              <w:t> </w:t>
            </w:r>
            <w:r>
              <w:rPr>
                <w:b/>
                <w:color w:val="05487B"/>
                <w:spacing w:val="-2"/>
                <w:w w:val="105"/>
                <w:sz w:val="20"/>
              </w:rPr>
              <w:t>you...</w:t>
            </w:r>
          </w:p>
        </w:tc>
        <w:tc>
          <w:tcPr>
            <w:tcW w:w="1568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ind w:left="514" w:firstLine="274"/>
              <w:rPr>
                <w:b/>
                <w:sz w:val="20"/>
              </w:rPr>
            </w:pPr>
            <w:r>
              <w:rPr>
                <w:b/>
                <w:color w:val="05487B"/>
                <w:spacing w:val="-6"/>
                <w:w w:val="105"/>
                <w:sz w:val="20"/>
              </w:rPr>
              <w:t>No </w:t>
            </w:r>
            <w:r>
              <w:rPr>
                <w:b/>
                <w:color w:val="05487B"/>
                <w:spacing w:val="-2"/>
                <w:sz w:val="20"/>
              </w:rPr>
              <w:t>Problem</w:t>
            </w:r>
          </w:p>
        </w:tc>
        <w:tc>
          <w:tcPr>
            <w:tcW w:w="1286" w:type="dxa"/>
            <w:tcBorders>
              <w:left w:val="nil"/>
              <w:right w:val="nil"/>
            </w:tcBorders>
            <w:shd w:val="clear" w:color="auto" w:fill="DFE8EE"/>
          </w:tcPr>
          <w:p>
            <w:pPr>
              <w:pStyle w:val="TableParagraph"/>
              <w:ind w:left="254" w:firstLine="130"/>
              <w:rPr>
                <w:b/>
                <w:sz w:val="20"/>
              </w:rPr>
            </w:pPr>
            <w:r>
              <w:rPr>
                <w:b/>
                <w:color w:val="05487B"/>
                <w:spacing w:val="-2"/>
                <w:sz w:val="20"/>
              </w:rPr>
              <w:t>Minor Problem</w:t>
            </w:r>
          </w:p>
        </w:tc>
        <w:tc>
          <w:tcPr>
            <w:tcW w:w="1268" w:type="dxa"/>
            <w:tcBorders>
              <w:left w:val="nil"/>
            </w:tcBorders>
            <w:shd w:val="clear" w:color="auto" w:fill="DFE8EE"/>
          </w:tcPr>
          <w:p>
            <w:pPr>
              <w:pStyle w:val="TableParagraph"/>
              <w:ind w:left="232" w:firstLine="31"/>
              <w:rPr>
                <w:b/>
                <w:sz w:val="20"/>
              </w:rPr>
            </w:pPr>
            <w:r>
              <w:rPr>
                <w:b/>
                <w:color w:val="05487B"/>
                <w:spacing w:val="-2"/>
                <w:sz w:val="20"/>
              </w:rPr>
              <w:t>Serious Problem</w:t>
            </w:r>
          </w:p>
        </w:tc>
      </w:tr>
      <w:tr>
        <w:trPr>
          <w:trHeight w:val="438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7"/>
              <w:ind w:left="102"/>
              <w:rPr>
                <w:sz w:val="19"/>
              </w:rPr>
            </w:pPr>
            <w:r>
              <w:rPr>
                <w:color w:val="05487B"/>
                <w:sz w:val="19"/>
              </w:rPr>
              <w:t>1.</w:t>
            </w:r>
            <w:r>
              <w:rPr>
                <w:color w:val="05487B"/>
                <w:spacing w:val="9"/>
                <w:sz w:val="19"/>
              </w:rPr>
              <w:t> </w:t>
            </w:r>
            <w:r>
              <w:rPr>
                <w:color w:val="05487B"/>
                <w:sz w:val="19"/>
              </w:rPr>
              <w:t>Problems</w:t>
            </w:r>
            <w:r>
              <w:rPr>
                <w:color w:val="05487B"/>
                <w:spacing w:val="4"/>
                <w:sz w:val="19"/>
              </w:rPr>
              <w:t> </w:t>
            </w:r>
            <w:r>
              <w:rPr>
                <w:color w:val="05487B"/>
                <w:sz w:val="19"/>
              </w:rPr>
              <w:t>between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you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and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your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partner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2"/>
              <w:ind w:right="570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2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2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8"/>
              <w:ind w:left="112"/>
              <w:rPr>
                <w:sz w:val="19"/>
              </w:rPr>
            </w:pPr>
            <w:r>
              <w:rPr>
                <w:color w:val="05487B"/>
                <w:sz w:val="19"/>
              </w:rPr>
              <w:t>2.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Problems</w:t>
            </w:r>
            <w:r>
              <w:rPr>
                <w:color w:val="05487B"/>
                <w:spacing w:val="11"/>
                <w:sz w:val="19"/>
              </w:rPr>
              <w:t> </w:t>
            </w:r>
            <w:r>
              <w:rPr>
                <w:color w:val="05487B"/>
                <w:sz w:val="19"/>
              </w:rPr>
              <w:t>in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your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family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right="570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8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8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7"/>
              <w:ind w:left="105"/>
              <w:rPr>
                <w:sz w:val="19"/>
              </w:rPr>
            </w:pPr>
            <w:r>
              <w:rPr>
                <w:color w:val="05487B"/>
                <w:sz w:val="19"/>
              </w:rPr>
              <w:t>3.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5"/>
                <w:sz w:val="19"/>
              </w:rPr>
              <w:t> </w:t>
            </w:r>
            <w:r>
              <w:rPr>
                <w:color w:val="05487B"/>
                <w:sz w:val="19"/>
              </w:rPr>
              <w:t>neglect your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family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right="571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7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7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15"/>
              <w:rPr>
                <w:sz w:val="19"/>
              </w:rPr>
            </w:pPr>
            <w:r>
              <w:rPr>
                <w:color w:val="05487B"/>
                <w:sz w:val="19"/>
              </w:rPr>
              <w:t>4.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Problems</w:t>
            </w:r>
            <w:r>
              <w:rPr>
                <w:color w:val="05487B"/>
                <w:spacing w:val="4"/>
                <w:sz w:val="19"/>
              </w:rPr>
              <w:t> </w:t>
            </w:r>
            <w:r>
              <w:rPr>
                <w:color w:val="05487B"/>
                <w:sz w:val="19"/>
              </w:rPr>
              <w:t>between you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and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your</w:t>
            </w:r>
            <w:r>
              <w:rPr>
                <w:color w:val="05487B"/>
                <w:spacing w:val="-9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friends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right="570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color w:val="05487B"/>
                <w:sz w:val="19"/>
              </w:rPr>
              <w:t>5.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To miss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days</w:t>
            </w:r>
            <w:r>
              <w:rPr>
                <w:color w:val="05487B"/>
                <w:spacing w:val="3"/>
                <w:sz w:val="19"/>
              </w:rPr>
              <w:t> </w:t>
            </w:r>
            <w:r>
              <w:rPr>
                <w:color w:val="05487B"/>
                <w:sz w:val="19"/>
              </w:rPr>
              <w:t>at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work or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miss </w:t>
            </w:r>
            <w:r>
              <w:rPr>
                <w:color w:val="05487B"/>
                <w:spacing w:val="-2"/>
                <w:sz w:val="19"/>
              </w:rPr>
              <w:t>classes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right="572"/>
              <w:jc w:val="right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43"/>
              <w:jc w:val="center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9"/>
              <w:ind w:left="110"/>
              <w:rPr>
                <w:sz w:val="19"/>
              </w:rPr>
            </w:pPr>
            <w:r>
              <w:rPr>
                <w:color w:val="05487B"/>
                <w:sz w:val="19"/>
              </w:rPr>
              <w:t>6.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To lose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a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pacing w:val="-5"/>
                <w:sz w:val="19"/>
              </w:rPr>
              <w:t>job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right="566"/>
              <w:jc w:val="right"/>
              <w:rPr>
                <w:sz w:val="19"/>
              </w:rPr>
            </w:pPr>
            <w:r>
              <w:rPr>
                <w:color w:val="05487B"/>
                <w:w w:val="102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9"/>
              <w:ind w:left="49"/>
              <w:jc w:val="center"/>
              <w:rPr>
                <w:sz w:val="19"/>
              </w:rPr>
            </w:pPr>
            <w:r>
              <w:rPr>
                <w:color w:val="05487B"/>
                <w:w w:val="102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9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79"/>
              <w:ind w:left="113"/>
              <w:rPr>
                <w:sz w:val="19"/>
              </w:rPr>
            </w:pPr>
            <w:r>
              <w:rPr>
                <w:color w:val="05487B"/>
                <w:sz w:val="19"/>
              </w:rPr>
              <w:t>7</w:t>
            </w:r>
            <w:r>
              <w:rPr>
                <w:color w:val="366B93"/>
                <w:sz w:val="19"/>
              </w:rPr>
              <w:t>.</w:t>
            </w:r>
            <w:r>
              <w:rPr>
                <w:color w:val="366B93"/>
                <w:spacing w:val="-14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12"/>
                <w:sz w:val="19"/>
              </w:rPr>
              <w:t> </w:t>
            </w:r>
            <w:r>
              <w:rPr>
                <w:color w:val="05487B"/>
                <w:sz w:val="19"/>
              </w:rPr>
              <w:t>have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lower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productivity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57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05"/>
              <w:rPr>
                <w:sz w:val="19"/>
              </w:rPr>
            </w:pPr>
            <w:r>
              <w:rPr>
                <w:color w:val="05487B"/>
                <w:sz w:val="19"/>
              </w:rPr>
              <w:t>8.</w:t>
            </w:r>
            <w:r>
              <w:rPr>
                <w:color w:val="05487B"/>
                <w:spacing w:val="16"/>
                <w:sz w:val="19"/>
              </w:rPr>
              <w:t> </w:t>
            </w:r>
            <w:r>
              <w:rPr>
                <w:color w:val="05487B"/>
                <w:sz w:val="19"/>
              </w:rPr>
              <w:t>Medical</w:t>
            </w:r>
            <w:r>
              <w:rPr>
                <w:color w:val="05487B"/>
                <w:spacing w:val="18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problems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right="57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05"/>
              <w:rPr>
                <w:sz w:val="19"/>
              </w:rPr>
            </w:pPr>
            <w:r>
              <w:rPr>
                <w:color w:val="05487B"/>
                <w:sz w:val="19"/>
              </w:rPr>
              <w:t>9.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Withdrawal</w:t>
            </w:r>
            <w:r>
              <w:rPr>
                <w:color w:val="05487B"/>
                <w:spacing w:val="5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symptoms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575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5"/>
              <w:rPr>
                <w:sz w:val="19"/>
              </w:rPr>
            </w:pPr>
            <w:r>
              <w:rPr>
                <w:color w:val="05487B"/>
                <w:spacing w:val="-2"/>
                <w:w w:val="105"/>
                <w:sz w:val="19"/>
              </w:rPr>
              <w:t>10</w:t>
            </w:r>
            <w:r>
              <w:rPr>
                <w:color w:val="366B93"/>
                <w:spacing w:val="-2"/>
                <w:w w:val="105"/>
                <w:sz w:val="19"/>
              </w:rPr>
              <w:t>.</w:t>
            </w:r>
            <w:r>
              <w:rPr>
                <w:color w:val="366B93"/>
                <w:spacing w:val="-10"/>
                <w:w w:val="105"/>
                <w:sz w:val="19"/>
              </w:rPr>
              <w:t> </w:t>
            </w:r>
            <w:r>
              <w:rPr>
                <w:color w:val="05487B"/>
                <w:spacing w:val="-2"/>
                <w:w w:val="105"/>
                <w:sz w:val="19"/>
              </w:rPr>
              <w:t>Blackouts</w:t>
            </w:r>
            <w:r>
              <w:rPr>
                <w:color w:val="05487B"/>
                <w:spacing w:val="8"/>
                <w:w w:val="105"/>
                <w:sz w:val="19"/>
              </w:rPr>
              <w:t> </w:t>
            </w:r>
            <w:r>
              <w:rPr>
                <w:color w:val="05487B"/>
                <w:spacing w:val="-2"/>
                <w:w w:val="105"/>
                <w:sz w:val="19"/>
              </w:rPr>
              <w:t>or</w:t>
            </w:r>
            <w:r>
              <w:rPr>
                <w:color w:val="05487B"/>
                <w:spacing w:val="-8"/>
                <w:w w:val="105"/>
                <w:sz w:val="19"/>
              </w:rPr>
              <w:t> </w:t>
            </w:r>
            <w:r>
              <w:rPr>
                <w:color w:val="05487B"/>
                <w:spacing w:val="-2"/>
                <w:w w:val="105"/>
                <w:sz w:val="19"/>
              </w:rPr>
              <w:t>flashbacks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right="57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5"/>
              <w:rPr>
                <w:sz w:val="19"/>
              </w:rPr>
            </w:pPr>
            <w:r>
              <w:rPr>
                <w:color w:val="05487B"/>
                <w:sz w:val="19"/>
              </w:rPr>
              <w:t>11.</w:t>
            </w:r>
            <w:r>
              <w:rPr>
                <w:color w:val="05487B"/>
                <w:spacing w:val="16"/>
                <w:sz w:val="19"/>
              </w:rPr>
              <w:t> </w:t>
            </w:r>
            <w:r>
              <w:rPr>
                <w:color w:val="05487B"/>
                <w:sz w:val="19"/>
              </w:rPr>
              <w:t>Memory</w:t>
            </w:r>
            <w:r>
              <w:rPr>
                <w:color w:val="05487B"/>
                <w:spacing w:val="23"/>
                <w:sz w:val="19"/>
              </w:rPr>
              <w:t> </w:t>
            </w:r>
            <w:r>
              <w:rPr>
                <w:color w:val="05487B"/>
                <w:spacing w:val="-4"/>
                <w:sz w:val="19"/>
              </w:rPr>
              <w:t>loss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right="577"/>
              <w:jc w:val="right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43"/>
              <w:jc w:val="center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5"/>
              <w:rPr>
                <w:sz w:val="19"/>
              </w:rPr>
            </w:pPr>
            <w:r>
              <w:rPr>
                <w:color w:val="05487B"/>
                <w:sz w:val="19"/>
              </w:rPr>
              <w:t>12.</w:t>
            </w:r>
            <w:r>
              <w:rPr>
                <w:color w:val="05487B"/>
                <w:spacing w:val="14"/>
                <w:sz w:val="19"/>
              </w:rPr>
              <w:t> </w:t>
            </w:r>
            <w:r>
              <w:rPr>
                <w:color w:val="05487B"/>
                <w:sz w:val="19"/>
              </w:rPr>
              <w:t>Difficulty</w:t>
            </w:r>
            <w:r>
              <w:rPr>
                <w:color w:val="05487B"/>
                <w:spacing w:val="19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sleeping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right="575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5"/>
              <w:rPr>
                <w:sz w:val="19"/>
              </w:rPr>
            </w:pPr>
            <w:r>
              <w:rPr>
                <w:color w:val="05487B"/>
                <w:sz w:val="19"/>
              </w:rPr>
              <w:t>13.</w:t>
            </w:r>
            <w:r>
              <w:rPr>
                <w:color w:val="05487B"/>
                <w:spacing w:val="5"/>
                <w:sz w:val="19"/>
              </w:rPr>
              <w:t> </w:t>
            </w:r>
            <w:r>
              <w:rPr>
                <w:color w:val="05487B"/>
                <w:sz w:val="19"/>
              </w:rPr>
              <w:t>Financial</w:t>
            </w:r>
            <w:r>
              <w:rPr>
                <w:color w:val="05487B"/>
                <w:spacing w:val="15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difficulties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right="574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46"/>
              <w:jc w:val="center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5"/>
              <w:rPr>
                <w:sz w:val="19"/>
              </w:rPr>
            </w:pPr>
            <w:r>
              <w:rPr>
                <w:color w:val="05487B"/>
                <w:sz w:val="19"/>
              </w:rPr>
              <w:t>14</w:t>
            </w:r>
            <w:r>
              <w:rPr>
                <w:color w:val="366B93"/>
                <w:sz w:val="19"/>
              </w:rPr>
              <w:t>.</w:t>
            </w:r>
            <w:r>
              <w:rPr>
                <w:color w:val="366B93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Legal</w:t>
            </w:r>
            <w:r>
              <w:rPr>
                <w:color w:val="05487B"/>
                <w:spacing w:val="18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problems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right="57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1"/>
              <w:rPr>
                <w:sz w:val="19"/>
              </w:rPr>
            </w:pPr>
            <w:r>
              <w:rPr>
                <w:color w:val="05487B"/>
                <w:spacing w:val="-2"/>
                <w:sz w:val="19"/>
              </w:rPr>
              <w:t>15.</w:t>
            </w:r>
            <w:r>
              <w:rPr>
                <w:color w:val="05487B"/>
                <w:spacing w:val="19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To</w:t>
            </w:r>
            <w:r>
              <w:rPr>
                <w:color w:val="05487B"/>
                <w:spacing w:val="-5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have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lower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energy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level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right="579"/>
              <w:jc w:val="right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41"/>
              <w:jc w:val="center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1"/>
              <w:rPr>
                <w:sz w:val="19"/>
              </w:rPr>
            </w:pPr>
            <w:r>
              <w:rPr>
                <w:color w:val="05487B"/>
                <w:sz w:val="19"/>
              </w:rPr>
              <w:t>16.</w:t>
            </w:r>
            <w:r>
              <w:rPr>
                <w:color w:val="05487B"/>
                <w:spacing w:val="31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z w:val="19"/>
              </w:rPr>
              <w:t>feel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bad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about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your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pacing w:val="-5"/>
                <w:sz w:val="19"/>
              </w:rPr>
              <w:t>use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578"/>
              <w:jc w:val="right"/>
              <w:rPr>
                <w:sz w:val="19"/>
              </w:rPr>
            </w:pPr>
            <w:r>
              <w:rPr>
                <w:color w:val="05487B"/>
                <w:w w:val="95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42"/>
              <w:jc w:val="center"/>
              <w:rPr>
                <w:sz w:val="19"/>
              </w:rPr>
            </w:pPr>
            <w:r>
              <w:rPr>
                <w:color w:val="05487B"/>
                <w:w w:val="95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59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"/>
              <w:rPr>
                <w:sz w:val="19"/>
              </w:rPr>
            </w:pPr>
            <w:r>
              <w:rPr>
                <w:color w:val="05487B"/>
                <w:sz w:val="19"/>
              </w:rPr>
              <w:t>17</w:t>
            </w:r>
            <w:r>
              <w:rPr>
                <w:color w:val="366B93"/>
                <w:sz w:val="19"/>
              </w:rPr>
              <w:t>.</w:t>
            </w:r>
            <w:r>
              <w:rPr>
                <w:color w:val="366B93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Lowered</w:t>
            </w:r>
            <w:r>
              <w:rPr>
                <w:color w:val="05487B"/>
                <w:spacing w:val="12"/>
                <w:sz w:val="19"/>
              </w:rPr>
              <w:t> </w:t>
            </w:r>
            <w:r>
              <w:rPr>
                <w:color w:val="05487B"/>
                <w:sz w:val="19"/>
              </w:rPr>
              <w:t>self-</w:t>
            </w:r>
            <w:r>
              <w:rPr>
                <w:color w:val="05487B"/>
                <w:spacing w:val="-2"/>
                <w:sz w:val="19"/>
              </w:rPr>
              <w:t>esteem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right="575"/>
              <w:jc w:val="right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"/>
              <w:rPr>
                <w:sz w:val="19"/>
              </w:rPr>
            </w:pPr>
            <w:r>
              <w:rPr>
                <w:color w:val="05487B"/>
                <w:sz w:val="19"/>
              </w:rPr>
              <w:t>18.</w:t>
            </w:r>
            <w:r>
              <w:rPr>
                <w:color w:val="05487B"/>
                <w:spacing w:val="16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procrastinate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right="57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4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2</w:t>
            </w:r>
          </w:p>
        </w:tc>
      </w:tr>
      <w:tr>
        <w:trPr>
          <w:trHeight w:val="485" w:hRule="atLeast"/>
        </w:trPr>
        <w:tc>
          <w:tcPr>
            <w:tcW w:w="41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1"/>
              <w:rPr>
                <w:sz w:val="19"/>
              </w:rPr>
            </w:pPr>
            <w:r>
              <w:rPr>
                <w:color w:val="05487B"/>
                <w:sz w:val="19"/>
              </w:rPr>
              <w:t>19.</w:t>
            </w:r>
            <w:r>
              <w:rPr>
                <w:color w:val="05487B"/>
                <w:spacing w:val="20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5"/>
                <w:sz w:val="19"/>
              </w:rPr>
              <w:t> </w:t>
            </w:r>
            <w:r>
              <w:rPr>
                <w:color w:val="05487B"/>
                <w:sz w:val="19"/>
              </w:rPr>
              <w:t>lack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self-</w:t>
            </w:r>
            <w:r>
              <w:rPr>
                <w:color w:val="05487B"/>
                <w:spacing w:val="-2"/>
                <w:sz w:val="19"/>
              </w:rPr>
              <w:t>confidence</w:t>
            </w:r>
          </w:p>
        </w:tc>
        <w:tc>
          <w:tcPr>
            <w:tcW w:w="15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right="573"/>
              <w:jc w:val="right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0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47"/>
              <w:jc w:val="center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1</w:t>
            </w:r>
          </w:p>
        </w:tc>
        <w:tc>
          <w:tcPr>
            <w:tcW w:w="12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588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2</w:t>
            </w:r>
          </w:p>
        </w:tc>
      </w:tr>
    </w:tbl>
    <w:p>
      <w:pPr>
        <w:spacing w:after="0"/>
        <w:rPr>
          <w:sz w:val="19"/>
        </w:rPr>
        <w:sectPr>
          <w:headerReference w:type="default" r:id="rId131"/>
          <w:footerReference w:type="default" r:id="rId132"/>
          <w:pgSz w:w="12240" w:h="15840"/>
          <w:pgMar w:header="0" w:footer="2388" w:top="260" w:bottom="2580" w:left="840" w:right="1720"/>
        </w:sectPr>
      </w:pPr>
    </w:p>
    <w:p>
      <w:pPr>
        <w:pStyle w:val="Heading8"/>
        <w:spacing w:before="67"/>
        <w:ind w:left="0" w:right="1232"/>
        <w:jc w:val="right"/>
      </w:pPr>
      <w:r>
        <w:rPr>
          <w:color w:val="054879"/>
        </w:rPr>
        <w:t>Form</w:t>
      </w:r>
      <w:r>
        <w:rPr>
          <w:color w:val="054879"/>
          <w:spacing w:val="19"/>
        </w:rPr>
        <w:t> </w:t>
      </w:r>
      <w:r>
        <w:rPr>
          <w:color w:val="054879"/>
          <w:spacing w:val="-5"/>
        </w:rPr>
        <w:t>ASS</w:t>
      </w:r>
    </w:p>
    <w:p>
      <w:pPr>
        <w:pStyle w:val="BodyText"/>
        <w:spacing w:before="7"/>
        <w:rPr>
          <w:b/>
          <w:sz w:val="10"/>
        </w:rPr>
      </w:pPr>
      <w:r>
        <w:rPr/>
        <w:pict>
          <v:shape style="position:absolute;margin-left:48.48pt;margin-top:7.760879pt;width:415.5pt;height:20.6pt;mso-position-horizontal-relative:page;mso-position-vertical-relative:paragraph;z-index:-15707136;mso-wrap-distance-left:0;mso-wrap-distance-right:0" type="#_x0000_t202" id="docshape233" filled="true" fillcolor="#dfe8ee" stroked="true" strokeweight=".84pt" strokecolor="#004478">
            <v:textbox inset="0,0,0,0">
              <w:txbxContent>
                <w:p>
                  <w:pPr>
                    <w:spacing w:line="310" w:lineRule="exact" w:before="0"/>
                    <w:ind w:left="111" w:right="129" w:firstLine="0"/>
                    <w:jc w:val="center"/>
                    <w:rPr>
                      <w:rFonts w:ascii="Times New Roman"/>
                      <w:b/>
                      <w:color w:val="000000"/>
                      <w:sz w:val="34"/>
                    </w:rPr>
                  </w:pPr>
                  <w:r>
                    <w:rPr>
                      <w:rFonts w:ascii="Times New Roman"/>
                      <w:b/>
                      <w:color w:val="054879"/>
                      <w:w w:val="65"/>
                      <w:sz w:val="34"/>
                    </w:rPr>
                    <w:t>Marijuana</w:t>
                  </w:r>
                  <w:r>
                    <w:rPr>
                      <w:rFonts w:ascii="Times New Roman"/>
                      <w:b/>
                      <w:color w:val="054879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9"/>
                      <w:w w:val="65"/>
                      <w:sz w:val="34"/>
                    </w:rPr>
                    <w:t>Problem</w:t>
                  </w:r>
                  <w:r>
                    <w:rPr>
                      <w:rFonts w:ascii="Times New Roman"/>
                      <w:b/>
                      <w:color w:val="054879"/>
                      <w:spacing w:val="-14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9"/>
                      <w:w w:val="65"/>
                      <w:sz w:val="34"/>
                    </w:rPr>
                    <w:t>Scale</w:t>
                  </w:r>
                  <w:r>
                    <w:rPr>
                      <w:rFonts w:ascii="Times New Roman"/>
                      <w:b/>
                      <w:color w:val="054879"/>
                      <w:spacing w:val="-17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9"/>
                      <w:spacing w:val="-2"/>
                      <w:w w:val="65"/>
                      <w:sz w:val="34"/>
                    </w:rPr>
                    <w:t>(confinued)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0"/>
        </w:rPr>
      </w:pPr>
      <w:r>
        <w:rPr/>
        <w:pict>
          <v:shape style="position:absolute;margin-left:48.48pt;margin-top:7.880977pt;width:415.5pt;height:24.4pt;mso-position-horizontal-relative:page;mso-position-vertical-relative:paragraph;z-index:-15706624;mso-wrap-distance-left:0;mso-wrap-distance-right:0" type="#_x0000_t202" id="docshape234" filled="true" fillcolor="#dfe8ee" stroked="true" strokeweight=".84pt" strokecolor="#004478">
            <v:textbox inset="0,0,0,0">
              <w:txbxContent>
                <w:p>
                  <w:pPr>
                    <w:spacing w:before="76"/>
                    <w:ind w:left="134" w:right="129" w:firstLine="0"/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54879"/>
                      <w:w w:val="105"/>
                      <w:sz w:val="20"/>
                    </w:rPr>
                    <w:t>Marijuana</w:t>
                  </w:r>
                  <w:r>
                    <w:rPr>
                      <w:b/>
                      <w:color w:val="054879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054879"/>
                      <w:w w:val="105"/>
                      <w:sz w:val="20"/>
                    </w:rPr>
                    <w:t>Problem</w:t>
                  </w:r>
                  <w:r>
                    <w:rPr>
                      <w:b/>
                      <w:color w:val="054879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054879"/>
                      <w:w w:val="105"/>
                      <w:sz w:val="20"/>
                    </w:rPr>
                    <w:t>Scale</w:t>
                  </w:r>
                  <w:r>
                    <w:rPr>
                      <w:b/>
                      <w:color w:val="054879"/>
                      <w:spacing w:val="-8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054879"/>
                      <w:w w:val="105"/>
                      <w:sz w:val="20"/>
                    </w:rPr>
                    <w:t>Scoring</w:t>
                  </w:r>
                  <w:r>
                    <w:rPr>
                      <w:b/>
                      <w:color w:val="054879"/>
                      <w:spacing w:val="-6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054879"/>
                      <w:spacing w:val="-2"/>
                      <w:w w:val="105"/>
                      <w:sz w:val="20"/>
                    </w:rPr>
                    <w:t>Instructions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90" w:lineRule="auto" w:before="130"/>
        <w:ind w:left="130" w:right="1376" w:hanging="7"/>
        <w:jc w:val="left"/>
        <w:rPr>
          <w:i/>
          <w:sz w:val="18"/>
        </w:rPr>
      </w:pPr>
      <w:r>
        <w:rPr>
          <w:i/>
          <w:color w:val="054879"/>
          <w:w w:val="105"/>
          <w:sz w:val="18"/>
        </w:rPr>
        <w:t>To</w:t>
      </w:r>
      <w:r>
        <w:rPr>
          <w:i/>
          <w:color w:val="054879"/>
          <w:spacing w:val="-2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obtain the </w:t>
      </w:r>
      <w:r>
        <w:rPr>
          <w:color w:val="054879"/>
          <w:w w:val="105"/>
          <w:sz w:val="18"/>
        </w:rPr>
        <w:t>Marijuana Problem Scale </w:t>
      </w:r>
      <w:r>
        <w:rPr>
          <w:i/>
          <w:color w:val="054879"/>
          <w:w w:val="105"/>
          <w:sz w:val="18"/>
        </w:rPr>
        <w:t>(MPS) Score, add</w:t>
      </w:r>
      <w:r>
        <w:rPr>
          <w:i/>
          <w:color w:val="054879"/>
          <w:spacing w:val="11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the number of items reported </w:t>
      </w:r>
      <w:r>
        <w:rPr>
          <w:color w:val="054879"/>
          <w:w w:val="105"/>
          <w:sz w:val="18"/>
        </w:rPr>
        <w:t>as</w:t>
      </w:r>
      <w:r>
        <w:rPr>
          <w:color w:val="054879"/>
          <w:spacing w:val="-3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either</w:t>
      </w:r>
      <w:r>
        <w:rPr>
          <w:i/>
          <w:color w:val="054879"/>
          <w:spacing w:val="40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a minor</w:t>
      </w:r>
      <w:r>
        <w:rPr>
          <w:i/>
          <w:color w:val="054879"/>
          <w:w w:val="105"/>
          <w:sz w:val="18"/>
        </w:rPr>
        <w:t> problem</w:t>
      </w:r>
      <w:r>
        <w:rPr>
          <w:i/>
          <w:color w:val="054879"/>
          <w:w w:val="105"/>
          <w:sz w:val="18"/>
        </w:rPr>
        <w:t> or serious</w:t>
      </w:r>
      <w:r>
        <w:rPr>
          <w:i/>
          <w:color w:val="054879"/>
          <w:w w:val="105"/>
          <w:sz w:val="18"/>
        </w:rPr>
        <w:t> problem. This </w:t>
      </w:r>
      <w:r>
        <w:rPr>
          <w:color w:val="054879"/>
          <w:w w:val="105"/>
          <w:sz w:val="18"/>
        </w:rPr>
        <w:t>score</w:t>
      </w:r>
      <w:r>
        <w:rPr>
          <w:color w:val="054879"/>
          <w:spacing w:val="-1"/>
          <w:w w:val="105"/>
          <w:sz w:val="18"/>
        </w:rPr>
        <w:t> </w:t>
      </w:r>
      <w:r>
        <w:rPr>
          <w:color w:val="054879"/>
          <w:w w:val="105"/>
          <w:sz w:val="18"/>
        </w:rPr>
        <w:t>is </w:t>
      </w:r>
      <w:r>
        <w:rPr>
          <w:i/>
          <w:color w:val="054879"/>
          <w:w w:val="105"/>
          <w:sz w:val="18"/>
        </w:rPr>
        <w:t>used</w:t>
      </w:r>
      <w:r>
        <w:rPr>
          <w:i/>
          <w:color w:val="054879"/>
          <w:w w:val="105"/>
          <w:sz w:val="18"/>
        </w:rPr>
        <w:t> in the </w:t>
      </w:r>
      <w:r>
        <w:rPr>
          <w:color w:val="054879"/>
          <w:w w:val="105"/>
          <w:sz w:val="18"/>
        </w:rPr>
        <w:t>Personal</w:t>
      </w:r>
      <w:r>
        <w:rPr>
          <w:color w:val="054879"/>
          <w:w w:val="105"/>
          <w:sz w:val="18"/>
        </w:rPr>
        <w:t> Feedback Report </w:t>
      </w:r>
      <w:r>
        <w:rPr>
          <w:i/>
          <w:color w:val="054879"/>
          <w:w w:val="105"/>
          <w:sz w:val="18"/>
        </w:rPr>
        <w:t>(form</w:t>
      </w:r>
      <w:r>
        <w:rPr>
          <w:i/>
          <w:color w:val="054879"/>
          <w:w w:val="105"/>
          <w:sz w:val="18"/>
        </w:rPr>
        <w:t> ASB) and compared with the</w:t>
      </w:r>
      <w:r>
        <w:rPr>
          <w:i/>
          <w:color w:val="054879"/>
          <w:spacing w:val="-4"/>
          <w:w w:val="105"/>
          <w:sz w:val="18"/>
        </w:rPr>
        <w:t> </w:t>
      </w:r>
      <w:r>
        <w:rPr>
          <w:color w:val="054879"/>
          <w:w w:val="105"/>
          <w:sz w:val="18"/>
        </w:rPr>
        <w:t>scores </w:t>
      </w:r>
      <w:r>
        <w:rPr>
          <w:i/>
          <w:color w:val="054879"/>
          <w:w w:val="105"/>
          <w:sz w:val="18"/>
        </w:rPr>
        <w:t>in table </w:t>
      </w:r>
      <w:r>
        <w:rPr>
          <w:color w:val="054879"/>
          <w:w w:val="105"/>
          <w:sz w:val="18"/>
        </w:rPr>
        <w:t>C</w:t>
      </w:r>
      <w:r>
        <w:rPr>
          <w:color w:val="054879"/>
          <w:spacing w:val="-9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at the</w:t>
      </w:r>
      <w:r>
        <w:rPr>
          <w:i/>
          <w:color w:val="054879"/>
          <w:spacing w:val="-3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end of the instructions</w:t>
      </w:r>
      <w:r>
        <w:rPr>
          <w:i/>
          <w:color w:val="054879"/>
          <w:spacing w:val="16"/>
          <w:w w:val="105"/>
          <w:sz w:val="18"/>
        </w:rPr>
        <w:t> </w:t>
      </w:r>
      <w:r>
        <w:rPr>
          <w:i/>
          <w:color w:val="054879"/>
          <w:w w:val="105"/>
          <w:sz w:val="18"/>
        </w:rPr>
        <w:t>for creating the PFR.</w:t>
      </w:r>
    </w:p>
    <w:p>
      <w:pPr>
        <w:pStyle w:val="BodyText"/>
        <w:spacing w:before="5"/>
        <w:rPr>
          <w:i/>
          <w:sz w:val="27"/>
        </w:rPr>
      </w:pPr>
    </w:p>
    <w:p>
      <w:pPr>
        <w:spacing w:before="0"/>
        <w:ind w:left="135" w:right="0" w:firstLine="0"/>
        <w:jc w:val="left"/>
        <w:rPr>
          <w:sz w:val="18"/>
        </w:rPr>
      </w:pPr>
      <w:r>
        <w:rPr>
          <w:i/>
          <w:color w:val="054879"/>
          <w:sz w:val="18"/>
        </w:rPr>
        <w:t>Items</w:t>
      </w:r>
      <w:r>
        <w:rPr>
          <w:i/>
          <w:color w:val="054879"/>
          <w:spacing w:val="21"/>
          <w:sz w:val="18"/>
        </w:rPr>
        <w:t> </w:t>
      </w:r>
      <w:r>
        <w:rPr>
          <w:i/>
          <w:color w:val="054879"/>
          <w:sz w:val="18"/>
        </w:rPr>
        <w:t>circled</w:t>
      </w:r>
      <w:r>
        <w:rPr>
          <w:i/>
          <w:color w:val="054879"/>
          <w:spacing w:val="28"/>
          <w:sz w:val="18"/>
        </w:rPr>
        <w:t> </w:t>
      </w:r>
      <w:r>
        <w:rPr>
          <w:color w:val="054879"/>
          <w:sz w:val="18"/>
        </w:rPr>
        <w:t>as</w:t>
      </w:r>
      <w:r>
        <w:rPr>
          <w:color w:val="054879"/>
          <w:spacing w:val="-5"/>
          <w:sz w:val="18"/>
        </w:rPr>
        <w:t> </w:t>
      </w:r>
      <w:r>
        <w:rPr>
          <w:i/>
          <w:color w:val="054879"/>
          <w:sz w:val="18"/>
        </w:rPr>
        <w:t>1</w:t>
      </w:r>
      <w:r>
        <w:rPr>
          <w:i/>
          <w:color w:val="054879"/>
          <w:spacing w:val="50"/>
          <w:sz w:val="18"/>
        </w:rPr>
        <w:t> </w:t>
      </w:r>
      <w:r>
        <w:rPr>
          <w:i/>
          <w:color w:val="054879"/>
          <w:sz w:val="18"/>
        </w:rPr>
        <w:t>or</w:t>
      </w:r>
      <w:r>
        <w:rPr>
          <w:i/>
          <w:color w:val="054879"/>
          <w:spacing w:val="18"/>
          <w:sz w:val="18"/>
        </w:rPr>
        <w:t> </w:t>
      </w:r>
      <w:r>
        <w:rPr>
          <w:i/>
          <w:color w:val="054879"/>
          <w:sz w:val="18"/>
        </w:rPr>
        <w:t>2</w:t>
      </w:r>
      <w:r>
        <w:rPr>
          <w:i/>
          <w:color w:val="054879"/>
          <w:spacing w:val="39"/>
          <w:sz w:val="18"/>
        </w:rPr>
        <w:t> </w:t>
      </w:r>
      <w:r>
        <w:rPr>
          <w:i/>
          <w:color w:val="054879"/>
          <w:sz w:val="18"/>
        </w:rPr>
        <w:t>by</w:t>
      </w:r>
      <w:r>
        <w:rPr>
          <w:i/>
          <w:color w:val="054879"/>
          <w:spacing w:val="18"/>
          <w:sz w:val="18"/>
        </w:rPr>
        <w:t> </w:t>
      </w:r>
      <w:r>
        <w:rPr>
          <w:i/>
          <w:color w:val="054879"/>
          <w:sz w:val="18"/>
        </w:rPr>
        <w:t>the</w:t>
      </w:r>
      <w:r>
        <w:rPr>
          <w:i/>
          <w:color w:val="054879"/>
          <w:spacing w:val="17"/>
          <w:sz w:val="18"/>
        </w:rPr>
        <w:t> </w:t>
      </w:r>
      <w:r>
        <w:rPr>
          <w:i/>
          <w:color w:val="054879"/>
          <w:sz w:val="18"/>
        </w:rPr>
        <w:t>client</w:t>
      </w:r>
      <w:r>
        <w:rPr>
          <w:i/>
          <w:color w:val="054879"/>
          <w:spacing w:val="21"/>
          <w:sz w:val="18"/>
        </w:rPr>
        <w:t> </w:t>
      </w:r>
      <w:r>
        <w:rPr>
          <w:i/>
          <w:color w:val="054879"/>
          <w:sz w:val="18"/>
        </w:rPr>
        <w:t>should</w:t>
      </w:r>
      <w:r>
        <w:rPr>
          <w:i/>
          <w:color w:val="054879"/>
          <w:spacing w:val="31"/>
          <w:sz w:val="18"/>
        </w:rPr>
        <w:t> </w:t>
      </w:r>
      <w:r>
        <w:rPr>
          <w:i/>
          <w:color w:val="054879"/>
          <w:sz w:val="18"/>
        </w:rPr>
        <w:t>be</w:t>
      </w:r>
      <w:r>
        <w:rPr>
          <w:i/>
          <w:color w:val="054879"/>
          <w:spacing w:val="17"/>
          <w:sz w:val="18"/>
        </w:rPr>
        <w:t> </w:t>
      </w:r>
      <w:r>
        <w:rPr>
          <w:i/>
          <w:color w:val="054879"/>
          <w:sz w:val="18"/>
        </w:rPr>
        <w:t>checked</w:t>
      </w:r>
      <w:r>
        <w:rPr>
          <w:i/>
          <w:color w:val="054879"/>
          <w:spacing w:val="34"/>
          <w:sz w:val="18"/>
        </w:rPr>
        <w:t> </w:t>
      </w:r>
      <w:r>
        <w:rPr>
          <w:i/>
          <w:color w:val="054879"/>
          <w:sz w:val="18"/>
        </w:rPr>
        <w:t>on</w:t>
      </w:r>
      <w:r>
        <w:rPr>
          <w:i/>
          <w:color w:val="054879"/>
          <w:spacing w:val="22"/>
          <w:sz w:val="18"/>
        </w:rPr>
        <w:t> </w:t>
      </w:r>
      <w:r>
        <w:rPr>
          <w:i/>
          <w:color w:val="054879"/>
          <w:sz w:val="18"/>
        </w:rPr>
        <w:t>part</w:t>
      </w:r>
      <w:r>
        <w:rPr>
          <w:i/>
          <w:color w:val="054879"/>
          <w:spacing w:val="22"/>
          <w:sz w:val="18"/>
        </w:rPr>
        <w:t> </w:t>
      </w:r>
      <w:r>
        <w:rPr>
          <w:i/>
          <w:color w:val="054879"/>
          <w:sz w:val="18"/>
        </w:rPr>
        <w:t>II</w:t>
      </w:r>
      <w:r>
        <w:rPr>
          <w:i/>
          <w:color w:val="054879"/>
          <w:spacing w:val="21"/>
          <w:sz w:val="18"/>
        </w:rPr>
        <w:t> </w:t>
      </w:r>
      <w:r>
        <w:rPr>
          <w:i/>
          <w:color w:val="054879"/>
          <w:sz w:val="18"/>
        </w:rPr>
        <w:t>of</w:t>
      </w:r>
      <w:r>
        <w:rPr>
          <w:i/>
          <w:color w:val="054879"/>
          <w:spacing w:val="21"/>
          <w:sz w:val="18"/>
        </w:rPr>
        <w:t> </w:t>
      </w:r>
      <w:r>
        <w:rPr>
          <w:i/>
          <w:color w:val="054879"/>
          <w:sz w:val="18"/>
        </w:rPr>
        <w:t>the</w:t>
      </w:r>
      <w:r>
        <w:rPr>
          <w:i/>
          <w:color w:val="054879"/>
          <w:spacing w:val="23"/>
          <w:sz w:val="18"/>
        </w:rPr>
        <w:t> </w:t>
      </w:r>
      <w:r>
        <w:rPr>
          <w:color w:val="054879"/>
          <w:sz w:val="18"/>
        </w:rPr>
        <w:t>Personal</w:t>
      </w:r>
      <w:r>
        <w:rPr>
          <w:color w:val="054879"/>
          <w:spacing w:val="34"/>
          <w:sz w:val="18"/>
        </w:rPr>
        <w:t> </w:t>
      </w:r>
      <w:r>
        <w:rPr>
          <w:color w:val="054879"/>
          <w:sz w:val="18"/>
        </w:rPr>
        <w:t>Feedback</w:t>
      </w:r>
      <w:r>
        <w:rPr>
          <w:color w:val="054879"/>
          <w:spacing w:val="27"/>
          <w:sz w:val="18"/>
        </w:rPr>
        <w:t> </w:t>
      </w:r>
      <w:r>
        <w:rPr>
          <w:color w:val="054879"/>
          <w:spacing w:val="-2"/>
          <w:sz w:val="18"/>
        </w:rPr>
        <w:t>Report</w:t>
      </w:r>
    </w:p>
    <w:p>
      <w:pPr>
        <w:spacing w:before="43"/>
        <w:ind w:left="135" w:right="0" w:firstLine="0"/>
        <w:jc w:val="left"/>
        <w:rPr>
          <w:i/>
          <w:sz w:val="18"/>
        </w:rPr>
      </w:pPr>
      <w:r>
        <w:rPr>
          <w:i/>
          <w:color w:val="054879"/>
          <w:sz w:val="18"/>
        </w:rPr>
        <w:t>(form</w:t>
      </w:r>
      <w:r>
        <w:rPr>
          <w:i/>
          <w:color w:val="054879"/>
          <w:spacing w:val="34"/>
          <w:sz w:val="18"/>
        </w:rPr>
        <w:t> </w:t>
      </w:r>
      <w:r>
        <w:rPr>
          <w:i/>
          <w:color w:val="054879"/>
          <w:spacing w:val="-2"/>
          <w:sz w:val="18"/>
        </w:rPr>
        <w:t>ASB).</w:t>
      </w:r>
    </w:p>
    <w:p>
      <w:pPr>
        <w:pStyle w:val="BodyText"/>
        <w:rPr>
          <w:i/>
          <w:sz w:val="20"/>
        </w:rPr>
      </w:pPr>
    </w:p>
    <w:p>
      <w:pPr>
        <w:spacing w:line="513" w:lineRule="auto" w:before="135"/>
        <w:ind w:left="6820" w:right="1179" w:firstLine="321"/>
        <w:jc w:val="left"/>
        <w:rPr>
          <w:b/>
          <w:sz w:val="18"/>
        </w:rPr>
      </w:pPr>
      <w:r>
        <w:rPr>
          <w:b/>
          <w:color w:val="054879"/>
          <w:w w:val="105"/>
          <w:sz w:val="18"/>
        </w:rPr>
        <w:t>For</w:t>
      </w:r>
      <w:r>
        <w:rPr>
          <w:b/>
          <w:color w:val="054879"/>
          <w:spacing w:val="-9"/>
          <w:w w:val="105"/>
          <w:sz w:val="18"/>
        </w:rPr>
        <w:t> </w:t>
      </w:r>
      <w:r>
        <w:rPr>
          <w:b/>
          <w:color w:val="054879"/>
          <w:w w:val="105"/>
          <w:sz w:val="18"/>
        </w:rPr>
        <w:t>Office</w:t>
      </w:r>
      <w:r>
        <w:rPr>
          <w:b/>
          <w:color w:val="054879"/>
          <w:spacing w:val="-11"/>
          <w:w w:val="105"/>
          <w:sz w:val="18"/>
        </w:rPr>
        <w:t> </w:t>
      </w:r>
      <w:r>
        <w:rPr>
          <w:b/>
          <w:color w:val="054879"/>
          <w:w w:val="105"/>
          <w:sz w:val="18"/>
        </w:rPr>
        <w:t>Use MPS Score: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Heading3"/>
        <w:spacing w:before="1"/>
        <w:ind w:left="390" w:right="827"/>
        <w:jc w:val="center"/>
      </w:pPr>
      <w:r>
        <w:rPr>
          <w:color w:val="054879"/>
          <w:w w:val="90"/>
        </w:rPr>
        <w:t>2</w:t>
      </w:r>
      <w:r>
        <w:rPr>
          <w:color w:val="054879"/>
          <w:spacing w:val="-5"/>
          <w:w w:val="90"/>
        </w:rPr>
        <w:t> </w:t>
      </w:r>
      <w:r>
        <w:rPr>
          <w:color w:val="054879"/>
          <w:w w:val="90"/>
        </w:rPr>
        <w:t>ol</w:t>
      </w:r>
      <w:r>
        <w:rPr>
          <w:color w:val="054879"/>
          <w:spacing w:val="-4"/>
          <w:w w:val="90"/>
        </w:rPr>
        <w:t> </w:t>
      </w:r>
      <w:r>
        <w:rPr>
          <w:color w:val="054879"/>
          <w:spacing w:val="-10"/>
          <w:w w:val="90"/>
        </w:rPr>
        <w:t>2</w:t>
      </w:r>
    </w:p>
    <w:p>
      <w:pPr>
        <w:spacing w:after="0"/>
        <w:jc w:val="center"/>
        <w:sectPr>
          <w:headerReference w:type="even" r:id="rId133"/>
          <w:footerReference w:type="even" r:id="rId134"/>
          <w:pgSz w:w="12240" w:h="15840"/>
          <w:pgMar w:header="0" w:footer="0" w:top="220" w:bottom="280" w:left="840" w:right="1720"/>
        </w:sectPr>
      </w:pPr>
    </w:p>
    <w:p>
      <w:pPr>
        <w:pStyle w:val="Heading7"/>
        <w:spacing w:before="79"/>
        <w:ind w:left="0" w:right="588"/>
        <w:jc w:val="right"/>
      </w:pPr>
      <w:r>
        <w:rPr>
          <w:color w:val="05487B"/>
          <w:w w:val="95"/>
        </w:rPr>
        <w:t>Form</w:t>
      </w:r>
      <w:r>
        <w:rPr>
          <w:color w:val="05487B"/>
          <w:spacing w:val="11"/>
        </w:rPr>
        <w:t> </w:t>
      </w:r>
      <w:r>
        <w:rPr>
          <w:color w:val="05487B"/>
          <w:spacing w:val="-5"/>
        </w:rPr>
        <w:t>ASS</w:t>
      </w:r>
    </w:p>
    <w:p>
      <w:pPr>
        <w:pStyle w:val="BodyText"/>
        <w:spacing w:before="10"/>
        <w:rPr>
          <w:b/>
          <w:sz w:val="9"/>
        </w:rPr>
      </w:pPr>
      <w:r>
        <w:rPr/>
        <w:pict>
          <v:shape style="position:absolute;margin-left:79.559998pt;margin-top:7.325928pt;width:416.5pt;height:20.6pt;mso-position-horizontal-relative:page;mso-position-vertical-relative:paragraph;z-index:-15706112;mso-wrap-distance-left:0;mso-wrap-distance-right:0" type="#_x0000_t202" id="docshape235" filled="true" fillcolor="#dfe8ee" stroked="true" strokeweight=".84pt" strokecolor="#004478">
            <v:textbox inset="0,0,0,0">
              <w:txbxContent>
                <w:p>
                  <w:pPr>
                    <w:spacing w:line="313" w:lineRule="exact" w:before="0"/>
                    <w:ind w:left="2456" w:right="2417" w:firstLine="0"/>
                    <w:jc w:val="center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05487B"/>
                      <w:w w:val="65"/>
                      <w:sz w:val="31"/>
                    </w:rPr>
                    <w:t>Reasons</w:t>
                  </w:r>
                  <w:r>
                    <w:rPr>
                      <w:b/>
                      <w:color w:val="05487B"/>
                      <w:spacing w:val="-10"/>
                      <w:sz w:val="31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1"/>
                    </w:rPr>
                    <w:t>tor</w:t>
                  </w:r>
                  <w:r>
                    <w:rPr>
                      <w:b/>
                      <w:color w:val="05487B"/>
                      <w:spacing w:val="-21"/>
                      <w:sz w:val="31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1"/>
                    </w:rPr>
                    <w:t>Ouiffint!</w:t>
                  </w:r>
                  <w:r>
                    <w:rPr>
                      <w:b/>
                      <w:color w:val="05487B"/>
                      <w:spacing w:val="-16"/>
                      <w:sz w:val="31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w w:val="65"/>
                      <w:sz w:val="31"/>
                    </w:rPr>
                    <w:t>ouesfionnaire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73" w:lineRule="auto" w:before="103"/>
        <w:ind w:left="767" w:right="610" w:hanging="3"/>
        <w:jc w:val="left"/>
        <w:rPr>
          <w:sz w:val="19"/>
        </w:rPr>
      </w:pPr>
      <w:r>
        <w:rPr>
          <w:color w:val="05487B"/>
          <w:sz w:val="19"/>
        </w:rPr>
        <w:t>People who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want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10"/>
          <w:sz w:val="19"/>
        </w:rPr>
        <w:t> </w:t>
      </w:r>
      <w:r>
        <w:rPr>
          <w:color w:val="05487B"/>
          <w:sz w:val="19"/>
        </w:rPr>
        <w:t>stop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10"/>
          <w:sz w:val="19"/>
        </w:rPr>
        <w:t> </w:t>
      </w:r>
      <w:r>
        <w:rPr>
          <w:color w:val="05487B"/>
          <w:sz w:val="19"/>
        </w:rPr>
        <w:t>marijuana may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have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several reasons for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quitting. I</w:t>
      </w:r>
      <w:r>
        <w:rPr>
          <w:color w:val="05487B"/>
          <w:spacing w:val="-10"/>
          <w:sz w:val="19"/>
        </w:rPr>
        <w:t> </w:t>
      </w:r>
      <w:r>
        <w:rPr>
          <w:color w:val="05487B"/>
          <w:sz w:val="19"/>
        </w:rPr>
        <w:t>am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interested in finding out your reasons for wanting to quit.</w:t>
      </w:r>
    </w:p>
    <w:p>
      <w:pPr>
        <w:spacing w:line="271" w:lineRule="auto" w:before="132"/>
        <w:ind w:left="767" w:right="610" w:hanging="7"/>
        <w:jc w:val="left"/>
        <w:rPr>
          <w:sz w:val="19"/>
        </w:rPr>
      </w:pPr>
      <w:r>
        <w:rPr>
          <w:color w:val="05487B"/>
          <w:sz w:val="19"/>
        </w:rPr>
        <w:t>There are no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right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or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wrong</w:t>
      </w:r>
      <w:r>
        <w:rPr>
          <w:color w:val="05487B"/>
          <w:spacing w:val="-14"/>
          <w:sz w:val="19"/>
        </w:rPr>
        <w:t> </w:t>
      </w:r>
      <w:r>
        <w:rPr>
          <w:color w:val="05487B"/>
          <w:sz w:val="19"/>
        </w:rPr>
        <w:t>reasons. Any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reason is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a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good one. Below is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a list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of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reasons that a person may have. Please read each statement and circle the number that best describes how much this reason applies to you at this time.</w:t>
      </w:r>
    </w:p>
    <w:p>
      <w:pPr>
        <w:pStyle w:val="BodyText"/>
        <w:spacing w:before="10"/>
        <w:rPr>
          <w:sz w:val="12"/>
        </w:rPr>
      </w:pPr>
      <w:r>
        <w:rPr/>
        <w:pict>
          <v:group style="position:absolute;margin-left:79.080002pt;margin-top:8.630510pt;width:417.4pt;height:36.15pt;mso-position-horizontal-relative:page;mso-position-vertical-relative:paragraph;z-index:-15705600;mso-wrap-distance-left:0;mso-wrap-distance-right:0" id="docshapegroup236" coordorigin="1582,173" coordsize="8348,723">
            <v:rect style="position:absolute;left:1590;top:181;width:8331;height:706" id="docshape237" filled="true" fillcolor="#dfe8ee" stroked="false">
              <v:fill type="solid"/>
            </v:rect>
            <v:rect style="position:absolute;left:1590;top:181;width:8331;height:706" id="docshape238" filled="false" stroked="true" strokeweight=".84pt" strokecolor="#004478">
              <v:stroke dashstyle="solid"/>
            </v:rect>
            <v:shape style="position:absolute;left:1722;top:384;width:4328;height:213" type="#_x0000_t202" id="docshape239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I</w:t>
                    </w:r>
                    <w:r>
                      <w:rPr>
                        <w:b/>
                        <w:color w:val="05487B"/>
                        <w:spacing w:val="18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want</w:t>
                    </w:r>
                    <w:r>
                      <w:rPr>
                        <w:b/>
                        <w:color w:val="05487B"/>
                        <w:spacing w:val="10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to</w:t>
                    </w:r>
                    <w:r>
                      <w:rPr>
                        <w:b/>
                        <w:color w:val="05487B"/>
                        <w:spacing w:val="5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quit</w:t>
                    </w:r>
                    <w:r>
                      <w:rPr>
                        <w:b/>
                        <w:color w:val="05487B"/>
                        <w:spacing w:val="1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smoking</w:t>
                    </w:r>
                    <w:r>
                      <w:rPr>
                        <w:b/>
                        <w:color w:val="05487B"/>
                        <w:spacing w:val="3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marijuana</w:t>
                    </w:r>
                    <w:r>
                      <w:rPr>
                        <w:b/>
                        <w:color w:val="05487B"/>
                        <w:spacing w:val="26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at</w:t>
                    </w:r>
                    <w:r>
                      <w:rPr>
                        <w:b/>
                        <w:color w:val="05487B"/>
                        <w:spacing w:val="6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this</w:t>
                    </w:r>
                    <w:r>
                      <w:rPr>
                        <w:b/>
                        <w:color w:val="05487B"/>
                        <w:spacing w:val="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pacing w:val="-2"/>
                        <w:sz w:val="19"/>
                      </w:rPr>
                      <w:t>time...</w:t>
                    </w:r>
                  </w:p>
                </w:txbxContent>
              </v:textbox>
              <w10:wrap type="none"/>
            </v:shape>
            <v:shape style="position:absolute;left:6211;top:269;width:3470;height:223" type="#_x0000_t202" id="docshape240" filled="false" stroked="false">
              <v:textbox inset="0,0,0,0">
                <w:txbxContent>
                  <w:p>
                    <w:pPr>
                      <w:tabs>
                        <w:tab w:pos="3061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Not</w:t>
                    </w:r>
                    <w:r>
                      <w:rPr>
                        <w:b/>
                        <w:color w:val="05487B"/>
                        <w:spacing w:val="10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at</w:t>
                    </w:r>
                    <w:r>
                      <w:rPr>
                        <w:b/>
                        <w:color w:val="05487B"/>
                        <w:spacing w:val="40"/>
                        <w:sz w:val="19"/>
                      </w:rPr>
                      <w:t>  </w:t>
                    </w:r>
                    <w:r>
                      <w:rPr>
                        <w:b/>
                        <w:color w:val="05487B"/>
                        <w:sz w:val="19"/>
                      </w:rPr>
                      <w:t>A</w:t>
                    </w:r>
                    <w:r>
                      <w:rPr>
                        <w:b/>
                        <w:color w:val="05487B"/>
                        <w:spacing w:val="6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Little</w:t>
                    </w:r>
                    <w:r>
                      <w:rPr>
                        <w:b/>
                        <w:color w:val="05487B"/>
                        <w:spacing w:val="7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position w:val="1"/>
                        <w:sz w:val="19"/>
                      </w:rPr>
                      <w:t>Moder-</w:t>
                    </w:r>
                    <w:r>
                      <w:rPr>
                        <w:b/>
                        <w:color w:val="05487B"/>
                        <w:spacing w:val="70"/>
                        <w:w w:val="150"/>
                        <w:position w:val="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pacing w:val="-2"/>
                        <w:sz w:val="19"/>
                      </w:rPr>
                      <w:t>Quite</w:t>
                    </w:r>
                    <w:r>
                      <w:rPr>
                        <w:b/>
                        <w:color w:val="05487B"/>
                        <w:sz w:val="19"/>
                      </w:rPr>
                      <w:tab/>
                    </w:r>
                    <w:r>
                      <w:rPr>
                        <w:b/>
                        <w:color w:val="05487B"/>
                        <w:spacing w:val="-5"/>
                        <w:position w:val="1"/>
                        <w:sz w:val="19"/>
                      </w:rPr>
                      <w:t>Very</w:t>
                    </w:r>
                  </w:p>
                </w:txbxContent>
              </v:textbox>
              <w10:wrap type="none"/>
            </v:shape>
            <v:shape style="position:absolute;left:6384;top:509;width:244;height:213" type="#_x0000_t202" id="docshape241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pacing w:val="-5"/>
                        <w:sz w:val="19"/>
                      </w:rPr>
                      <w:t>All</w:t>
                    </w:r>
                  </w:p>
                </w:txbxContent>
              </v:textbox>
              <w10:wrap type="none"/>
            </v:shape>
            <v:shape style="position:absolute;left:7154;top:500;width:2575;height:223" type="#_x0000_t202" id="docshape242" filled="false" stroked="false">
              <v:textbox inset="0,0,0,0">
                <w:txbxContent>
                  <w:p>
                    <w:pPr>
                      <w:tabs>
                        <w:tab w:pos="670" w:val="left" w:leader="none"/>
                        <w:tab w:pos="1391" w:val="left" w:leader="none"/>
                        <w:tab w:pos="2067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pacing w:val="-5"/>
                        <w:sz w:val="19"/>
                      </w:rPr>
                      <w:t>Bit</w:t>
                    </w:r>
                    <w:r>
                      <w:rPr>
                        <w:b/>
                        <w:color w:val="05487B"/>
                        <w:sz w:val="19"/>
                      </w:rPr>
                      <w:tab/>
                    </w:r>
                    <w:r>
                      <w:rPr>
                        <w:b/>
                        <w:color w:val="05487B"/>
                        <w:spacing w:val="-2"/>
                        <w:position w:val="1"/>
                        <w:sz w:val="19"/>
                      </w:rPr>
                      <w:t>ately</w:t>
                    </w:r>
                    <w:r>
                      <w:rPr>
                        <w:b/>
                        <w:color w:val="05487B"/>
                        <w:position w:val="1"/>
                        <w:sz w:val="19"/>
                      </w:rPr>
                      <w:tab/>
                    </w:r>
                    <w:r>
                      <w:rPr>
                        <w:b/>
                        <w:color w:val="05487B"/>
                        <w:sz w:val="19"/>
                      </w:rPr>
                      <w:t>a</w:t>
                    </w:r>
                    <w:r>
                      <w:rPr>
                        <w:b/>
                        <w:color w:val="05487B"/>
                        <w:spacing w:val="16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pacing w:val="-5"/>
                        <w:sz w:val="19"/>
                      </w:rPr>
                      <w:t>Bit</w:t>
                    </w:r>
                    <w:r>
                      <w:rPr>
                        <w:b/>
                        <w:color w:val="05487B"/>
                        <w:sz w:val="19"/>
                      </w:rPr>
                      <w:tab/>
                    </w:r>
                    <w:r>
                      <w:rPr>
                        <w:b/>
                        <w:color w:val="05487B"/>
                        <w:spacing w:val="-4"/>
                        <w:sz w:val="19"/>
                      </w:rPr>
                      <w:t>Much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3"/>
        </w:numPr>
        <w:tabs>
          <w:tab w:pos="1074" w:val="left" w:leader="none"/>
          <w:tab w:pos="5574" w:val="left" w:leader="none"/>
          <w:tab w:pos="6408" w:val="left" w:leader="none"/>
          <w:tab w:pos="7115" w:val="left" w:leader="none"/>
          <w:tab w:pos="7839" w:val="left" w:leader="none"/>
          <w:tab w:pos="8685" w:val="right" w:leader="none"/>
        </w:tabs>
        <w:spacing w:line="240" w:lineRule="auto" w:before="75" w:after="0"/>
        <w:ind w:left="1073" w:right="0" w:hanging="238"/>
        <w:jc w:val="left"/>
        <w:rPr>
          <w:sz w:val="19"/>
        </w:rPr>
      </w:pPr>
      <w:r>
        <w:rPr>
          <w:color w:val="05487B"/>
          <w:sz w:val="19"/>
        </w:rPr>
        <w:t>To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show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myself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can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quit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if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want</w:t>
      </w:r>
      <w:r>
        <w:rPr>
          <w:color w:val="05487B"/>
          <w:spacing w:val="2"/>
          <w:sz w:val="19"/>
        </w:rPr>
        <w:t> </w:t>
      </w:r>
      <w:r>
        <w:rPr>
          <w:color w:val="05487B"/>
          <w:spacing w:val="-5"/>
          <w:sz w:val="19"/>
        </w:rPr>
        <w:t>to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84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7" w:val="right" w:leader="none"/>
        </w:tabs>
        <w:spacing w:line="240" w:lineRule="auto" w:before="286" w:after="0"/>
        <w:ind w:left="1083" w:right="0" w:hanging="238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2192" from="79.080002pt,4.75596pt" to="496.440002pt,4.75596pt" stroked="true" strokeweight=".84pt" strokecolor="#00447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2704" from="79.080002pt,30.015959pt" to="496.440002pt,30.015959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like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myself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better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if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5"/>
          <w:sz w:val="19"/>
        </w:rPr>
        <w:t> </w:t>
      </w:r>
      <w:r>
        <w:rPr>
          <w:color w:val="05487B"/>
          <w:spacing w:val="-4"/>
          <w:sz w:val="19"/>
        </w:rPr>
        <w:t>quit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</w:tabs>
        <w:spacing w:line="240" w:lineRule="auto" w:before="286" w:after="0"/>
        <w:ind w:left="1078" w:right="0" w:hanging="240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won</w:t>
      </w:r>
      <w:r>
        <w:rPr>
          <w:color w:val="316790"/>
          <w:sz w:val="19"/>
        </w:rPr>
        <w:t>'</w:t>
      </w:r>
      <w:r>
        <w:rPr>
          <w:color w:val="05487B"/>
          <w:sz w:val="19"/>
        </w:rPr>
        <w:t>t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have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leave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social</w:t>
      </w:r>
      <w:r>
        <w:rPr>
          <w:color w:val="05487B"/>
          <w:spacing w:val="-1"/>
          <w:sz w:val="19"/>
        </w:rPr>
        <w:t> </w:t>
      </w:r>
      <w:r>
        <w:rPr>
          <w:color w:val="05487B"/>
          <w:spacing w:val="-2"/>
          <w:sz w:val="19"/>
        </w:rPr>
        <w:t>functions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73" w:val="right" w:leader="none"/>
        </w:tabs>
        <w:spacing w:before="36"/>
        <w:ind w:left="1081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3216" from="79.080002pt,17.290016pt" to="496.440002pt,17.290016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or other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people's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houses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5"/>
          <w:sz w:val="19"/>
        </w:rPr>
        <w:t> </w:t>
      </w:r>
      <w:r>
        <w:rPr>
          <w:color w:val="05487B"/>
          <w:spacing w:val="-2"/>
          <w:sz w:val="19"/>
        </w:rPr>
        <w:t>smoke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80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78" w:val="right" w:leader="none"/>
        </w:tabs>
        <w:spacing w:line="240" w:lineRule="auto" w:before="286" w:after="0"/>
        <w:ind w:left="1079" w:right="0" w:hanging="235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3728" from="79.080002pt,29.819487pt" to="496.440002pt,29.819487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So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can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feel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in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control</w:t>
      </w:r>
      <w:r>
        <w:rPr>
          <w:color w:val="05487B"/>
          <w:spacing w:val="16"/>
          <w:sz w:val="19"/>
        </w:rPr>
        <w:t> </w:t>
      </w:r>
      <w:r>
        <w:rPr>
          <w:color w:val="05487B"/>
          <w:sz w:val="19"/>
        </w:rPr>
        <w:t>of</w:t>
      </w:r>
      <w:r>
        <w:rPr>
          <w:color w:val="05487B"/>
          <w:spacing w:val="10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11"/>
          <w:sz w:val="19"/>
        </w:rPr>
        <w:t> </w:t>
      </w:r>
      <w:r>
        <w:rPr>
          <w:color w:val="05487B"/>
          <w:spacing w:val="-4"/>
          <w:sz w:val="19"/>
        </w:rPr>
        <w:t>life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</w:tabs>
        <w:spacing w:line="240" w:lineRule="auto" w:before="282" w:after="0"/>
        <w:ind w:left="1078" w:right="0" w:hanging="235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family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and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friends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-6"/>
          <w:sz w:val="19"/>
        </w:rPr>
        <w:t> </w:t>
      </w:r>
      <w:r>
        <w:rPr>
          <w:color w:val="05487B"/>
          <w:spacing w:val="-4"/>
          <w:sz w:val="19"/>
        </w:rPr>
        <w:t>stop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7" w:val="right" w:leader="none"/>
        </w:tabs>
        <w:spacing w:before="36"/>
        <w:ind w:left="1080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4240" from="79.080002pt,17.333778pt" to="496.440002pt,17.333778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nagging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me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if I</w:t>
      </w:r>
      <w:r>
        <w:rPr>
          <w:color w:val="05487B"/>
          <w:spacing w:val="3"/>
          <w:sz w:val="19"/>
        </w:rPr>
        <w:t> </w:t>
      </w:r>
      <w:r>
        <w:rPr>
          <w:color w:val="05487B"/>
          <w:spacing w:val="-4"/>
          <w:sz w:val="19"/>
        </w:rPr>
        <w:t>quit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4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7" w:val="right" w:leader="none"/>
        </w:tabs>
        <w:spacing w:line="240" w:lineRule="auto" w:before="286" w:after="0"/>
        <w:ind w:left="1073" w:right="0" w:hanging="229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4752" from="79.080002pt,29.863279pt" to="496.440002pt,29.863279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To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get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praise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from people I'm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close</w:t>
      </w:r>
      <w:r>
        <w:rPr>
          <w:color w:val="05487B"/>
          <w:spacing w:val="-5"/>
          <w:sz w:val="19"/>
        </w:rPr>
        <w:t> to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</w:tabs>
        <w:spacing w:line="240" w:lineRule="auto" w:before="286" w:after="0"/>
        <w:ind w:left="1078" w:right="0" w:hanging="231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marijuana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does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not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fit</w:t>
      </w:r>
      <w:r>
        <w:rPr>
          <w:color w:val="05487B"/>
          <w:spacing w:val="5"/>
          <w:sz w:val="19"/>
        </w:rPr>
        <w:t> </w:t>
      </w:r>
      <w:r>
        <w:rPr>
          <w:color w:val="05487B"/>
          <w:spacing w:val="-5"/>
          <w:sz w:val="19"/>
        </w:rPr>
        <w:t>in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before="36"/>
        <w:ind w:left="1082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5264" from="79.080002pt,17.137276pt" to="496.440002pt,17.137276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with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self-</w:t>
      </w:r>
      <w:r>
        <w:rPr>
          <w:color w:val="05487B"/>
          <w:spacing w:val="-2"/>
          <w:sz w:val="19"/>
        </w:rPr>
        <w:t>image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</w:tabs>
        <w:spacing w:line="240" w:lineRule="auto" w:before="282" w:after="0"/>
        <w:ind w:left="1078" w:right="0" w:hanging="240"/>
        <w:jc w:val="left"/>
        <w:rPr>
          <w:sz w:val="19"/>
        </w:rPr>
      </w:pPr>
      <w:r>
        <w:rPr>
          <w:color w:val="05487B"/>
          <w:sz w:val="19"/>
        </w:rPr>
        <w:t>Because smoking</w:t>
      </w:r>
      <w:r>
        <w:rPr>
          <w:color w:val="05487B"/>
          <w:spacing w:val="-12"/>
          <w:sz w:val="19"/>
        </w:rPr>
        <w:t> </w:t>
      </w:r>
      <w:r>
        <w:rPr>
          <w:color w:val="05487B"/>
          <w:sz w:val="19"/>
        </w:rPr>
        <w:t>marijuana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is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becoming</w:t>
      </w:r>
      <w:r>
        <w:rPr>
          <w:color w:val="05487B"/>
          <w:spacing w:val="-10"/>
          <w:sz w:val="19"/>
        </w:rPr>
        <w:t> </w:t>
      </w:r>
      <w:r>
        <w:rPr>
          <w:color w:val="05487B"/>
          <w:spacing w:val="-4"/>
          <w:sz w:val="19"/>
        </w:rPr>
        <w:t>less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before="36"/>
        <w:ind w:left="1077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5776" from="79.080002pt,17.151600pt" to="496.440002pt,17.151600pt" stroked="true" strokeweight=".84pt" strokecolor="#004478">
            <v:stroke dashstyle="solid"/>
            <w10:wrap type="none"/>
          </v:line>
        </w:pict>
      </w:r>
      <w:r>
        <w:rPr>
          <w:color w:val="05487B"/>
          <w:w w:val="95"/>
          <w:sz w:val="19"/>
        </w:rPr>
        <w:t>socially</w:t>
      </w:r>
      <w:r>
        <w:rPr>
          <w:color w:val="05487B"/>
          <w:spacing w:val="21"/>
          <w:sz w:val="19"/>
        </w:rPr>
        <w:t> </w:t>
      </w:r>
      <w:r>
        <w:rPr>
          <w:color w:val="05487B"/>
          <w:spacing w:val="-2"/>
          <w:sz w:val="19"/>
        </w:rPr>
        <w:t>acceptable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line="240" w:lineRule="auto" w:before="286" w:after="0"/>
        <w:ind w:left="1078" w:right="0" w:hanging="24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6288" from="79.080002pt,29.681099pt" to="496.440002pt,29.681099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someone</w:t>
      </w:r>
      <w:r>
        <w:rPr>
          <w:color w:val="05487B"/>
          <w:spacing w:val="15"/>
          <w:sz w:val="19"/>
        </w:rPr>
        <w:t> </w:t>
      </w:r>
      <w:r>
        <w:rPr>
          <w:color w:val="05487B"/>
          <w:sz w:val="19"/>
        </w:rPr>
        <w:t>has told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me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quit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or</w:t>
      </w:r>
      <w:r>
        <w:rPr>
          <w:color w:val="05487B"/>
          <w:spacing w:val="2"/>
          <w:sz w:val="19"/>
        </w:rPr>
        <w:t> </w:t>
      </w:r>
      <w:r>
        <w:rPr>
          <w:color w:val="05487B"/>
          <w:spacing w:val="-4"/>
          <w:sz w:val="19"/>
        </w:rPr>
        <w:t>else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line="240" w:lineRule="auto" w:before="286" w:after="0"/>
        <w:ind w:left="1102" w:right="0" w:hanging="36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6800" from="79.080002pt,29.7106pt" to="496.440002pt,29.7106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receive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a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special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gift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if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7"/>
          <w:sz w:val="19"/>
        </w:rPr>
        <w:t> </w:t>
      </w:r>
      <w:r>
        <w:rPr>
          <w:color w:val="05487B"/>
          <w:spacing w:val="-4"/>
          <w:sz w:val="19"/>
        </w:rPr>
        <w:t>quit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line="240" w:lineRule="auto" w:before="291" w:after="0"/>
        <w:ind w:left="1102" w:right="0" w:hanging="36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7312" from="79.080002pt,29.749683pt" to="496.440002pt,29.749683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of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potential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health</w:t>
      </w:r>
      <w:r>
        <w:rPr>
          <w:color w:val="05487B"/>
          <w:spacing w:val="1"/>
          <w:sz w:val="19"/>
        </w:rPr>
        <w:t> </w:t>
      </w:r>
      <w:r>
        <w:rPr>
          <w:color w:val="05487B"/>
          <w:spacing w:val="-2"/>
          <w:sz w:val="19"/>
        </w:rPr>
        <w:t>problems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40" w:lineRule="auto" w:before="281" w:after="0"/>
        <w:ind w:left="1102" w:right="0" w:hanging="363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people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am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close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be</w:t>
      </w:r>
      <w:r>
        <w:rPr>
          <w:color w:val="05487B"/>
          <w:spacing w:val="-2"/>
          <w:sz w:val="19"/>
        </w:rPr>
        <w:t> upset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before="37"/>
        <w:ind w:left="1099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7824" from="79.080002pt,17.063992pt" to="496.440002pt,17.063992pt" stroked="true" strokeweight=".84pt" strokecolor="#004478">
            <v:stroke dashstyle="solid"/>
            <w10:wrap type="none"/>
          </v:line>
        </w:pict>
      </w:r>
      <w:r>
        <w:rPr>
          <w:color w:val="05487B"/>
          <w:w w:val="105"/>
          <w:sz w:val="19"/>
        </w:rPr>
        <w:t>if</w:t>
      </w:r>
      <w:r>
        <w:rPr>
          <w:color w:val="05487B"/>
          <w:spacing w:val="2"/>
          <w:w w:val="105"/>
          <w:sz w:val="19"/>
        </w:rPr>
        <w:t> </w:t>
      </w:r>
      <w:r>
        <w:rPr>
          <w:color w:val="05487B"/>
          <w:w w:val="105"/>
          <w:sz w:val="19"/>
        </w:rPr>
        <w:t>I</w:t>
      </w:r>
      <w:r>
        <w:rPr>
          <w:color w:val="05487B"/>
          <w:spacing w:val="3"/>
          <w:w w:val="105"/>
          <w:sz w:val="19"/>
        </w:rPr>
        <w:t> </w:t>
      </w:r>
      <w:r>
        <w:rPr>
          <w:color w:val="05487B"/>
          <w:w w:val="105"/>
          <w:sz w:val="19"/>
        </w:rPr>
        <w:t>don't</w:t>
      </w:r>
      <w:r>
        <w:rPr>
          <w:color w:val="05487B"/>
          <w:spacing w:val="1"/>
          <w:w w:val="105"/>
          <w:sz w:val="19"/>
        </w:rPr>
        <w:t> </w:t>
      </w:r>
      <w:r>
        <w:rPr>
          <w:color w:val="05487B"/>
          <w:spacing w:val="-4"/>
          <w:w w:val="105"/>
          <w:sz w:val="19"/>
        </w:rPr>
        <w:t>quit</w:t>
      </w:r>
      <w:r>
        <w:rPr>
          <w:color w:val="05487B"/>
          <w:sz w:val="19"/>
        </w:rPr>
        <w:tab/>
      </w:r>
      <w:r>
        <w:rPr>
          <w:color w:val="05487B"/>
          <w:spacing w:val="-10"/>
          <w:w w:val="105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w w:val="105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w w:val="105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w w:val="105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w w:val="105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099" w:val="left" w:leader="none"/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line="240" w:lineRule="auto" w:before="286" w:after="0"/>
        <w:ind w:left="1098" w:right="0" w:hanging="364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8336" from="79.080002pt,29.543491pt" to="496.440002pt,29.543491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So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can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get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more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things</w:t>
      </w:r>
      <w:r>
        <w:rPr>
          <w:color w:val="05487B"/>
          <w:spacing w:val="12"/>
          <w:sz w:val="19"/>
        </w:rPr>
        <w:t> </w:t>
      </w:r>
      <w:r>
        <w:rPr>
          <w:color w:val="05487B"/>
          <w:spacing w:val="-4"/>
          <w:sz w:val="19"/>
        </w:rPr>
        <w:t>done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40" w:lineRule="auto" w:before="286" w:after="0"/>
        <w:ind w:left="1102" w:right="0" w:hanging="368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I have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noticed that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8"/>
          <w:sz w:val="19"/>
        </w:rPr>
        <w:t> </w:t>
      </w:r>
      <w:r>
        <w:rPr>
          <w:color w:val="05487B"/>
          <w:spacing w:val="-2"/>
          <w:sz w:val="19"/>
        </w:rPr>
        <w:t>marijuana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before="31"/>
        <w:ind w:left="1099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8848" from="79.080002pt,16.807783pt" to="496.440002pt,16.807783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is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hurting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7"/>
          <w:sz w:val="19"/>
        </w:rPr>
        <w:t> </w:t>
      </w:r>
      <w:r>
        <w:rPr>
          <w:color w:val="05487B"/>
          <w:spacing w:val="-2"/>
          <w:sz w:val="19"/>
        </w:rPr>
        <w:t>health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40" w:lineRule="auto" w:before="287" w:after="0"/>
        <w:ind w:left="1102" w:right="0" w:hanging="368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want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save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the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money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-2"/>
          <w:sz w:val="19"/>
        </w:rPr>
        <w:t> spend</w:t>
      </w:r>
    </w:p>
    <w:p>
      <w:pPr>
        <w:tabs>
          <w:tab w:pos="5574" w:val="left" w:leader="none"/>
          <w:tab w:pos="6408" w:val="left" w:leader="none"/>
          <w:tab w:pos="7115" w:val="left" w:leader="none"/>
          <w:tab w:pos="7834" w:val="left" w:leader="none"/>
          <w:tab w:pos="8682" w:val="right" w:leader="none"/>
        </w:tabs>
        <w:spacing w:before="36"/>
        <w:ind w:left="1100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9360" from="79.080002pt,16.771887pt" to="496.440002pt,16.771887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on</w:t>
      </w:r>
      <w:r>
        <w:rPr>
          <w:color w:val="05487B"/>
          <w:spacing w:val="6"/>
          <w:sz w:val="19"/>
        </w:rPr>
        <w:t> </w:t>
      </w:r>
      <w:r>
        <w:rPr>
          <w:color w:val="05487B"/>
          <w:spacing w:val="-2"/>
          <w:sz w:val="19"/>
        </w:rPr>
        <w:t>marijuana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spacing w:before="332"/>
        <w:ind w:left="390" w:right="195" w:firstLine="0"/>
        <w:jc w:val="center"/>
        <w:rPr>
          <w:rFonts w:ascii="Times New Roman"/>
          <w:b/>
          <w:sz w:val="27"/>
        </w:rPr>
      </w:pPr>
      <w:r>
        <w:rPr>
          <w:rFonts w:ascii="Times New Roman"/>
          <w:b/>
          <w:color w:val="05487B"/>
          <w:w w:val="95"/>
          <w:sz w:val="26"/>
        </w:rPr>
        <w:t>t</w:t>
      </w:r>
      <w:r>
        <w:rPr>
          <w:rFonts w:ascii="Times New Roman"/>
          <w:b/>
          <w:color w:val="05487B"/>
          <w:spacing w:val="-7"/>
          <w:w w:val="95"/>
          <w:sz w:val="26"/>
        </w:rPr>
        <w:t> </w:t>
      </w:r>
      <w:r>
        <w:rPr>
          <w:rFonts w:ascii="Times New Roman"/>
          <w:b/>
          <w:color w:val="05487B"/>
          <w:w w:val="95"/>
          <w:sz w:val="27"/>
        </w:rPr>
        <w:t>ol</w:t>
      </w:r>
      <w:r>
        <w:rPr>
          <w:rFonts w:ascii="Times New Roman"/>
          <w:b/>
          <w:color w:val="05487B"/>
          <w:spacing w:val="-13"/>
          <w:w w:val="95"/>
          <w:sz w:val="27"/>
        </w:rPr>
        <w:t> </w:t>
      </w:r>
      <w:r>
        <w:rPr>
          <w:rFonts w:ascii="Times New Roman"/>
          <w:b/>
          <w:color w:val="05487B"/>
          <w:spacing w:val="-12"/>
          <w:w w:val="95"/>
          <w:sz w:val="27"/>
        </w:rPr>
        <w:t>3</w:t>
      </w:r>
    </w:p>
    <w:p>
      <w:pPr>
        <w:spacing w:after="0"/>
        <w:jc w:val="center"/>
        <w:rPr>
          <w:rFonts w:ascii="Times New Roman"/>
          <w:sz w:val="27"/>
        </w:rPr>
        <w:sectPr>
          <w:headerReference w:type="default" r:id="rId135"/>
          <w:footerReference w:type="default" r:id="rId136"/>
          <w:pgSz w:w="12240" w:h="15840"/>
          <w:pgMar w:header="0" w:footer="0" w:top="540" w:bottom="280" w:left="840" w:right="1720"/>
        </w:sectPr>
      </w:pPr>
    </w:p>
    <w:p>
      <w:pPr>
        <w:pStyle w:val="BodyText"/>
        <w:spacing w:before="3"/>
        <w:rPr>
          <w:rFonts w:ascii="Times New Roman"/>
          <w:b/>
          <w:sz w:val="11"/>
        </w:rPr>
      </w:pPr>
    </w:p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15.5pt;height:20.55pt;mso-position-horizontal-relative:char;mso-position-vertical-relative:line" type="#_x0000_t202" id="docshape245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08" w:lineRule="exact" w:before="0"/>
                    <w:ind w:left="141" w:right="103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5487B"/>
                      <w:w w:val="65"/>
                      <w:sz w:val="30"/>
                    </w:rPr>
                    <w:t>Reasons</w:t>
                  </w:r>
                  <w:r>
                    <w:rPr>
                      <w:b/>
                      <w:color w:val="05487B"/>
                      <w:spacing w:val="33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for</w:t>
                  </w:r>
                  <w:r>
                    <w:rPr>
                      <w:b/>
                      <w:color w:val="05487B"/>
                      <w:spacing w:val="1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Oniffind</w:t>
                  </w:r>
                  <w:r>
                    <w:rPr>
                      <w:b/>
                      <w:color w:val="05487B"/>
                      <w:spacing w:val="24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ouesfionnaire</w:t>
                  </w:r>
                  <w:r>
                    <w:rPr>
                      <w:b/>
                      <w:color w:val="05487B"/>
                      <w:spacing w:val="49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w w:val="65"/>
                      <w:sz w:val="30"/>
                    </w:rPr>
                    <w:t>(confinued)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b/>
          <w:sz w:val="10"/>
        </w:rPr>
      </w:pPr>
      <w:r>
        <w:rPr/>
        <w:pict>
          <v:group style="position:absolute;margin-left:47.939999pt;margin-top:7.31pt;width:417.4pt;height:36.15pt;mso-position-horizontal-relative:page;mso-position-vertical-relative:paragraph;z-index:-15696896;mso-wrap-distance-left:0;mso-wrap-distance-right:0" id="docshapegroup246" coordorigin="959,146" coordsize="8348,723">
            <v:rect style="position:absolute;left:967;top:154;width:8331;height:706" id="docshape247" filled="true" fillcolor="#dfe8ee" stroked="false">
              <v:fill type="solid"/>
            </v:rect>
            <v:rect style="position:absolute;left:967;top:154;width:8331;height:706" id="docshape248" filled="false" stroked="true" strokeweight=".84pt" strokecolor="#004478">
              <v:stroke dashstyle="solid"/>
            </v:rect>
            <v:shape style="position:absolute;left:1136;top:362;width:4324;height:213" type="#_x0000_t202" id="docshape249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I</w:t>
                    </w:r>
                    <w:r>
                      <w:rPr>
                        <w:b/>
                        <w:color w:val="05487B"/>
                        <w:spacing w:val="23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want</w:t>
                    </w:r>
                    <w:r>
                      <w:rPr>
                        <w:b/>
                        <w:color w:val="05487B"/>
                        <w:spacing w:val="5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to</w:t>
                    </w:r>
                    <w:r>
                      <w:rPr>
                        <w:b/>
                        <w:color w:val="05487B"/>
                        <w:spacing w:val="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quit</w:t>
                    </w:r>
                    <w:r>
                      <w:rPr>
                        <w:b/>
                        <w:color w:val="05487B"/>
                        <w:spacing w:val="9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smoking</w:t>
                    </w:r>
                    <w:r>
                      <w:rPr>
                        <w:b/>
                        <w:color w:val="05487B"/>
                        <w:spacing w:val="3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marijuana</w:t>
                    </w:r>
                    <w:r>
                      <w:rPr>
                        <w:b/>
                        <w:color w:val="05487B"/>
                        <w:spacing w:val="16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at</w:t>
                    </w:r>
                    <w:r>
                      <w:rPr>
                        <w:b/>
                        <w:color w:val="05487B"/>
                        <w:spacing w:val="20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this</w:t>
                    </w:r>
                    <w:r>
                      <w:rPr>
                        <w:b/>
                        <w:color w:val="05487B"/>
                        <w:spacing w:val="3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pacing w:val="-2"/>
                        <w:sz w:val="19"/>
                      </w:rPr>
                      <w:t>time...</w:t>
                    </w:r>
                  </w:p>
                </w:txbxContent>
              </v:textbox>
              <w10:wrap type="none"/>
            </v:shape>
            <v:shape style="position:absolute;left:5586;top:247;width:572;height:448" type="#_x0000_t202" id="docshape250" filled="false" stroked="false">
              <v:textbox inset="0,0,0,0">
                <w:txbxContent>
                  <w:p>
                    <w:pPr>
                      <w:spacing w:line="259" w:lineRule="auto" w:before="0"/>
                      <w:ind w:left="172" w:right="0" w:hanging="173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Not</w:t>
                    </w:r>
                    <w:r>
                      <w:rPr>
                        <w:b/>
                        <w:color w:val="05487B"/>
                        <w:spacing w:val="-1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at </w:t>
                    </w:r>
                    <w:r>
                      <w:rPr>
                        <w:b/>
                        <w:color w:val="05487B"/>
                        <w:spacing w:val="-4"/>
                        <w:sz w:val="19"/>
                      </w:rPr>
                      <w:t>All</w:t>
                    </w:r>
                  </w:p>
                </w:txbxContent>
              </v:textbox>
              <w10:wrap type="none"/>
            </v:shape>
            <v:shape style="position:absolute;left:6389;top:247;width:2667;height:213" type="#_x0000_t202" id="docshape251" filled="false" stroked="false">
              <v:textbox inset="0,0,0,0">
                <w:txbxContent>
                  <w:p>
                    <w:pPr>
                      <w:tabs>
                        <w:tab w:pos="2259" w:val="left" w:leader="none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A</w:t>
                    </w:r>
                    <w:r>
                      <w:rPr>
                        <w:b/>
                        <w:color w:val="05487B"/>
                        <w:spacing w:val="8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Little</w:t>
                    </w:r>
                    <w:r>
                      <w:rPr>
                        <w:b/>
                        <w:color w:val="05487B"/>
                        <w:spacing w:val="-9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z w:val="19"/>
                      </w:rPr>
                      <w:t>Moder-</w:t>
                    </w:r>
                    <w:r>
                      <w:rPr>
                        <w:b/>
                        <w:color w:val="05487B"/>
                        <w:spacing w:val="31"/>
                        <w:sz w:val="19"/>
                      </w:rPr>
                      <w:t>  </w:t>
                    </w:r>
                    <w:r>
                      <w:rPr>
                        <w:b/>
                        <w:color w:val="05487B"/>
                        <w:spacing w:val="-2"/>
                        <w:sz w:val="19"/>
                      </w:rPr>
                      <w:t>Quite</w:t>
                    </w:r>
                    <w:r>
                      <w:rPr>
                        <w:b/>
                        <w:color w:val="05487B"/>
                        <w:sz w:val="19"/>
                      </w:rPr>
                      <w:tab/>
                    </w:r>
                    <w:r>
                      <w:rPr>
                        <w:b/>
                        <w:color w:val="05487B"/>
                        <w:spacing w:val="-4"/>
                        <w:w w:val="95"/>
                        <w:sz w:val="19"/>
                      </w:rPr>
                      <w:t>Very</w:t>
                    </w:r>
                  </w:p>
                </w:txbxContent>
              </v:textbox>
              <w10:wrap type="none"/>
            </v:shape>
            <v:shape style="position:absolute;left:6582;top:477;width:272;height:213" type="#_x0000_t202" id="docshape25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pacing w:val="-5"/>
                        <w:sz w:val="19"/>
                      </w:rPr>
                      <w:t>Bit</w:t>
                    </w:r>
                  </w:p>
                </w:txbxContent>
              </v:textbox>
              <w10:wrap type="none"/>
            </v:shape>
            <v:shape style="position:absolute;left:7180;top:477;width:463;height:213" type="#_x0000_t202" id="docshape253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pacing w:val="-2"/>
                        <w:sz w:val="19"/>
                      </w:rPr>
                      <w:t>ately</w:t>
                    </w:r>
                  </w:p>
                </w:txbxContent>
              </v:textbox>
              <w10:wrap type="none"/>
            </v:shape>
            <v:shape style="position:absolute;left:7920;top:477;width:447;height:213" type="#_x0000_t202" id="docshape254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z w:val="19"/>
                      </w:rPr>
                      <w:t>a</w:t>
                    </w:r>
                    <w:r>
                      <w:rPr>
                        <w:b/>
                        <w:color w:val="05487B"/>
                        <w:spacing w:val="21"/>
                        <w:sz w:val="19"/>
                      </w:rPr>
                      <w:t> </w:t>
                    </w:r>
                    <w:r>
                      <w:rPr>
                        <w:b/>
                        <w:color w:val="05487B"/>
                        <w:spacing w:val="-5"/>
                        <w:sz w:val="19"/>
                      </w:rPr>
                      <w:t>Bit</w:t>
                    </w:r>
                  </w:p>
                </w:txbxContent>
              </v:textbox>
              <w10:wrap type="none"/>
            </v:shape>
            <v:shape style="position:absolute;left:8596;top:477;width:512;height:213" type="#_x0000_t202" id="docshape255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5487B"/>
                        <w:spacing w:val="-4"/>
                        <w:sz w:val="19"/>
                      </w:rPr>
                      <w:t>Much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3"/>
        </w:numPr>
        <w:tabs>
          <w:tab w:pos="497" w:val="left" w:leader="none"/>
          <w:tab w:pos="4978" w:val="left" w:leader="none"/>
          <w:tab w:pos="5812" w:val="left" w:leader="none"/>
          <w:tab w:pos="6519" w:val="left" w:leader="none"/>
          <w:tab w:pos="7238" w:val="left" w:leader="none"/>
          <w:tab w:pos="7969" w:val="left" w:leader="none"/>
        </w:tabs>
        <w:spacing w:line="240" w:lineRule="auto" w:before="74" w:after="0"/>
        <w:ind w:left="496" w:right="0" w:hanging="358"/>
        <w:jc w:val="left"/>
        <w:rPr>
          <w:sz w:val="19"/>
        </w:rPr>
      </w:pPr>
      <w:r>
        <w:rPr>
          <w:color w:val="05487B"/>
          <w:sz w:val="19"/>
        </w:rPr>
        <w:t>To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prove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I'm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not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addicted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2"/>
          <w:sz w:val="19"/>
        </w:rPr>
        <w:t> </w:t>
      </w:r>
      <w:r>
        <w:rPr>
          <w:color w:val="05487B"/>
          <w:spacing w:val="-2"/>
          <w:sz w:val="19"/>
        </w:rPr>
        <w:t>marijuana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  <w:tab w:pos="4978" w:val="left" w:leader="none"/>
          <w:tab w:pos="5812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86" w:after="0"/>
        <w:ind w:left="501" w:right="0" w:hanging="36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1408" from="49.200001pt,4.804795pt" to="464.400001pt,4.804795pt" stroked="true" strokeweight=".84pt" strokecolor="#00447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1920" from="49.200001pt,30.064795pt" to="464.400001pt,30.064795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there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is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a drug-testing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policy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at</w:t>
      </w:r>
      <w:r>
        <w:rPr>
          <w:color w:val="05487B"/>
          <w:spacing w:val="-3"/>
          <w:sz w:val="19"/>
        </w:rPr>
        <w:t> </w:t>
      </w:r>
      <w:r>
        <w:rPr>
          <w:color w:val="05487B"/>
          <w:spacing w:val="-4"/>
          <w:sz w:val="19"/>
        </w:rPr>
        <w:t>work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</w:tabs>
        <w:spacing w:line="240" w:lineRule="auto" w:before="281" w:after="0"/>
        <w:ind w:left="501" w:right="0" w:hanging="363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I know others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with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health</w:t>
      </w:r>
      <w:r>
        <w:rPr>
          <w:color w:val="05487B"/>
          <w:spacing w:val="-2"/>
          <w:sz w:val="19"/>
        </w:rPr>
        <w:t> problems</w:t>
      </w:r>
    </w:p>
    <w:p>
      <w:pPr>
        <w:tabs>
          <w:tab w:pos="4978" w:val="left" w:leader="none"/>
          <w:tab w:pos="5812" w:val="left" w:leader="none"/>
          <w:tab w:pos="6519" w:val="left" w:leader="none"/>
          <w:tab w:pos="7238" w:val="left" w:leader="none"/>
          <w:tab w:pos="8086" w:val="right" w:leader="none"/>
        </w:tabs>
        <w:spacing w:before="36"/>
        <w:ind w:left="498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2432" from="49.200001pt,17.519087pt" to="464.400001pt,17.519087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caused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by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8"/>
          <w:sz w:val="19"/>
        </w:rPr>
        <w:t> </w:t>
      </w:r>
      <w:r>
        <w:rPr>
          <w:color w:val="05487B"/>
          <w:spacing w:val="-2"/>
          <w:sz w:val="19"/>
        </w:rPr>
        <w:t>marijuana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</w:tabs>
        <w:spacing w:line="240" w:lineRule="auto" w:before="287" w:after="0"/>
        <w:ind w:left="501" w:right="0" w:hanging="363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am concerned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-2"/>
          <w:sz w:val="19"/>
        </w:rPr>
        <w:t> smoking</w:t>
      </w:r>
    </w:p>
    <w:p>
      <w:pPr>
        <w:tabs>
          <w:tab w:pos="4978" w:val="left" w:leader="none"/>
          <w:tab w:pos="5812" w:val="left" w:leader="none"/>
          <w:tab w:pos="6519" w:val="left" w:leader="none"/>
          <w:tab w:pos="7238" w:val="left" w:leader="none"/>
          <w:tab w:pos="8086" w:val="right" w:leader="none"/>
        </w:tabs>
        <w:spacing w:before="31"/>
        <w:ind w:left="503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2944" from="49.200001pt,17.283501pt" to="464.400001pt,17.283501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marijuana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shorten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-4"/>
          <w:sz w:val="19"/>
        </w:rPr>
        <w:t> life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91" w:after="0"/>
        <w:ind w:left="501" w:right="0" w:hanging="35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3456" from="49.200001pt,30.072615pt" to="464.400001pt,30.072615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of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legal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problems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related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6"/>
          <w:sz w:val="19"/>
        </w:rPr>
        <w:t> </w:t>
      </w:r>
      <w:r>
        <w:rPr>
          <w:color w:val="05487B"/>
          <w:spacing w:val="-2"/>
          <w:sz w:val="19"/>
        </w:rPr>
        <w:t>marijuana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</w:tabs>
        <w:spacing w:line="240" w:lineRule="auto" w:before="281" w:after="0"/>
        <w:ind w:left="501" w:right="0" w:hanging="353"/>
        <w:jc w:val="left"/>
        <w:rPr>
          <w:sz w:val="19"/>
        </w:rPr>
      </w:pPr>
      <w:r>
        <w:rPr>
          <w:color w:val="05487B"/>
          <w:sz w:val="19"/>
        </w:rPr>
        <w:t>Because</w:t>
      </w:r>
      <w:r>
        <w:rPr>
          <w:color w:val="05487B"/>
          <w:spacing w:val="10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don't</w:t>
      </w:r>
      <w:r>
        <w:rPr>
          <w:color w:val="05487B"/>
          <w:spacing w:val="9"/>
          <w:sz w:val="19"/>
        </w:rPr>
        <w:t> </w:t>
      </w:r>
      <w:r>
        <w:rPr>
          <w:color w:val="05487B"/>
          <w:sz w:val="19"/>
        </w:rPr>
        <w:t>want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be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a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bad</w:t>
      </w:r>
      <w:r>
        <w:rPr>
          <w:color w:val="05487B"/>
          <w:spacing w:val="4"/>
          <w:sz w:val="19"/>
        </w:rPr>
        <w:t> </w:t>
      </w:r>
      <w:r>
        <w:rPr>
          <w:color w:val="05487B"/>
          <w:spacing w:val="-2"/>
          <w:sz w:val="19"/>
        </w:rPr>
        <w:t>example</w:t>
      </w:r>
    </w:p>
    <w:p>
      <w:pPr>
        <w:tabs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before="37"/>
        <w:ind w:left="499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3968" from="49.200001pt,17.386908pt" to="464.400001pt,17.386908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for</w:t>
      </w:r>
      <w:r>
        <w:rPr>
          <w:color w:val="05487B"/>
          <w:spacing w:val="5"/>
          <w:sz w:val="19"/>
        </w:rPr>
        <w:t> </w:t>
      </w:r>
      <w:r>
        <w:rPr>
          <w:color w:val="05487B"/>
          <w:spacing w:val="-2"/>
          <w:sz w:val="19"/>
        </w:rPr>
        <w:t>children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86" w:after="0"/>
        <w:ind w:left="501" w:right="0" w:hanging="35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4480" from="49.200001pt,29.866377pt" to="464.400001pt,29.866377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want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have more</w:t>
      </w:r>
      <w:r>
        <w:rPr>
          <w:color w:val="05487B"/>
          <w:spacing w:val="1"/>
          <w:sz w:val="19"/>
        </w:rPr>
        <w:t> </w:t>
      </w:r>
      <w:r>
        <w:rPr>
          <w:color w:val="05487B"/>
          <w:spacing w:val="-2"/>
          <w:sz w:val="19"/>
        </w:rPr>
        <w:t>energy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3" w:val="left" w:leader="none"/>
        </w:tabs>
        <w:spacing w:line="240" w:lineRule="auto" w:before="286" w:after="0"/>
        <w:ind w:left="502" w:right="0" w:hanging="354"/>
        <w:jc w:val="left"/>
        <w:rPr>
          <w:sz w:val="19"/>
        </w:rPr>
      </w:pPr>
      <w:r>
        <w:rPr>
          <w:color w:val="05487B"/>
          <w:sz w:val="19"/>
        </w:rPr>
        <w:t>So</w:t>
      </w:r>
      <w:r>
        <w:rPr>
          <w:color w:val="05487B"/>
          <w:spacing w:val="2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hair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and</w:t>
      </w:r>
      <w:r>
        <w:rPr>
          <w:color w:val="05487B"/>
          <w:spacing w:val="5"/>
          <w:sz w:val="19"/>
        </w:rPr>
        <w:t> </w:t>
      </w:r>
      <w:r>
        <w:rPr>
          <w:color w:val="05487B"/>
          <w:sz w:val="19"/>
        </w:rPr>
        <w:t>clothes</w:t>
      </w:r>
      <w:r>
        <w:rPr>
          <w:color w:val="05487B"/>
          <w:spacing w:val="10"/>
          <w:sz w:val="19"/>
        </w:rPr>
        <w:t> </w:t>
      </w:r>
      <w:r>
        <w:rPr>
          <w:color w:val="05487B"/>
          <w:sz w:val="19"/>
        </w:rPr>
        <w:t>won</w:t>
      </w:r>
      <w:r>
        <w:rPr>
          <w:color w:val="4B7B9E"/>
          <w:sz w:val="19"/>
        </w:rPr>
        <w:t>'</w:t>
      </w:r>
      <w:r>
        <w:rPr>
          <w:color w:val="05487B"/>
          <w:sz w:val="19"/>
        </w:rPr>
        <w:t>t</w:t>
      </w:r>
      <w:r>
        <w:rPr>
          <w:color w:val="05487B"/>
          <w:spacing w:val="13"/>
          <w:sz w:val="19"/>
        </w:rPr>
        <w:t> </w:t>
      </w:r>
      <w:r>
        <w:rPr>
          <w:color w:val="05487B"/>
          <w:spacing w:val="-2"/>
          <w:sz w:val="19"/>
        </w:rPr>
        <w:t>smell</w:t>
      </w:r>
    </w:p>
    <w:p>
      <w:pPr>
        <w:tabs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before="31"/>
        <w:ind w:left="503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4992" from="49.200001pt,17.130699pt" to="464.400001pt,17.130699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like</w:t>
      </w:r>
      <w:r>
        <w:rPr>
          <w:color w:val="05487B"/>
          <w:spacing w:val="4"/>
          <w:sz w:val="19"/>
        </w:rPr>
        <w:t> </w:t>
      </w:r>
      <w:r>
        <w:rPr>
          <w:color w:val="05487B"/>
          <w:spacing w:val="-2"/>
          <w:sz w:val="19"/>
        </w:rPr>
        <w:t>marijuana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3" w:val="left" w:leader="none"/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91" w:after="0"/>
        <w:ind w:left="502" w:right="0" w:hanging="354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5504" from="49.200001pt,29.919874pt" to="464.400001pt,29.919874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So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won't</w:t>
      </w:r>
      <w:r>
        <w:rPr>
          <w:color w:val="05487B"/>
          <w:spacing w:val="8"/>
          <w:sz w:val="19"/>
        </w:rPr>
        <w:t> </w:t>
      </w:r>
      <w:r>
        <w:rPr>
          <w:color w:val="05487B"/>
          <w:sz w:val="19"/>
        </w:rPr>
        <w:t>burn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holes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in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clothes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or</w:t>
      </w:r>
      <w:r>
        <w:rPr>
          <w:color w:val="05487B"/>
          <w:spacing w:val="4"/>
          <w:sz w:val="19"/>
        </w:rPr>
        <w:t> </w:t>
      </w:r>
      <w:r>
        <w:rPr>
          <w:color w:val="05487B"/>
          <w:spacing w:val="-2"/>
          <w:sz w:val="19"/>
        </w:rPr>
        <w:t>furniture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502" w:val="left" w:leader="none"/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86" w:after="0"/>
        <w:ind w:left="501" w:right="0" w:hanging="353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66016" from="49.200001pt,29.699284pt" to="464.400001pt,29.699284pt" stroked="true" strokeweight=".84pt" strokecolor="#004478">
            <v:stroke dashstyle="solid"/>
            <w10:wrap type="none"/>
          </v:line>
        </w:pict>
      </w:r>
      <w:r>
        <w:rPr>
          <w:color w:val="05487B"/>
          <w:sz w:val="19"/>
        </w:rPr>
        <w:t>Because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my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memory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-6"/>
          <w:sz w:val="19"/>
        </w:rPr>
        <w:t> </w:t>
      </w:r>
      <w:r>
        <w:rPr>
          <w:color w:val="05487B"/>
          <w:spacing w:val="-2"/>
          <w:sz w:val="19"/>
        </w:rPr>
        <w:t>improve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ListParagraph"/>
        <w:numPr>
          <w:ilvl w:val="0"/>
          <w:numId w:val="13"/>
        </w:numPr>
        <w:tabs>
          <w:tab w:pos="498" w:val="left" w:leader="none"/>
          <w:tab w:pos="4978" w:val="left" w:leader="none"/>
          <w:tab w:pos="5807" w:val="left" w:leader="none"/>
          <w:tab w:pos="6519" w:val="left" w:leader="none"/>
          <w:tab w:pos="7238" w:val="left" w:leader="none"/>
          <w:tab w:pos="8086" w:val="right" w:leader="none"/>
        </w:tabs>
        <w:spacing w:line="240" w:lineRule="auto" w:before="286" w:after="0"/>
        <w:ind w:left="497" w:right="0" w:hanging="349"/>
        <w:jc w:val="left"/>
        <w:rPr>
          <w:sz w:val="19"/>
        </w:rPr>
      </w:pPr>
      <w:r>
        <w:rPr>
          <w:color w:val="05487B"/>
          <w:sz w:val="19"/>
        </w:rPr>
        <w:t>So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9"/>
          <w:sz w:val="19"/>
        </w:rPr>
        <w:t> </w:t>
      </w:r>
      <w:r>
        <w:rPr>
          <w:color w:val="05487B"/>
          <w:sz w:val="19"/>
        </w:rPr>
        <w:t>I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will</w:t>
      </w:r>
      <w:r>
        <w:rPr>
          <w:color w:val="05487B"/>
          <w:spacing w:val="10"/>
          <w:sz w:val="19"/>
        </w:rPr>
        <w:t> </w:t>
      </w:r>
      <w:r>
        <w:rPr>
          <w:color w:val="05487B"/>
          <w:sz w:val="19"/>
        </w:rPr>
        <w:t>be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able</w:t>
      </w:r>
      <w:r>
        <w:rPr>
          <w:color w:val="05487B"/>
          <w:spacing w:val="10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think</w:t>
      </w:r>
      <w:r>
        <w:rPr>
          <w:color w:val="05487B"/>
          <w:spacing w:val="11"/>
          <w:sz w:val="19"/>
        </w:rPr>
        <w:t> </w:t>
      </w:r>
      <w:r>
        <w:rPr>
          <w:color w:val="05487B"/>
          <w:sz w:val="19"/>
        </w:rPr>
        <w:t>more</w:t>
      </w:r>
      <w:r>
        <w:rPr>
          <w:color w:val="05487B"/>
          <w:spacing w:val="11"/>
          <w:sz w:val="19"/>
        </w:rPr>
        <w:t> </w:t>
      </w:r>
      <w:r>
        <w:rPr>
          <w:color w:val="05487B"/>
          <w:spacing w:val="-2"/>
          <w:sz w:val="19"/>
        </w:rPr>
        <w:t>clearly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0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1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2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3</w:t>
      </w:r>
      <w:r>
        <w:rPr>
          <w:color w:val="05487B"/>
          <w:sz w:val="19"/>
        </w:rPr>
        <w:tab/>
      </w:r>
      <w:r>
        <w:rPr>
          <w:color w:val="05487B"/>
          <w:spacing w:val="-10"/>
          <w:sz w:val="19"/>
        </w:rPr>
        <w:t>4</w:t>
      </w:r>
    </w:p>
    <w:p>
      <w:pPr>
        <w:pStyle w:val="BodyText"/>
        <w:spacing w:before="1"/>
        <w:rPr>
          <w:sz w:val="8"/>
        </w:rPr>
      </w:pPr>
      <w:r>
        <w:rPr/>
        <w:pict>
          <v:shape style="position:absolute;margin-left:49.200001pt;margin-top:5.858916pt;width:415.2pt;height:.1pt;mso-position-horizontal-relative:page;mso-position-vertical-relative:paragraph;z-index:-15696384;mso-wrap-distance-left:0;mso-wrap-distance-right:0" id="docshape256" coordorigin="984,117" coordsize="8304,0" path="m984,117l9288,117e" filled="false" stroked="true" strokeweight=".84pt" strokecolor="#004478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24"/>
        </w:rPr>
      </w:pPr>
    </w:p>
    <w:p>
      <w:pPr>
        <w:spacing w:line="273" w:lineRule="auto" w:before="0"/>
        <w:ind w:left="142" w:right="1376" w:firstLine="2"/>
        <w:jc w:val="left"/>
        <w:rPr>
          <w:sz w:val="19"/>
        </w:rPr>
      </w:pPr>
      <w:r>
        <w:rPr>
          <w:color w:val="05487B"/>
          <w:sz w:val="19"/>
        </w:rPr>
        <w:t>Use the spaces below to list the three most important reasons for wanting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to stop smoking marijuana</w:t>
      </w:r>
      <w:r>
        <w:rPr>
          <w:color w:val="4B7B9E"/>
          <w:sz w:val="19"/>
        </w:rPr>
        <w:t>.</w:t>
      </w:r>
      <w:r>
        <w:rPr>
          <w:color w:val="4B7B9E"/>
          <w:spacing w:val="-6"/>
          <w:sz w:val="19"/>
        </w:rPr>
        <w:t> </w:t>
      </w:r>
      <w:r>
        <w:rPr>
          <w:color w:val="05487B"/>
          <w:sz w:val="19"/>
        </w:rPr>
        <w:t>If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any of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the statements above are among</w:t>
      </w:r>
      <w:r>
        <w:rPr>
          <w:color w:val="05487B"/>
          <w:spacing w:val="-11"/>
          <w:sz w:val="19"/>
        </w:rPr>
        <w:t> </w:t>
      </w:r>
      <w:r>
        <w:rPr>
          <w:color w:val="05487B"/>
          <w:sz w:val="19"/>
        </w:rPr>
        <w:t>your most important reasons,</w:t>
      </w:r>
      <w:r>
        <w:rPr>
          <w:color w:val="05487B"/>
          <w:spacing w:val="21"/>
          <w:sz w:val="19"/>
        </w:rPr>
        <w:t> </w:t>
      </w:r>
      <w:r>
        <w:rPr>
          <w:color w:val="05487B"/>
          <w:sz w:val="19"/>
        </w:rPr>
        <w:t>list them in the spaces below</w:t>
      </w:r>
      <w:r>
        <w:rPr>
          <w:color w:val="2F6790"/>
          <w:sz w:val="19"/>
        </w:rPr>
        <w:t>.</w:t>
      </w:r>
      <w:r>
        <w:rPr>
          <w:color w:val="2F6790"/>
          <w:spacing w:val="-2"/>
          <w:sz w:val="19"/>
        </w:rPr>
        <w:t> </w:t>
      </w:r>
      <w:r>
        <w:rPr>
          <w:color w:val="05487B"/>
          <w:sz w:val="19"/>
        </w:rPr>
        <w:t>Otherwise,</w:t>
      </w:r>
      <w:r>
        <w:rPr>
          <w:color w:val="05487B"/>
          <w:spacing w:val="32"/>
          <w:sz w:val="19"/>
        </w:rPr>
        <w:t> </w:t>
      </w:r>
      <w:r>
        <w:rPr>
          <w:color w:val="05487B"/>
          <w:sz w:val="19"/>
        </w:rPr>
        <w:t>write your own reasons</w:t>
      </w:r>
      <w:r>
        <w:rPr>
          <w:color w:val="2F6790"/>
          <w:sz w:val="19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13"/>
        </w:numPr>
        <w:tabs>
          <w:tab w:pos="502" w:val="left" w:leader="none"/>
        </w:tabs>
        <w:spacing w:line="273" w:lineRule="auto" w:before="0" w:after="0"/>
        <w:ind w:left="503" w:right="1966" w:hanging="354"/>
        <w:jc w:val="left"/>
        <w:rPr>
          <w:sz w:val="19"/>
        </w:rPr>
      </w:pPr>
      <w:r>
        <w:rPr>
          <w:color w:val="05487B"/>
          <w:sz w:val="19"/>
        </w:rPr>
        <w:t>My three most important reasons</w:t>
      </w:r>
      <w:r>
        <w:rPr>
          <w:color w:val="2F6790"/>
          <w:sz w:val="19"/>
        </w:rPr>
        <w:t>,</w:t>
      </w:r>
      <w:r>
        <w:rPr>
          <w:color w:val="2F6790"/>
          <w:spacing w:val="-4"/>
          <w:sz w:val="19"/>
        </w:rPr>
        <w:t> </w:t>
      </w:r>
      <w:r>
        <w:rPr>
          <w:color w:val="05487B"/>
          <w:sz w:val="19"/>
        </w:rPr>
        <w:t>in order of importance</w:t>
      </w:r>
      <w:r>
        <w:rPr>
          <w:color w:val="2F6790"/>
          <w:sz w:val="19"/>
        </w:rPr>
        <w:t>,</w:t>
      </w:r>
      <w:r>
        <w:rPr>
          <w:color w:val="2F6790"/>
          <w:spacing w:val="-3"/>
          <w:sz w:val="19"/>
        </w:rPr>
        <w:t> </w:t>
      </w:r>
      <w:r>
        <w:rPr>
          <w:color w:val="05487B"/>
          <w:sz w:val="19"/>
        </w:rPr>
        <w:t>for wanting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to quit smoking marijuana are:</w:t>
      </w:r>
    </w:p>
    <w:p>
      <w:pPr>
        <w:pStyle w:val="BodyText"/>
        <w:spacing w:before="8"/>
        <w:rPr>
          <w:sz w:val="27"/>
        </w:rPr>
      </w:pPr>
    </w:p>
    <w:p>
      <w:pPr>
        <w:tabs>
          <w:tab w:pos="7872" w:val="left" w:leader="none"/>
        </w:tabs>
        <w:spacing w:before="1"/>
        <w:ind w:left="510" w:right="0" w:firstLine="0"/>
        <w:jc w:val="left"/>
        <w:rPr>
          <w:rFonts w:ascii="Courier New"/>
          <w:sz w:val="22"/>
        </w:rPr>
      </w:pPr>
      <w:r>
        <w:rPr>
          <w:rFonts w:ascii="Courier New"/>
          <w:color w:val="05487B"/>
          <w:w w:val="85"/>
          <w:sz w:val="22"/>
        </w:rPr>
        <w:t>1. </w:t>
      </w:r>
      <w:r>
        <w:rPr>
          <w:rFonts w:ascii="Courier New"/>
          <w:color w:val="05487B"/>
          <w:sz w:val="22"/>
          <w:u w:val="single" w:color="004478"/>
        </w:rPr>
        <w:tab/>
      </w:r>
    </w:p>
    <w:p>
      <w:pPr>
        <w:pStyle w:val="BodyText"/>
        <w:spacing w:before="8"/>
        <w:rPr>
          <w:rFonts w:ascii="Courier New"/>
          <w:sz w:val="27"/>
        </w:rPr>
      </w:pPr>
    </w:p>
    <w:p>
      <w:pPr>
        <w:tabs>
          <w:tab w:pos="7796" w:val="left" w:leader="none"/>
        </w:tabs>
        <w:spacing w:before="0"/>
        <w:ind w:left="525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5487B"/>
          <w:w w:val="85"/>
          <w:sz w:val="20"/>
        </w:rPr>
        <w:t>2.</w:t>
      </w:r>
      <w:r>
        <w:rPr>
          <w:rFonts w:ascii="Times New Roman"/>
          <w:color w:val="05487B"/>
          <w:spacing w:val="112"/>
          <w:w w:val="85"/>
          <w:sz w:val="20"/>
        </w:rPr>
        <w:t> </w:t>
      </w:r>
      <w:r>
        <w:rPr>
          <w:rFonts w:ascii="Times New Roman"/>
          <w:color w:val="05487B"/>
          <w:sz w:val="20"/>
          <w:u w:val="single" w:color="004478"/>
        </w:rPr>
        <w:tab/>
      </w:r>
    </w:p>
    <w:p>
      <w:pPr>
        <w:pStyle w:val="BodyText"/>
        <w:spacing w:before="8"/>
        <w:rPr>
          <w:rFonts w:ascii="Times New Roman"/>
          <w:sz w:val="29"/>
        </w:rPr>
      </w:pPr>
    </w:p>
    <w:p>
      <w:pPr>
        <w:tabs>
          <w:tab w:pos="7796" w:val="left" w:leader="none"/>
        </w:tabs>
        <w:spacing w:before="1"/>
        <w:ind w:left="517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5487B"/>
          <w:w w:val="85"/>
          <w:sz w:val="20"/>
        </w:rPr>
        <w:t>3.</w:t>
      </w:r>
      <w:r>
        <w:rPr>
          <w:rFonts w:ascii="Times New Roman"/>
          <w:color w:val="05487B"/>
          <w:spacing w:val="121"/>
          <w:w w:val="85"/>
          <w:sz w:val="20"/>
        </w:rPr>
        <w:t> </w:t>
      </w:r>
      <w:r>
        <w:rPr>
          <w:rFonts w:ascii="Times New Roman"/>
          <w:color w:val="05487B"/>
          <w:sz w:val="20"/>
          <w:u w:val="single" w:color="004478"/>
        </w:rPr>
        <w:tab/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3"/>
        <w:rPr>
          <w:rFonts w:ascii="Times New Roman"/>
          <w:sz w:val="20"/>
        </w:rPr>
      </w:pPr>
    </w:p>
    <w:p>
      <w:pPr>
        <w:pStyle w:val="Heading4"/>
        <w:spacing w:before="0"/>
        <w:ind w:left="267" w:right="1384"/>
        <w:jc w:val="center"/>
      </w:pPr>
      <w:r>
        <w:rPr>
          <w:color w:val="05487B"/>
          <w:w w:val="85"/>
        </w:rPr>
        <w:t>2</w:t>
      </w:r>
      <w:r>
        <w:rPr>
          <w:color w:val="05487B"/>
          <w:spacing w:val="-7"/>
          <w:w w:val="85"/>
        </w:rPr>
        <w:t> </w:t>
      </w:r>
      <w:r>
        <w:rPr>
          <w:color w:val="05487B"/>
          <w:w w:val="85"/>
        </w:rPr>
        <w:t>of</w:t>
      </w:r>
      <w:r>
        <w:rPr>
          <w:color w:val="05487B"/>
          <w:spacing w:val="-5"/>
          <w:w w:val="85"/>
        </w:rPr>
        <w:t> </w:t>
      </w:r>
      <w:r>
        <w:rPr>
          <w:color w:val="05487B"/>
          <w:spacing w:val="-10"/>
          <w:w w:val="85"/>
        </w:rPr>
        <w:t>3</w:t>
      </w:r>
    </w:p>
    <w:p>
      <w:pPr>
        <w:spacing w:after="0"/>
        <w:jc w:val="center"/>
        <w:sectPr>
          <w:headerReference w:type="even" r:id="rId137"/>
          <w:headerReference w:type="default" r:id="rId138"/>
          <w:footerReference w:type="even" r:id="rId139"/>
          <w:pgSz w:w="12240" w:h="15840"/>
          <w:pgMar w:header="304" w:footer="0" w:top="500" w:bottom="280" w:left="840" w:right="17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ind w:left="744"/>
        <w:rPr>
          <w:sz w:val="20"/>
        </w:rPr>
      </w:pPr>
      <w:r>
        <w:rPr>
          <w:sz w:val="20"/>
        </w:rPr>
        <w:pict>
          <v:shape style="width:416.35pt;height:20.6pt;mso-position-horizontal-relative:char;mso-position-vertical-relative:line" type="#_x0000_t202" id="docshape261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08" w:lineRule="exact" w:before="0"/>
                    <w:ind w:left="1874" w:right="1820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5487B"/>
                      <w:w w:val="65"/>
                      <w:sz w:val="30"/>
                    </w:rPr>
                    <w:t>Reasons</w:t>
                  </w:r>
                  <w:r>
                    <w:rPr>
                      <w:b/>
                      <w:color w:val="05487B"/>
                      <w:spacing w:val="33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tor</w:t>
                  </w:r>
                  <w:r>
                    <w:rPr>
                      <w:b/>
                      <w:color w:val="05487B"/>
                      <w:spacing w:val="3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Quimne</w:t>
                  </w:r>
                  <w:r>
                    <w:rPr>
                      <w:b/>
                      <w:color w:val="05487B"/>
                      <w:spacing w:val="22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Questionnaire</w:t>
                  </w:r>
                  <w:r>
                    <w:rPr>
                      <w:b/>
                      <w:color w:val="05487B"/>
                      <w:spacing w:val="35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w w:val="65"/>
                      <w:sz w:val="30"/>
                    </w:rPr>
                    <w:t>(continued)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07" w:lineRule="exact" w:before="82"/>
        <w:ind w:left="779" w:right="0" w:firstLine="0"/>
        <w:jc w:val="left"/>
        <w:rPr>
          <w:sz w:val="19"/>
        </w:rPr>
      </w:pPr>
      <w:r>
        <w:rPr>
          <w:color w:val="05487B"/>
          <w:sz w:val="19"/>
        </w:rPr>
        <w:t>Please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check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the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box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applies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to</w:t>
      </w:r>
      <w:r>
        <w:rPr>
          <w:color w:val="05487B"/>
          <w:spacing w:val="-8"/>
          <w:sz w:val="19"/>
        </w:rPr>
        <w:t> </w:t>
      </w:r>
      <w:r>
        <w:rPr>
          <w:color w:val="05487B"/>
          <w:spacing w:val="-4"/>
          <w:sz w:val="19"/>
        </w:rPr>
        <w:t>you.</w:t>
      </w:r>
    </w:p>
    <w:p>
      <w:pPr>
        <w:pStyle w:val="ListParagraph"/>
        <w:numPr>
          <w:ilvl w:val="1"/>
          <w:numId w:val="13"/>
        </w:numPr>
        <w:tabs>
          <w:tab w:pos="1422" w:val="left" w:leader="none"/>
        </w:tabs>
        <w:spacing w:line="314" w:lineRule="exact" w:before="0" w:after="0"/>
        <w:ind w:left="1421" w:right="0" w:hanging="329"/>
        <w:jc w:val="left"/>
        <w:rPr>
          <w:color w:val="05487B"/>
          <w:sz w:val="32"/>
        </w:rPr>
      </w:pPr>
      <w:r>
        <w:rPr>
          <w:color w:val="05487B"/>
          <w:sz w:val="19"/>
        </w:rPr>
        <w:t>I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have</w:t>
      </w:r>
      <w:r>
        <w:rPr>
          <w:color w:val="05487B"/>
          <w:spacing w:val="3"/>
          <w:sz w:val="19"/>
        </w:rPr>
        <w:t> </w:t>
      </w:r>
      <w:r>
        <w:rPr>
          <w:color w:val="05487B"/>
          <w:sz w:val="19"/>
        </w:rPr>
        <w:t>not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yet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quit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marijuana</w:t>
      </w:r>
      <w:r>
        <w:rPr>
          <w:color w:val="05487B"/>
          <w:spacing w:val="18"/>
          <w:sz w:val="19"/>
        </w:rPr>
        <w:t> </w:t>
      </w:r>
      <w:r>
        <w:rPr>
          <w:color w:val="05487B"/>
          <w:sz w:val="19"/>
        </w:rPr>
        <w:t>(answer</w:t>
      </w:r>
      <w:r>
        <w:rPr>
          <w:color w:val="05487B"/>
          <w:spacing w:val="4"/>
          <w:sz w:val="19"/>
        </w:rPr>
        <w:t> </w:t>
      </w:r>
      <w:r>
        <w:rPr>
          <w:color w:val="05487B"/>
          <w:sz w:val="19"/>
        </w:rPr>
        <w:t>only</w:t>
      </w:r>
      <w:r>
        <w:rPr>
          <w:color w:val="05487B"/>
          <w:spacing w:val="1"/>
          <w:sz w:val="19"/>
        </w:rPr>
        <w:t> </w:t>
      </w:r>
      <w:r>
        <w:rPr>
          <w:color w:val="05487B"/>
          <w:spacing w:val="-4"/>
          <w:sz w:val="19"/>
        </w:rPr>
        <w:t>28).</w:t>
      </w:r>
    </w:p>
    <w:p>
      <w:pPr>
        <w:pStyle w:val="ListParagraph"/>
        <w:numPr>
          <w:ilvl w:val="1"/>
          <w:numId w:val="13"/>
        </w:numPr>
        <w:tabs>
          <w:tab w:pos="1422" w:val="left" w:leader="none"/>
        </w:tabs>
        <w:spacing w:line="314" w:lineRule="exact" w:before="0" w:after="0"/>
        <w:ind w:left="1421" w:right="0" w:hanging="328"/>
        <w:jc w:val="left"/>
        <w:rPr>
          <w:color w:val="05487B"/>
          <w:sz w:val="31"/>
        </w:rPr>
      </w:pPr>
      <w:r>
        <w:rPr>
          <w:color w:val="05487B"/>
          <w:sz w:val="19"/>
        </w:rPr>
        <w:t>I</w:t>
      </w:r>
      <w:r>
        <w:rPr>
          <w:color w:val="05487B"/>
          <w:spacing w:val="-13"/>
          <w:sz w:val="19"/>
        </w:rPr>
        <w:t> </w:t>
      </w:r>
      <w:r>
        <w:rPr>
          <w:color w:val="05487B"/>
          <w:sz w:val="19"/>
        </w:rPr>
        <w:t>have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stopped</w:t>
      </w:r>
      <w:r>
        <w:rPr>
          <w:color w:val="05487B"/>
          <w:spacing w:val="-7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14"/>
          <w:sz w:val="19"/>
        </w:rPr>
        <w:t> </w:t>
      </w:r>
      <w:r>
        <w:rPr>
          <w:color w:val="05487B"/>
          <w:sz w:val="19"/>
        </w:rPr>
        <w:t>marijuana</w:t>
      </w:r>
      <w:r>
        <w:rPr>
          <w:color w:val="05487B"/>
          <w:spacing w:val="1"/>
          <w:sz w:val="19"/>
        </w:rPr>
        <w:t> </w:t>
      </w:r>
      <w:r>
        <w:rPr>
          <w:color w:val="05487B"/>
          <w:sz w:val="19"/>
        </w:rPr>
        <w:t>already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(answer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only</w:t>
      </w:r>
      <w:r>
        <w:rPr>
          <w:color w:val="05487B"/>
          <w:spacing w:val="-7"/>
          <w:sz w:val="19"/>
        </w:rPr>
        <w:t> </w:t>
      </w:r>
      <w:r>
        <w:rPr>
          <w:color w:val="05487B"/>
          <w:spacing w:val="-4"/>
          <w:sz w:val="19"/>
        </w:rPr>
        <w:t>29).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13"/>
        </w:numPr>
        <w:tabs>
          <w:tab w:pos="1138" w:val="left" w:leader="none"/>
        </w:tabs>
        <w:spacing w:line="268" w:lineRule="auto" w:before="0" w:after="0"/>
        <w:ind w:left="1138" w:right="885" w:hanging="355"/>
        <w:jc w:val="left"/>
        <w:rPr>
          <w:sz w:val="19"/>
        </w:rPr>
      </w:pPr>
      <w:r>
        <w:rPr>
          <w:color w:val="05487B"/>
          <w:sz w:val="19"/>
        </w:rPr>
        <w:t>If</w:t>
      </w:r>
      <w:r>
        <w:rPr>
          <w:color w:val="05487B"/>
          <w:spacing w:val="-8"/>
          <w:sz w:val="19"/>
        </w:rPr>
        <w:t> </w:t>
      </w:r>
      <w:r>
        <w:rPr>
          <w:color w:val="05487B"/>
          <w:sz w:val="19"/>
        </w:rPr>
        <w:t>you have not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yet quit smoking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marijuana, circle the number that indicates how ready you are </w:t>
      </w:r>
      <w:r>
        <w:rPr>
          <w:b/>
          <w:color w:val="05487B"/>
          <w:sz w:val="19"/>
        </w:rPr>
        <w:t>RIGHT </w:t>
      </w:r>
      <w:r>
        <w:rPr>
          <w:color w:val="05487B"/>
          <w:sz w:val="19"/>
        </w:rPr>
        <w:t>NOW to stop smoking marijuana.</w:t>
      </w:r>
    </w:p>
    <w:p>
      <w:pPr>
        <w:pStyle w:val="BodyText"/>
        <w:spacing w:before="7"/>
        <w:rPr>
          <w:sz w:val="27"/>
        </w:rPr>
      </w:pPr>
    </w:p>
    <w:p>
      <w:pPr>
        <w:spacing w:before="1"/>
        <w:ind w:left="0" w:right="1789" w:firstLine="0"/>
        <w:jc w:val="right"/>
        <w:rPr>
          <w:sz w:val="19"/>
        </w:rPr>
      </w:pPr>
      <w:r>
        <w:rPr>
          <w:color w:val="05487B"/>
          <w:w w:val="95"/>
          <w:sz w:val="19"/>
        </w:rPr>
        <w:t>0%--</w:t>
      </w:r>
      <w:r>
        <w:rPr>
          <w:color w:val="05487B"/>
          <w:spacing w:val="74"/>
          <w:sz w:val="19"/>
        </w:rPr>
        <w:t> </w:t>
      </w:r>
      <w:r>
        <w:rPr>
          <w:color w:val="05487B"/>
          <w:w w:val="95"/>
          <w:sz w:val="19"/>
        </w:rPr>
        <w:t>------20%------</w:t>
      </w:r>
      <w:r>
        <w:rPr>
          <w:color w:val="05487B"/>
          <w:spacing w:val="11"/>
          <w:w w:val="95"/>
          <w:sz w:val="19"/>
        </w:rPr>
        <w:t>-</w:t>
      </w:r>
      <w:r>
        <w:rPr>
          <w:color w:val="05487B"/>
          <w:w w:val="95"/>
          <w:sz w:val="19"/>
        </w:rPr>
        <w:t>---40%--</w:t>
      </w:r>
      <w:r>
        <w:rPr>
          <w:color w:val="05487B"/>
          <w:spacing w:val="70"/>
          <w:w w:val="150"/>
          <w:sz w:val="19"/>
        </w:rPr>
        <w:t> </w:t>
      </w:r>
      <w:r>
        <w:rPr>
          <w:color w:val="05487B"/>
          <w:w w:val="95"/>
          <w:sz w:val="19"/>
        </w:rPr>
        <w:t>------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--60%----</w:t>
      </w:r>
      <w:r>
        <w:rPr>
          <w:color w:val="05487B"/>
          <w:spacing w:val="78"/>
          <w:w w:val="150"/>
          <w:sz w:val="19"/>
        </w:rPr>
        <w:t> </w:t>
      </w:r>
      <w:r>
        <w:rPr>
          <w:color w:val="05487B"/>
          <w:w w:val="95"/>
          <w:sz w:val="19"/>
        </w:rPr>
        <w:t>-----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-80%----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-------</w:t>
      </w:r>
      <w:r>
        <w:rPr>
          <w:color w:val="05487B"/>
          <w:spacing w:val="-4"/>
          <w:w w:val="95"/>
          <w:sz w:val="19"/>
        </w:rPr>
        <w:t>100%</w:t>
      </w:r>
    </w:p>
    <w:p>
      <w:pPr>
        <w:tabs>
          <w:tab w:pos="5509" w:val="left" w:leader="none"/>
        </w:tabs>
        <w:spacing w:before="41"/>
        <w:ind w:left="0" w:right="1857" w:firstLine="0"/>
        <w:jc w:val="right"/>
        <w:rPr>
          <w:sz w:val="19"/>
        </w:rPr>
      </w:pPr>
      <w:r>
        <w:rPr>
          <w:color w:val="05487B"/>
          <w:spacing w:val="-2"/>
          <w:sz w:val="19"/>
        </w:rPr>
        <w:t>ready</w:t>
      </w:r>
      <w:r>
        <w:rPr>
          <w:color w:val="05487B"/>
          <w:sz w:val="19"/>
        </w:rPr>
        <w:tab/>
      </w:r>
      <w:r>
        <w:rPr>
          <w:color w:val="05487B"/>
          <w:spacing w:val="-2"/>
          <w:sz w:val="19"/>
        </w:rPr>
        <w:t>ready</w:t>
      </w:r>
    </w:p>
    <w:p>
      <w:pPr>
        <w:tabs>
          <w:tab w:pos="5509" w:val="left" w:leader="none"/>
        </w:tabs>
        <w:spacing w:before="31"/>
        <w:ind w:left="0" w:right="1805" w:firstLine="0"/>
        <w:jc w:val="right"/>
        <w:rPr>
          <w:sz w:val="19"/>
        </w:rPr>
      </w:pPr>
      <w:r>
        <w:rPr>
          <w:color w:val="05487B"/>
          <w:w w:val="105"/>
          <w:sz w:val="19"/>
        </w:rPr>
        <w:t>to</w:t>
      </w:r>
      <w:r>
        <w:rPr>
          <w:color w:val="05487B"/>
          <w:spacing w:val="8"/>
          <w:w w:val="105"/>
          <w:sz w:val="19"/>
        </w:rPr>
        <w:t> </w:t>
      </w:r>
      <w:r>
        <w:rPr>
          <w:color w:val="05487B"/>
          <w:spacing w:val="-4"/>
          <w:w w:val="105"/>
          <w:sz w:val="19"/>
        </w:rPr>
        <w:t>quit</w:t>
      </w:r>
      <w:r>
        <w:rPr>
          <w:color w:val="05487B"/>
          <w:sz w:val="19"/>
        </w:rPr>
        <w:tab/>
      </w:r>
      <w:r>
        <w:rPr>
          <w:color w:val="05487B"/>
          <w:w w:val="105"/>
          <w:sz w:val="19"/>
        </w:rPr>
        <w:t>to</w:t>
      </w:r>
      <w:r>
        <w:rPr>
          <w:color w:val="05487B"/>
          <w:spacing w:val="8"/>
          <w:w w:val="105"/>
          <w:sz w:val="19"/>
        </w:rPr>
        <w:t> </w:t>
      </w:r>
      <w:r>
        <w:rPr>
          <w:color w:val="05487B"/>
          <w:spacing w:val="-4"/>
          <w:w w:val="105"/>
          <w:sz w:val="19"/>
        </w:rPr>
        <w:t>quit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1138" w:val="left" w:leader="none"/>
        </w:tabs>
        <w:spacing w:line="280" w:lineRule="auto" w:before="119" w:after="0"/>
        <w:ind w:left="1132" w:right="886" w:hanging="349"/>
        <w:jc w:val="left"/>
        <w:rPr>
          <w:sz w:val="19"/>
        </w:rPr>
      </w:pPr>
      <w:r>
        <w:rPr>
          <w:color w:val="05487B"/>
          <w:sz w:val="19"/>
        </w:rPr>
        <w:t>If</w:t>
      </w:r>
      <w:r>
        <w:rPr>
          <w:color w:val="05487B"/>
          <w:spacing w:val="-12"/>
          <w:sz w:val="19"/>
        </w:rPr>
        <w:t> </w:t>
      </w:r>
      <w:r>
        <w:rPr>
          <w:color w:val="05487B"/>
          <w:sz w:val="19"/>
        </w:rPr>
        <w:t>you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have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stopped</w:t>
      </w:r>
      <w:r>
        <w:rPr>
          <w:color w:val="05487B"/>
          <w:spacing w:val="-1"/>
          <w:sz w:val="19"/>
        </w:rPr>
        <w:t> </w:t>
      </w:r>
      <w:r>
        <w:rPr>
          <w:color w:val="05487B"/>
          <w:sz w:val="19"/>
        </w:rPr>
        <w:t>smoking</w:t>
      </w:r>
      <w:r>
        <w:rPr>
          <w:color w:val="05487B"/>
          <w:spacing w:val="-13"/>
          <w:sz w:val="19"/>
        </w:rPr>
        <w:t> </w:t>
      </w:r>
      <w:r>
        <w:rPr>
          <w:color w:val="05487B"/>
          <w:sz w:val="19"/>
        </w:rPr>
        <w:t>marijuana already, circle</w:t>
      </w:r>
      <w:r>
        <w:rPr>
          <w:color w:val="05487B"/>
          <w:spacing w:val="-6"/>
          <w:sz w:val="19"/>
        </w:rPr>
        <w:t> </w:t>
      </w:r>
      <w:r>
        <w:rPr>
          <w:color w:val="05487B"/>
          <w:sz w:val="19"/>
        </w:rPr>
        <w:t>the</w:t>
      </w:r>
      <w:r>
        <w:rPr>
          <w:color w:val="05487B"/>
          <w:spacing w:val="-5"/>
          <w:sz w:val="19"/>
        </w:rPr>
        <w:t> </w:t>
      </w:r>
      <w:r>
        <w:rPr>
          <w:color w:val="05487B"/>
          <w:sz w:val="19"/>
        </w:rPr>
        <w:t>number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indicates how ready you are </w:t>
      </w:r>
      <w:r>
        <w:rPr>
          <w:b/>
          <w:color w:val="05487B"/>
          <w:sz w:val="19"/>
        </w:rPr>
        <w:t>RIGHT </w:t>
      </w:r>
      <w:r>
        <w:rPr>
          <w:color w:val="05487B"/>
          <w:sz w:val="19"/>
        </w:rPr>
        <w:t>NOW to remain abstinent.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0" w:right="1818" w:firstLine="0"/>
        <w:jc w:val="right"/>
        <w:rPr>
          <w:sz w:val="19"/>
        </w:rPr>
      </w:pPr>
      <w:r>
        <w:rPr>
          <w:color w:val="05487B"/>
          <w:w w:val="95"/>
          <w:sz w:val="19"/>
        </w:rPr>
        <w:t>0%------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-20%-----</w:t>
      </w:r>
      <w:r>
        <w:rPr>
          <w:color w:val="05487B"/>
          <w:spacing w:val="57"/>
          <w:sz w:val="19"/>
        </w:rPr>
        <w:t> </w:t>
      </w:r>
      <w:r>
        <w:rPr>
          <w:color w:val="05487B"/>
          <w:w w:val="95"/>
          <w:sz w:val="19"/>
        </w:rPr>
        <w:t>-----40%-</w:t>
      </w:r>
      <w:r>
        <w:rPr>
          <w:color w:val="05487B"/>
          <w:spacing w:val="57"/>
          <w:sz w:val="19"/>
        </w:rPr>
        <w:t> </w:t>
      </w:r>
      <w:r>
        <w:rPr>
          <w:color w:val="05487B"/>
          <w:w w:val="95"/>
          <w:sz w:val="19"/>
        </w:rPr>
        <w:t>-----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----60%--</w:t>
      </w:r>
      <w:r>
        <w:rPr>
          <w:color w:val="05487B"/>
          <w:spacing w:val="57"/>
          <w:sz w:val="19"/>
        </w:rPr>
        <w:t> </w:t>
      </w:r>
      <w:r>
        <w:rPr>
          <w:color w:val="05487B"/>
          <w:w w:val="95"/>
          <w:sz w:val="19"/>
        </w:rPr>
        <w:t>------</w:t>
      </w:r>
      <w:r>
        <w:rPr>
          <w:color w:val="05487B"/>
          <w:spacing w:val="11"/>
          <w:w w:val="95"/>
          <w:sz w:val="19"/>
        </w:rPr>
        <w:t>-</w:t>
      </w:r>
      <w:r>
        <w:rPr>
          <w:color w:val="05487B"/>
          <w:w w:val="95"/>
          <w:sz w:val="19"/>
        </w:rPr>
        <w:t>--80%---</w:t>
      </w:r>
      <w:r>
        <w:rPr>
          <w:color w:val="05487B"/>
          <w:spacing w:val="58"/>
          <w:sz w:val="19"/>
        </w:rPr>
        <w:t> </w:t>
      </w:r>
      <w:r>
        <w:rPr>
          <w:color w:val="05487B"/>
          <w:w w:val="95"/>
          <w:sz w:val="19"/>
        </w:rPr>
        <w:t>------</w:t>
      </w:r>
      <w:r>
        <w:rPr>
          <w:color w:val="05487B"/>
          <w:spacing w:val="12"/>
          <w:w w:val="95"/>
          <w:sz w:val="19"/>
        </w:rPr>
        <w:t>-</w:t>
      </w:r>
      <w:r>
        <w:rPr>
          <w:color w:val="05487B"/>
          <w:w w:val="95"/>
          <w:sz w:val="19"/>
        </w:rPr>
        <w:t>--</w:t>
      </w:r>
      <w:r>
        <w:rPr>
          <w:color w:val="05487B"/>
          <w:spacing w:val="-4"/>
          <w:w w:val="95"/>
          <w:sz w:val="19"/>
        </w:rPr>
        <w:t>100%</w:t>
      </w:r>
    </w:p>
    <w:p>
      <w:pPr>
        <w:tabs>
          <w:tab w:pos="5475" w:val="left" w:leader="none"/>
        </w:tabs>
        <w:spacing w:before="41"/>
        <w:ind w:left="0" w:right="1890" w:firstLine="0"/>
        <w:jc w:val="right"/>
        <w:rPr>
          <w:sz w:val="19"/>
        </w:rPr>
      </w:pPr>
      <w:r>
        <w:rPr>
          <w:color w:val="05487B"/>
          <w:spacing w:val="-2"/>
          <w:sz w:val="19"/>
        </w:rPr>
        <w:t>ready</w:t>
      </w:r>
      <w:r>
        <w:rPr>
          <w:color w:val="05487B"/>
          <w:sz w:val="19"/>
        </w:rPr>
        <w:tab/>
      </w:r>
      <w:r>
        <w:rPr>
          <w:color w:val="05487B"/>
          <w:spacing w:val="-2"/>
          <w:sz w:val="19"/>
        </w:rPr>
        <w:t>ready</w:t>
      </w:r>
    </w:p>
    <w:p>
      <w:pPr>
        <w:tabs>
          <w:tab w:pos="5475" w:val="left" w:leader="none"/>
        </w:tabs>
        <w:spacing w:before="31"/>
        <w:ind w:left="0" w:right="36" w:firstLine="0"/>
        <w:jc w:val="center"/>
        <w:rPr>
          <w:sz w:val="19"/>
        </w:rPr>
      </w:pPr>
      <w:r>
        <w:rPr>
          <w:color w:val="05487B"/>
          <w:sz w:val="19"/>
        </w:rPr>
        <w:t>to</w:t>
      </w:r>
      <w:r>
        <w:rPr>
          <w:color w:val="05487B"/>
          <w:spacing w:val="7"/>
          <w:sz w:val="19"/>
        </w:rPr>
        <w:t> </w:t>
      </w:r>
      <w:r>
        <w:rPr>
          <w:color w:val="05487B"/>
          <w:sz w:val="19"/>
        </w:rPr>
        <w:t>remain</w:t>
      </w:r>
      <w:r>
        <w:rPr>
          <w:color w:val="05487B"/>
          <w:spacing w:val="17"/>
          <w:sz w:val="19"/>
        </w:rPr>
        <w:t> </w:t>
      </w:r>
      <w:r>
        <w:rPr>
          <w:color w:val="05487B"/>
          <w:spacing w:val="-2"/>
          <w:sz w:val="19"/>
        </w:rPr>
        <w:t>abstinent</w:t>
      </w:r>
      <w:r>
        <w:rPr>
          <w:color w:val="05487B"/>
          <w:sz w:val="19"/>
        </w:rPr>
        <w:tab/>
        <w:t>to</w:t>
      </w:r>
      <w:r>
        <w:rPr>
          <w:color w:val="05487B"/>
          <w:spacing w:val="6"/>
          <w:sz w:val="19"/>
        </w:rPr>
        <w:t> </w:t>
      </w:r>
      <w:r>
        <w:rPr>
          <w:color w:val="05487B"/>
          <w:sz w:val="19"/>
        </w:rPr>
        <w:t>remain</w:t>
      </w:r>
      <w:r>
        <w:rPr>
          <w:color w:val="05487B"/>
          <w:spacing w:val="12"/>
          <w:sz w:val="19"/>
        </w:rPr>
        <w:t> </w:t>
      </w:r>
      <w:r>
        <w:rPr>
          <w:color w:val="05487B"/>
          <w:spacing w:val="-2"/>
          <w:sz w:val="19"/>
        </w:rPr>
        <w:t>abstinent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80.519997pt;margin-top:13.141843pt;width:414.6pt;height:23.1pt;mso-position-horizontal-relative:page;mso-position-vertical-relative:paragraph;z-index:-15690240;mso-wrap-distance-left:0;mso-wrap-distance-right:0" type="#_x0000_t202" id="docshape262" filled="true" fillcolor="#dfe8ee" stroked="true" strokeweight=".84pt" strokecolor="#004478">
            <v:textbox inset="0,0,0,0">
              <w:txbxContent>
                <w:p>
                  <w:pPr>
                    <w:spacing w:before="68"/>
                    <w:ind w:left="1377" w:right="1372" w:firstLine="0"/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5487B"/>
                      <w:sz w:val="20"/>
                    </w:rPr>
                    <w:t>Reasons</w:t>
                  </w:r>
                  <w:r>
                    <w:rPr>
                      <w:b/>
                      <w:color w:val="05487B"/>
                      <w:spacing w:val="27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for</w:t>
                  </w:r>
                  <w:r>
                    <w:rPr>
                      <w:b/>
                      <w:color w:val="05487B"/>
                      <w:spacing w:val="21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Quitting</w:t>
                  </w:r>
                  <w:r>
                    <w:rPr>
                      <w:b/>
                      <w:color w:val="05487B"/>
                      <w:spacing w:val="14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Questionnaire</w:t>
                  </w:r>
                  <w:r>
                    <w:rPr>
                      <w:b/>
                      <w:color w:val="05487B"/>
                      <w:spacing w:val="46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Scoring</w:t>
                  </w:r>
                  <w:r>
                    <w:rPr>
                      <w:b/>
                      <w:color w:val="05487B"/>
                      <w:spacing w:val="22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sz w:val="20"/>
                    </w:rPr>
                    <w:t>Instructions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94"/>
        <w:ind w:left="775" w:right="610" w:firstLine="1"/>
        <w:jc w:val="left"/>
        <w:rPr>
          <w:i/>
          <w:sz w:val="18"/>
        </w:rPr>
      </w:pPr>
      <w:r>
        <w:rPr>
          <w:i/>
          <w:color w:val="05487B"/>
          <w:sz w:val="18"/>
        </w:rPr>
        <w:t>For</w:t>
      </w:r>
      <w:r>
        <w:rPr>
          <w:i/>
          <w:color w:val="05487B"/>
          <w:spacing w:val="26"/>
          <w:sz w:val="18"/>
        </w:rPr>
        <w:t> </w:t>
      </w:r>
      <w:r>
        <w:rPr>
          <w:i/>
          <w:color w:val="05487B"/>
          <w:sz w:val="18"/>
        </w:rPr>
        <w:t>a total</w:t>
      </w:r>
      <w:r>
        <w:rPr>
          <w:i/>
          <w:color w:val="05487B"/>
          <w:spacing w:val="36"/>
          <w:sz w:val="18"/>
        </w:rPr>
        <w:t> </w:t>
      </w:r>
      <w:r>
        <w:rPr>
          <w:color w:val="05487B"/>
          <w:sz w:val="19"/>
        </w:rPr>
        <w:t>Reasons for Quitting</w:t>
      </w:r>
      <w:r>
        <w:rPr>
          <w:color w:val="05487B"/>
          <w:spacing w:val="-2"/>
          <w:sz w:val="19"/>
        </w:rPr>
        <w:t> </w:t>
      </w:r>
      <w:r>
        <w:rPr>
          <w:i/>
          <w:color w:val="05487B"/>
          <w:sz w:val="18"/>
        </w:rPr>
        <w:t>(RFQ)</w:t>
      </w:r>
      <w:r>
        <w:rPr>
          <w:i/>
          <w:color w:val="05487B"/>
          <w:spacing w:val="28"/>
          <w:sz w:val="18"/>
        </w:rPr>
        <w:t> </w:t>
      </w:r>
      <w:r>
        <w:rPr>
          <w:color w:val="05487B"/>
          <w:sz w:val="19"/>
        </w:rPr>
        <w:t>Score,</w:t>
      </w:r>
      <w:r>
        <w:rPr>
          <w:color w:val="05487B"/>
          <w:spacing w:val="32"/>
          <w:sz w:val="19"/>
        </w:rPr>
        <w:t> </w:t>
      </w:r>
      <w:r>
        <w:rPr>
          <w:i/>
          <w:color w:val="05487B"/>
          <w:sz w:val="18"/>
        </w:rPr>
        <w:t>add</w:t>
      </w:r>
      <w:r>
        <w:rPr>
          <w:i/>
          <w:color w:val="05487B"/>
          <w:spacing w:val="28"/>
          <w:sz w:val="18"/>
        </w:rPr>
        <w:t> </w:t>
      </w:r>
      <w:r>
        <w:rPr>
          <w:i/>
          <w:color w:val="05487B"/>
          <w:sz w:val="18"/>
        </w:rPr>
        <w:t>the number</w:t>
      </w:r>
      <w:r>
        <w:rPr>
          <w:i/>
          <w:color w:val="05487B"/>
          <w:spacing w:val="34"/>
          <w:sz w:val="18"/>
        </w:rPr>
        <w:t> </w:t>
      </w:r>
      <w:r>
        <w:rPr>
          <w:i/>
          <w:color w:val="05487B"/>
          <w:sz w:val="18"/>
        </w:rPr>
        <w:t>of items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the client</w:t>
      </w:r>
      <w:r>
        <w:rPr>
          <w:i/>
          <w:color w:val="05487B"/>
          <w:spacing w:val="26"/>
          <w:sz w:val="18"/>
        </w:rPr>
        <w:t> </w:t>
      </w:r>
      <w:r>
        <w:rPr>
          <w:i/>
          <w:color w:val="05487B"/>
          <w:sz w:val="18"/>
        </w:rPr>
        <w:t>reported</w:t>
      </w:r>
      <w:r>
        <w:rPr>
          <w:i/>
          <w:color w:val="05487B"/>
          <w:spacing w:val="38"/>
          <w:sz w:val="18"/>
        </w:rPr>
        <w:t> </w:t>
      </w:r>
      <w:r>
        <w:rPr>
          <w:color w:val="05487B"/>
          <w:sz w:val="19"/>
        </w:rPr>
        <w:t>as </w:t>
      </w:r>
      <w:r>
        <w:rPr>
          <w:i/>
          <w:color w:val="05487B"/>
          <w:sz w:val="18"/>
        </w:rPr>
        <w:t>a</w:t>
      </w:r>
      <w:r>
        <w:rPr>
          <w:i/>
          <w:color w:val="05487B"/>
          <w:sz w:val="18"/>
        </w:rPr>
        <w:t> reason</w:t>
      </w:r>
      <w:r>
        <w:rPr>
          <w:i/>
          <w:color w:val="05487B"/>
          <w:spacing w:val="40"/>
          <w:sz w:val="18"/>
        </w:rPr>
        <w:t> </w:t>
      </w:r>
      <w:r>
        <w:rPr>
          <w:i/>
          <w:color w:val="05487B"/>
          <w:sz w:val="18"/>
        </w:rPr>
        <w:t>to quit</w:t>
      </w:r>
      <w:r>
        <w:rPr>
          <w:i/>
          <w:color w:val="05487B"/>
          <w:spacing w:val="22"/>
          <w:sz w:val="18"/>
        </w:rPr>
        <w:t> </w:t>
      </w:r>
      <w:r>
        <w:rPr>
          <w:i/>
          <w:color w:val="05487B"/>
          <w:sz w:val="18"/>
        </w:rPr>
        <w:t>smoking</w:t>
      </w:r>
      <w:r>
        <w:rPr>
          <w:i/>
          <w:color w:val="05487B"/>
          <w:spacing w:val="29"/>
          <w:sz w:val="18"/>
        </w:rPr>
        <w:t> </w:t>
      </w:r>
      <w:r>
        <w:rPr>
          <w:i/>
          <w:color w:val="05487B"/>
          <w:sz w:val="18"/>
        </w:rPr>
        <w:t>marijuana.</w:t>
      </w:r>
      <w:r>
        <w:rPr>
          <w:i/>
          <w:color w:val="05487B"/>
          <w:spacing w:val="36"/>
          <w:sz w:val="18"/>
        </w:rPr>
        <w:t> </w:t>
      </w:r>
      <w:r>
        <w:rPr>
          <w:i/>
          <w:color w:val="05487B"/>
          <w:sz w:val="18"/>
        </w:rPr>
        <w:t>Count</w:t>
      </w:r>
      <w:r>
        <w:rPr>
          <w:i/>
          <w:color w:val="05487B"/>
          <w:spacing w:val="24"/>
          <w:sz w:val="18"/>
        </w:rPr>
        <w:t> </w:t>
      </w:r>
      <w:r>
        <w:rPr>
          <w:i/>
          <w:color w:val="05487B"/>
          <w:sz w:val="18"/>
        </w:rPr>
        <w:t>only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z w:val="18"/>
        </w:rPr>
        <w:t>those</w:t>
      </w:r>
      <w:r>
        <w:rPr>
          <w:i/>
          <w:color w:val="05487B"/>
          <w:spacing w:val="29"/>
          <w:sz w:val="18"/>
        </w:rPr>
        <w:t> </w:t>
      </w:r>
      <w:r>
        <w:rPr>
          <w:i/>
          <w:color w:val="05487B"/>
          <w:sz w:val="18"/>
        </w:rPr>
        <w:t>responses</w:t>
      </w:r>
      <w:r>
        <w:rPr>
          <w:i/>
          <w:color w:val="05487B"/>
          <w:spacing w:val="37"/>
          <w:sz w:val="18"/>
        </w:rPr>
        <w:t> </w:t>
      </w:r>
      <w:r>
        <w:rPr>
          <w:i/>
          <w:color w:val="05487B"/>
          <w:sz w:val="18"/>
        </w:rPr>
        <w:t>coded</w:t>
      </w:r>
      <w:r>
        <w:rPr>
          <w:i/>
          <w:color w:val="05487B"/>
          <w:spacing w:val="40"/>
          <w:sz w:val="18"/>
        </w:rPr>
        <w:t> </w:t>
      </w:r>
      <w:r>
        <w:rPr>
          <w:color w:val="05487B"/>
          <w:sz w:val="19"/>
        </w:rPr>
        <w:t>as</w:t>
      </w:r>
      <w:r>
        <w:rPr>
          <w:color w:val="05487B"/>
          <w:spacing w:val="19"/>
          <w:sz w:val="19"/>
        </w:rPr>
        <w:t> </w:t>
      </w:r>
      <w:r>
        <w:rPr>
          <w:color w:val="05487B"/>
          <w:sz w:val="19"/>
        </w:rPr>
        <w:t>2</w:t>
      </w:r>
      <w:r>
        <w:rPr>
          <w:color w:val="2D6490"/>
          <w:sz w:val="19"/>
        </w:rPr>
        <w:t>,</w:t>
      </w:r>
      <w:r>
        <w:rPr>
          <w:color w:val="2D6490"/>
          <w:spacing w:val="27"/>
          <w:sz w:val="19"/>
        </w:rPr>
        <w:t> </w:t>
      </w:r>
      <w:r>
        <w:rPr>
          <w:color w:val="05487B"/>
          <w:sz w:val="19"/>
        </w:rPr>
        <w:t>3,</w:t>
      </w:r>
      <w:r>
        <w:rPr>
          <w:color w:val="05487B"/>
          <w:spacing w:val="22"/>
          <w:sz w:val="19"/>
        </w:rPr>
        <w:t> </w:t>
      </w:r>
      <w:r>
        <w:rPr>
          <w:i/>
          <w:color w:val="05487B"/>
          <w:sz w:val="18"/>
        </w:rPr>
        <w:t>or</w:t>
      </w:r>
      <w:r>
        <w:rPr>
          <w:i/>
          <w:color w:val="05487B"/>
          <w:spacing w:val="23"/>
          <w:sz w:val="18"/>
        </w:rPr>
        <w:t> </w:t>
      </w:r>
      <w:r>
        <w:rPr>
          <w:i/>
          <w:color w:val="05487B"/>
          <w:sz w:val="18"/>
        </w:rPr>
        <w:t>4</w:t>
      </w:r>
      <w:r>
        <w:rPr>
          <w:i/>
          <w:color w:val="05487B"/>
          <w:spacing w:val="40"/>
          <w:sz w:val="18"/>
        </w:rPr>
        <w:t> </w:t>
      </w:r>
      <w:r>
        <w:rPr>
          <w:i/>
          <w:color w:val="05487B"/>
          <w:sz w:val="18"/>
        </w:rPr>
        <w:t>(moderately</w:t>
      </w:r>
      <w:r>
        <w:rPr>
          <w:i/>
          <w:color w:val="2D6490"/>
          <w:sz w:val="18"/>
        </w:rPr>
        <w:t>,</w:t>
      </w:r>
      <w:r>
        <w:rPr>
          <w:i/>
          <w:color w:val="2D6490"/>
          <w:sz w:val="18"/>
        </w:rPr>
        <w:t> </w:t>
      </w:r>
      <w:r>
        <w:rPr>
          <w:i/>
          <w:color w:val="05487B"/>
          <w:sz w:val="18"/>
        </w:rPr>
        <w:t>quite</w:t>
      </w:r>
      <w:r>
        <w:rPr>
          <w:i/>
          <w:color w:val="05487B"/>
          <w:spacing w:val="25"/>
          <w:sz w:val="18"/>
        </w:rPr>
        <w:t> </w:t>
      </w:r>
      <w:r>
        <w:rPr>
          <w:i/>
          <w:color w:val="05487B"/>
          <w:sz w:val="18"/>
        </w:rPr>
        <w:t>a</w:t>
      </w:r>
      <w:r>
        <w:rPr>
          <w:i/>
          <w:color w:val="05487B"/>
          <w:spacing w:val="29"/>
          <w:sz w:val="18"/>
        </w:rPr>
        <w:t> </w:t>
      </w:r>
      <w:r>
        <w:rPr>
          <w:i/>
          <w:color w:val="05487B"/>
          <w:sz w:val="18"/>
        </w:rPr>
        <w:t>bit,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z w:val="18"/>
        </w:rPr>
        <w:t>or</w:t>
      </w:r>
      <w:r>
        <w:rPr>
          <w:i/>
          <w:color w:val="05487B"/>
          <w:spacing w:val="26"/>
          <w:sz w:val="18"/>
        </w:rPr>
        <w:t> </w:t>
      </w:r>
      <w:r>
        <w:rPr>
          <w:i/>
          <w:color w:val="05487B"/>
          <w:sz w:val="18"/>
        </w:rPr>
        <w:t>very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much).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Include</w:t>
      </w:r>
      <w:r>
        <w:rPr>
          <w:i/>
          <w:color w:val="05487B"/>
          <w:spacing w:val="32"/>
          <w:sz w:val="18"/>
        </w:rPr>
        <w:t> </w:t>
      </w:r>
      <w:r>
        <w:rPr>
          <w:i/>
          <w:color w:val="05487B"/>
          <w:sz w:val="18"/>
        </w:rPr>
        <w:t>any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z w:val="18"/>
        </w:rPr>
        <w:t>open-ended</w:t>
      </w:r>
      <w:r>
        <w:rPr>
          <w:i/>
          <w:color w:val="05487B"/>
          <w:spacing w:val="40"/>
          <w:sz w:val="18"/>
        </w:rPr>
        <w:t> </w:t>
      </w:r>
      <w:r>
        <w:rPr>
          <w:i/>
          <w:color w:val="05487B"/>
          <w:sz w:val="18"/>
        </w:rPr>
        <w:t>items</w:t>
      </w:r>
      <w:r>
        <w:rPr>
          <w:i/>
          <w:color w:val="05487B"/>
          <w:spacing w:val="40"/>
          <w:sz w:val="18"/>
        </w:rPr>
        <w:t> </w:t>
      </w:r>
      <w:r>
        <w:rPr>
          <w:i/>
          <w:color w:val="05487B"/>
          <w:sz w:val="18"/>
        </w:rPr>
        <w:t>in</w:t>
      </w:r>
      <w:r>
        <w:rPr>
          <w:i/>
          <w:color w:val="05487B"/>
          <w:spacing w:val="23"/>
          <w:sz w:val="18"/>
        </w:rPr>
        <w:t> </w:t>
      </w:r>
      <w:r>
        <w:rPr>
          <w:i/>
          <w:color w:val="05487B"/>
          <w:sz w:val="18"/>
        </w:rPr>
        <w:t>question</w:t>
      </w:r>
      <w:r>
        <w:rPr>
          <w:i/>
          <w:color w:val="05487B"/>
          <w:spacing w:val="35"/>
          <w:sz w:val="18"/>
        </w:rPr>
        <w:t> </w:t>
      </w:r>
      <w:r>
        <w:rPr>
          <w:i/>
          <w:color w:val="05487B"/>
          <w:sz w:val="18"/>
        </w:rPr>
        <w:t>27</w:t>
      </w:r>
      <w:r>
        <w:rPr>
          <w:i/>
          <w:color w:val="05487B"/>
          <w:spacing w:val="73"/>
          <w:sz w:val="18"/>
        </w:rPr>
        <w:t> </w:t>
      </w:r>
      <w:r>
        <w:rPr>
          <w:i/>
          <w:color w:val="05487B"/>
          <w:sz w:val="18"/>
        </w:rPr>
        <w:t>that</w:t>
      </w:r>
      <w:r>
        <w:rPr>
          <w:i/>
          <w:color w:val="05487B"/>
          <w:spacing w:val="31"/>
          <w:sz w:val="18"/>
        </w:rPr>
        <w:t> </w:t>
      </w:r>
      <w:r>
        <w:rPr>
          <w:i/>
          <w:color w:val="05487B"/>
          <w:sz w:val="18"/>
        </w:rPr>
        <w:t>are</w:t>
      </w:r>
      <w:r>
        <w:rPr>
          <w:i/>
          <w:color w:val="05487B"/>
          <w:spacing w:val="25"/>
          <w:sz w:val="18"/>
        </w:rPr>
        <w:t> </w:t>
      </w:r>
      <w:r>
        <w:rPr>
          <w:i/>
          <w:color w:val="05487B"/>
          <w:sz w:val="18"/>
        </w:rPr>
        <w:t>not</w:t>
      </w:r>
      <w:r>
        <w:rPr>
          <w:i/>
          <w:color w:val="05487B"/>
          <w:spacing w:val="32"/>
          <w:sz w:val="18"/>
        </w:rPr>
        <w:t> </w:t>
      </w:r>
      <w:r>
        <w:rPr>
          <w:i/>
          <w:color w:val="05487B"/>
          <w:sz w:val="18"/>
        </w:rPr>
        <w:t>in</w:t>
      </w:r>
      <w:r>
        <w:rPr>
          <w:i/>
          <w:color w:val="05487B"/>
          <w:spacing w:val="28"/>
          <w:sz w:val="18"/>
        </w:rPr>
        <w:t> </w:t>
      </w:r>
      <w:r>
        <w:rPr>
          <w:i/>
          <w:color w:val="05487B"/>
          <w:sz w:val="18"/>
        </w:rPr>
        <w:t>the</w:t>
      </w:r>
      <w:r>
        <w:rPr>
          <w:i/>
          <w:color w:val="05487B"/>
          <w:spacing w:val="30"/>
          <w:sz w:val="18"/>
        </w:rPr>
        <w:t> </w:t>
      </w:r>
      <w:r>
        <w:rPr>
          <w:i/>
          <w:color w:val="05487B"/>
          <w:sz w:val="18"/>
        </w:rPr>
        <w:t>list.</w:t>
      </w:r>
    </w:p>
    <w:p>
      <w:pPr>
        <w:pStyle w:val="BodyText"/>
        <w:spacing w:before="8"/>
        <w:rPr>
          <w:i/>
          <w:sz w:val="27"/>
        </w:rPr>
      </w:pPr>
    </w:p>
    <w:p>
      <w:pPr>
        <w:spacing w:line="276" w:lineRule="auto" w:before="0"/>
        <w:ind w:left="778" w:right="1220" w:hanging="5"/>
        <w:jc w:val="left"/>
        <w:rPr>
          <w:i/>
          <w:sz w:val="18"/>
        </w:rPr>
      </w:pPr>
      <w:r>
        <w:rPr>
          <w:i/>
          <w:color w:val="05487B"/>
          <w:w w:val="105"/>
          <w:sz w:val="18"/>
        </w:rPr>
        <w:t>Items circled </w:t>
      </w:r>
      <w:r>
        <w:rPr>
          <w:color w:val="05487B"/>
          <w:w w:val="105"/>
          <w:sz w:val="19"/>
        </w:rPr>
        <w:t>as 2</w:t>
      </w:r>
      <w:r>
        <w:rPr>
          <w:color w:val="2D6490"/>
          <w:w w:val="105"/>
          <w:sz w:val="19"/>
        </w:rPr>
        <w:t>, </w:t>
      </w:r>
      <w:r>
        <w:rPr>
          <w:color w:val="05487B"/>
          <w:w w:val="105"/>
          <w:sz w:val="19"/>
        </w:rPr>
        <w:t>3, </w:t>
      </w:r>
      <w:r>
        <w:rPr>
          <w:i/>
          <w:color w:val="05487B"/>
          <w:w w:val="105"/>
          <w:sz w:val="18"/>
        </w:rPr>
        <w:t>or 4</w:t>
      </w:r>
      <w:r>
        <w:rPr>
          <w:i/>
          <w:color w:val="05487B"/>
          <w:w w:val="105"/>
          <w:sz w:val="18"/>
        </w:rPr>
        <w:t> by the client are his or her </w:t>
      </w:r>
      <w:r>
        <w:rPr>
          <w:color w:val="05487B"/>
          <w:w w:val="105"/>
          <w:sz w:val="19"/>
        </w:rPr>
        <w:t>most</w:t>
      </w:r>
      <w:r>
        <w:rPr>
          <w:color w:val="05487B"/>
          <w:spacing w:val="-6"/>
          <w:w w:val="105"/>
          <w:sz w:val="19"/>
        </w:rPr>
        <w:t> </w:t>
      </w:r>
      <w:r>
        <w:rPr>
          <w:i/>
          <w:color w:val="05487B"/>
          <w:w w:val="105"/>
          <w:sz w:val="18"/>
        </w:rPr>
        <w:t>relevant reasons</w:t>
      </w:r>
      <w:r>
        <w:rPr>
          <w:i/>
          <w:color w:val="05487B"/>
          <w:w w:val="105"/>
          <w:sz w:val="18"/>
        </w:rPr>
        <w:t> for quitting</w:t>
      </w:r>
      <w:r>
        <w:rPr>
          <w:i/>
          <w:color w:val="05487B"/>
          <w:w w:val="105"/>
          <w:sz w:val="18"/>
        </w:rPr>
        <w:t> marijuana</w:t>
      </w:r>
      <w:r>
        <w:rPr>
          <w:i/>
          <w:color w:val="2D6490"/>
          <w:w w:val="105"/>
          <w:sz w:val="18"/>
        </w:rPr>
        <w:t>.</w:t>
      </w:r>
      <w:r>
        <w:rPr>
          <w:i/>
          <w:color w:val="2D6490"/>
          <w:spacing w:val="-14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These items</w:t>
      </w:r>
      <w:r>
        <w:rPr>
          <w:i/>
          <w:color w:val="05487B"/>
          <w:spacing w:val="-1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should</w:t>
      </w:r>
      <w:r>
        <w:rPr>
          <w:i/>
          <w:color w:val="05487B"/>
          <w:w w:val="105"/>
          <w:sz w:val="18"/>
        </w:rPr>
        <w:t> be</w:t>
      </w:r>
      <w:r>
        <w:rPr>
          <w:i/>
          <w:color w:val="05487B"/>
          <w:spacing w:val="-7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checked on</w:t>
      </w:r>
      <w:r>
        <w:rPr>
          <w:i/>
          <w:color w:val="05487B"/>
          <w:spacing w:val="-3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part</w:t>
      </w:r>
      <w:r>
        <w:rPr>
          <w:i/>
          <w:color w:val="05487B"/>
          <w:spacing w:val="-3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Ill</w:t>
      </w:r>
      <w:r>
        <w:rPr>
          <w:i/>
          <w:color w:val="05487B"/>
          <w:spacing w:val="-1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of</w:t>
      </w:r>
      <w:r>
        <w:rPr>
          <w:i/>
          <w:color w:val="05487B"/>
          <w:spacing w:val="-3"/>
          <w:w w:val="105"/>
          <w:sz w:val="18"/>
        </w:rPr>
        <w:t> </w:t>
      </w:r>
      <w:r>
        <w:rPr>
          <w:i/>
          <w:color w:val="05487B"/>
          <w:w w:val="105"/>
          <w:sz w:val="18"/>
        </w:rPr>
        <w:t>the</w:t>
      </w:r>
      <w:r>
        <w:rPr>
          <w:i/>
          <w:color w:val="05487B"/>
          <w:spacing w:val="-3"/>
          <w:w w:val="105"/>
          <w:sz w:val="18"/>
        </w:rPr>
        <w:t> </w:t>
      </w:r>
      <w:r>
        <w:rPr>
          <w:color w:val="05487B"/>
          <w:w w:val="105"/>
          <w:sz w:val="19"/>
        </w:rPr>
        <w:t>Personal Feedback Report </w:t>
      </w:r>
      <w:r>
        <w:rPr>
          <w:i/>
          <w:color w:val="05487B"/>
          <w:w w:val="105"/>
          <w:sz w:val="18"/>
        </w:rPr>
        <w:t>(form AS8)</w:t>
      </w:r>
      <w:r>
        <w:rPr>
          <w:i/>
          <w:color w:val="44759A"/>
          <w:w w:val="105"/>
          <w:sz w:val="18"/>
        </w:rPr>
        <w:t>.</w:t>
      </w:r>
    </w:p>
    <w:p>
      <w:pPr>
        <w:pStyle w:val="BodyText"/>
        <w:spacing w:before="2"/>
        <w:rPr>
          <w:i/>
          <w:sz w:val="29"/>
        </w:rPr>
      </w:pPr>
    </w:p>
    <w:p>
      <w:pPr>
        <w:pStyle w:val="Heading8"/>
        <w:spacing w:before="0"/>
        <w:ind w:left="0" w:right="594"/>
        <w:jc w:val="right"/>
      </w:pPr>
      <w:r>
        <w:rPr>
          <w:color w:val="05487B"/>
          <w:w w:val="105"/>
        </w:rPr>
        <w:t>For</w:t>
      </w:r>
      <w:r>
        <w:rPr>
          <w:color w:val="05487B"/>
          <w:spacing w:val="5"/>
          <w:w w:val="105"/>
        </w:rPr>
        <w:t> </w:t>
      </w:r>
      <w:r>
        <w:rPr>
          <w:color w:val="05487B"/>
          <w:w w:val="105"/>
        </w:rPr>
        <w:t>Office</w:t>
      </w:r>
      <w:r>
        <w:rPr>
          <w:color w:val="05487B"/>
          <w:spacing w:val="3"/>
          <w:w w:val="105"/>
        </w:rPr>
        <w:t> </w:t>
      </w:r>
      <w:r>
        <w:rPr>
          <w:color w:val="05487B"/>
          <w:spacing w:val="-5"/>
          <w:w w:val="105"/>
        </w:rPr>
        <w:t>Use</w:t>
      </w:r>
    </w:p>
    <w:p>
      <w:pPr>
        <w:pStyle w:val="BodyText"/>
        <w:spacing w:before="7"/>
        <w:rPr>
          <w:b/>
          <w:sz w:val="17"/>
        </w:rPr>
      </w:pPr>
    </w:p>
    <w:p>
      <w:pPr>
        <w:tabs>
          <w:tab w:pos="1338" w:val="left" w:leader="none"/>
        </w:tabs>
        <w:spacing w:before="0"/>
        <w:ind w:left="0" w:right="823" w:firstLine="0"/>
        <w:jc w:val="right"/>
        <w:rPr>
          <w:b/>
          <w:sz w:val="18"/>
        </w:rPr>
      </w:pPr>
      <w:r>
        <w:rPr>
          <w:rFonts w:ascii="Times New Roman"/>
          <w:b/>
          <w:color w:val="05487B"/>
          <w:w w:val="85"/>
          <w:sz w:val="20"/>
        </w:rPr>
        <w:t>RFQ</w:t>
      </w:r>
      <w:r>
        <w:rPr>
          <w:rFonts w:ascii="Times New Roman"/>
          <w:b/>
          <w:color w:val="05487B"/>
          <w:spacing w:val="31"/>
          <w:sz w:val="20"/>
        </w:rPr>
        <w:t> </w:t>
      </w:r>
      <w:r>
        <w:rPr>
          <w:b/>
          <w:color w:val="05487B"/>
          <w:sz w:val="18"/>
        </w:rPr>
        <w:t>Score:</w:t>
      </w:r>
      <w:r>
        <w:rPr>
          <w:b/>
          <w:color w:val="05487B"/>
          <w:spacing w:val="19"/>
          <w:sz w:val="18"/>
        </w:rPr>
        <w:t> </w:t>
      </w:r>
      <w:r>
        <w:rPr>
          <w:b/>
          <w:color w:val="05487B"/>
          <w:sz w:val="18"/>
          <w:u w:val="single" w:color="04477A"/>
        </w:rPr>
        <w:tab/>
      </w:r>
    </w:p>
    <w:p>
      <w:pPr>
        <w:spacing w:after="0"/>
        <w:jc w:val="right"/>
        <w:rPr>
          <w:sz w:val="18"/>
        </w:rPr>
        <w:sectPr>
          <w:headerReference w:type="default" r:id="rId140"/>
          <w:headerReference w:type="even" r:id="rId141"/>
          <w:footerReference w:type="default" r:id="rId142"/>
          <w:footerReference w:type="even" r:id="rId143"/>
          <w:pgSz w:w="12240" w:h="15840"/>
          <w:pgMar w:header="293" w:footer="2411" w:top="480" w:bottom="2600" w:left="840" w:right="1720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415.5pt;height:22.05pt;mso-position-horizontal-relative:char;mso-position-vertical-relative:line" type="#_x0000_t202" id="docshape263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30" w:lineRule="exact" w:before="0"/>
                    <w:ind w:left="127" w:right="129" w:firstLine="0"/>
                    <w:jc w:val="center"/>
                    <w:rPr>
                      <w:color w:val="000000"/>
                      <w:sz w:val="16"/>
                    </w:rPr>
                  </w:pPr>
                  <w:r>
                    <w:rPr>
                      <w:rFonts w:ascii="Times New Roman"/>
                      <w:b/>
                      <w:color w:val="05487B"/>
                      <w:w w:val="65"/>
                      <w:sz w:val="34"/>
                    </w:rPr>
                    <w:t>Scll-Eflicacy</w:t>
                  </w:r>
                  <w:r>
                    <w:rPr>
                      <w:rFonts w:ascii="Times New Roman"/>
                      <w:b/>
                      <w:color w:val="05487B"/>
                      <w:spacing w:val="7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5487B"/>
                      <w:w w:val="65"/>
                      <w:sz w:val="34"/>
                    </w:rPr>
                    <w:t>oucsfionnairc</w:t>
                  </w:r>
                  <w:r>
                    <w:rPr>
                      <w:rFonts w:ascii="Times New Roman"/>
                      <w:b/>
                      <w:color w:val="05487B"/>
                      <w:spacing w:val="-23"/>
                      <w:w w:val="65"/>
                      <w:sz w:val="34"/>
                    </w:rPr>
                    <w:t> </w:t>
                  </w:r>
                  <w:r>
                    <w:rPr>
                      <w:color w:val="004478"/>
                      <w:spacing w:val="-12"/>
                      <w:w w:val="65"/>
                      <w:position w:val="9"/>
                      <w:sz w:val="16"/>
                    </w:rPr>
                    <w:t>2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2" w:lineRule="auto" w:before="59"/>
        <w:ind w:left="137" w:right="1376" w:firstLine="2"/>
        <w:jc w:val="left"/>
        <w:rPr>
          <w:sz w:val="19"/>
        </w:rPr>
      </w:pPr>
      <w:r>
        <w:rPr>
          <w:color w:val="05487B"/>
          <w:sz w:val="19"/>
        </w:rPr>
        <w:t>Please circle how confident you are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that</w:t>
      </w:r>
      <w:r>
        <w:rPr>
          <w:color w:val="05487B"/>
          <w:spacing w:val="-2"/>
          <w:sz w:val="19"/>
        </w:rPr>
        <w:t> </w:t>
      </w:r>
      <w:r>
        <w:rPr>
          <w:color w:val="05487B"/>
          <w:sz w:val="19"/>
        </w:rPr>
        <w:t>you could </w:t>
      </w:r>
      <w:r>
        <w:rPr>
          <w:b/>
          <w:color w:val="05487B"/>
          <w:sz w:val="19"/>
        </w:rPr>
        <w:t>resist </w:t>
      </w:r>
      <w:r>
        <w:rPr>
          <w:color w:val="05487B"/>
          <w:sz w:val="19"/>
        </w:rPr>
        <w:t>the</w:t>
      </w:r>
      <w:r>
        <w:rPr>
          <w:color w:val="05487B"/>
          <w:spacing w:val="-3"/>
          <w:sz w:val="19"/>
        </w:rPr>
        <w:t> </w:t>
      </w:r>
      <w:r>
        <w:rPr>
          <w:color w:val="05487B"/>
          <w:sz w:val="19"/>
        </w:rPr>
        <w:t>temptation to</w:t>
      </w:r>
      <w:r>
        <w:rPr>
          <w:color w:val="05487B"/>
          <w:spacing w:val="-4"/>
          <w:sz w:val="19"/>
        </w:rPr>
        <w:t> </w:t>
      </w:r>
      <w:r>
        <w:rPr>
          <w:color w:val="05487B"/>
          <w:sz w:val="19"/>
        </w:rPr>
        <w:t>smoke marijuana in the following situations.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1"/>
        <w:gridCol w:w="701"/>
        <w:gridCol w:w="434"/>
        <w:gridCol w:w="427"/>
        <w:gridCol w:w="445"/>
        <w:gridCol w:w="457"/>
        <w:gridCol w:w="291"/>
        <w:gridCol w:w="1036"/>
      </w:tblGrid>
      <w:tr>
        <w:trPr>
          <w:trHeight w:val="563" w:hRule="atLeast"/>
        </w:trPr>
        <w:tc>
          <w:tcPr>
            <w:tcW w:w="4531" w:type="dxa"/>
            <w:tcBorders>
              <w:top w:val="single" w:sz="8" w:space="0" w:color="004478"/>
              <w:left w:val="single" w:sz="8" w:space="0" w:color="004478"/>
              <w:bottom w:val="single" w:sz="8" w:space="0" w:color="004478"/>
            </w:tcBorders>
            <w:shd w:val="clear" w:color="auto" w:fill="DFE8EE"/>
          </w:tcPr>
          <w:p>
            <w:pPr>
              <w:pStyle w:val="TableParagraph"/>
              <w:spacing w:line="254" w:lineRule="auto" w:before="9"/>
              <w:ind w:left="73" w:firstLine="3"/>
              <w:rPr>
                <w:b/>
                <w:sz w:val="19"/>
              </w:rPr>
            </w:pPr>
            <w:r>
              <w:rPr>
                <w:b/>
                <w:color w:val="05487B"/>
                <w:sz w:val="19"/>
              </w:rPr>
              <w:t>How confident are you that you could resist the temptation to smoke marijuana if you were...</w:t>
            </w:r>
          </w:p>
        </w:tc>
        <w:tc>
          <w:tcPr>
            <w:tcW w:w="1135" w:type="dxa"/>
            <w:gridSpan w:val="2"/>
            <w:tcBorders>
              <w:top w:val="single" w:sz="8" w:space="0" w:color="004478"/>
              <w:bottom w:val="single" w:sz="8" w:space="0" w:color="004478"/>
            </w:tcBorders>
            <w:shd w:val="clear" w:color="auto" w:fill="DFE8EE"/>
          </w:tcPr>
          <w:p>
            <w:pPr>
              <w:pStyle w:val="TableParagraph"/>
              <w:spacing w:line="259" w:lineRule="auto" w:before="9"/>
              <w:ind w:left="89" w:firstLine="14"/>
              <w:rPr>
                <w:b/>
                <w:sz w:val="19"/>
              </w:rPr>
            </w:pPr>
            <w:r>
              <w:rPr>
                <w:b/>
                <w:color w:val="05487B"/>
                <w:sz w:val="19"/>
              </w:rPr>
              <w:t>Not at </w:t>
            </w:r>
            <w:r>
              <w:rPr>
                <w:b/>
                <w:color w:val="05487B"/>
                <w:sz w:val="19"/>
              </w:rPr>
              <w:t>all </w:t>
            </w:r>
            <w:r>
              <w:rPr>
                <w:b/>
                <w:color w:val="05487B"/>
                <w:spacing w:val="-2"/>
                <w:w w:val="95"/>
                <w:sz w:val="19"/>
              </w:rPr>
              <w:t>Confident</w:t>
            </w:r>
          </w:p>
        </w:tc>
        <w:tc>
          <w:tcPr>
            <w:tcW w:w="2656" w:type="dxa"/>
            <w:gridSpan w:val="5"/>
            <w:tcBorders>
              <w:top w:val="single" w:sz="8" w:space="0" w:color="004478"/>
              <w:bottom w:val="single" w:sz="8" w:space="0" w:color="004478"/>
              <w:right w:val="single" w:sz="8" w:space="0" w:color="004478"/>
            </w:tcBorders>
            <w:shd w:val="clear" w:color="auto" w:fill="DFE8EE"/>
          </w:tcPr>
          <w:p>
            <w:pPr>
              <w:pStyle w:val="TableParagraph"/>
              <w:spacing w:line="254" w:lineRule="auto" w:before="9"/>
              <w:ind w:left="1636" w:right="109" w:hanging="10"/>
              <w:rPr>
                <w:b/>
                <w:sz w:val="19"/>
              </w:rPr>
            </w:pPr>
            <w:r>
              <w:rPr>
                <w:b/>
                <w:color w:val="05487B"/>
                <w:spacing w:val="-2"/>
                <w:sz w:val="19"/>
              </w:rPr>
              <w:t>Extremely Confident</w:t>
            </w:r>
          </w:p>
        </w:tc>
      </w:tr>
      <w:tr>
        <w:trPr>
          <w:trHeight w:val="424" w:hRule="atLeast"/>
        </w:trPr>
        <w:tc>
          <w:tcPr>
            <w:tcW w:w="4531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left="108"/>
              <w:rPr>
                <w:sz w:val="19"/>
              </w:rPr>
            </w:pPr>
            <w:r>
              <w:rPr>
                <w:color w:val="05487B"/>
                <w:sz w:val="19"/>
              </w:rPr>
              <w:t>1.</w:t>
            </w:r>
            <w:r>
              <w:rPr>
                <w:color w:val="05487B"/>
                <w:spacing w:val="21"/>
                <w:sz w:val="19"/>
              </w:rPr>
              <w:t> </w:t>
            </w:r>
            <w:r>
              <w:rPr>
                <w:color w:val="05487B"/>
                <w:sz w:val="19"/>
              </w:rPr>
              <w:t>Doing</w:t>
            </w:r>
            <w:r>
              <w:rPr>
                <w:color w:val="05487B"/>
                <w:spacing w:val="-9"/>
                <w:sz w:val="19"/>
              </w:rPr>
              <w:t> </w:t>
            </w:r>
            <w:r>
              <w:rPr>
                <w:color w:val="05487B"/>
                <w:sz w:val="19"/>
              </w:rPr>
              <w:t>monotonous</w:t>
            </w:r>
            <w:r>
              <w:rPr>
                <w:color w:val="05487B"/>
                <w:spacing w:val="13"/>
                <w:sz w:val="19"/>
              </w:rPr>
              <w:t> </w:t>
            </w:r>
            <w:r>
              <w:rPr>
                <w:color w:val="05487B"/>
                <w:spacing w:val="-4"/>
                <w:sz w:val="19"/>
              </w:rPr>
              <w:t>work</w:t>
            </w:r>
          </w:p>
        </w:tc>
        <w:tc>
          <w:tcPr>
            <w:tcW w:w="701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19"/>
              <w:ind w:right="154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4"/>
                <w:sz w:val="20"/>
              </w:rPr>
              <w:t>1</w:t>
            </w:r>
          </w:p>
        </w:tc>
        <w:tc>
          <w:tcPr>
            <w:tcW w:w="434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jc w:val="center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2</w:t>
            </w:r>
          </w:p>
        </w:tc>
        <w:tc>
          <w:tcPr>
            <w:tcW w:w="427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right="1"/>
              <w:jc w:val="center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3</w:t>
            </w:r>
          </w:p>
        </w:tc>
        <w:tc>
          <w:tcPr>
            <w:tcW w:w="445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left="159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4</w:t>
            </w:r>
          </w:p>
        </w:tc>
        <w:tc>
          <w:tcPr>
            <w:tcW w:w="457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left="1"/>
              <w:jc w:val="center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5</w:t>
            </w:r>
          </w:p>
        </w:tc>
        <w:tc>
          <w:tcPr>
            <w:tcW w:w="291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right="19"/>
              <w:jc w:val="right"/>
              <w:rPr>
                <w:sz w:val="19"/>
              </w:rPr>
            </w:pPr>
            <w:r>
              <w:rPr>
                <w:color w:val="05487B"/>
                <w:w w:val="94"/>
                <w:sz w:val="19"/>
              </w:rPr>
              <w:t>6</w:t>
            </w:r>
          </w:p>
        </w:tc>
        <w:tc>
          <w:tcPr>
            <w:tcW w:w="1036" w:type="dxa"/>
            <w:tcBorders>
              <w:bottom w:val="single" w:sz="8" w:space="0" w:color="004478"/>
            </w:tcBorders>
          </w:tcPr>
          <w:p>
            <w:pPr>
              <w:pStyle w:val="TableParagraph"/>
              <w:spacing w:before="128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6"/>
              <w:ind w:left="119"/>
              <w:rPr>
                <w:sz w:val="19"/>
              </w:rPr>
            </w:pPr>
            <w:r>
              <w:rPr>
                <w:color w:val="05487B"/>
                <w:sz w:val="19"/>
              </w:rPr>
              <w:t>2.</w:t>
            </w:r>
            <w:r>
              <w:rPr>
                <w:color w:val="05487B"/>
                <w:spacing w:val="3"/>
                <w:sz w:val="19"/>
              </w:rPr>
              <w:t> </w:t>
            </w:r>
            <w:r>
              <w:rPr>
                <w:color w:val="05487B"/>
                <w:sz w:val="19"/>
              </w:rPr>
              <w:t>Wanting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5"/>
                <w:sz w:val="19"/>
              </w:rPr>
              <w:t> </w:t>
            </w:r>
            <w:r>
              <w:rPr>
                <w:color w:val="05487B"/>
                <w:sz w:val="19"/>
              </w:rPr>
              <w:t>feel</w:t>
            </w:r>
            <w:r>
              <w:rPr>
                <w:color w:val="05487B"/>
                <w:spacing w:val="9"/>
                <w:sz w:val="19"/>
              </w:rPr>
              <w:t> </w:t>
            </w:r>
            <w:r>
              <w:rPr>
                <w:color w:val="05487B"/>
                <w:sz w:val="19"/>
              </w:rPr>
              <w:t>more</w:t>
            </w:r>
            <w:r>
              <w:rPr>
                <w:color w:val="05487B"/>
                <w:spacing w:val="8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confident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6"/>
              <w:ind w:right="151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6"/>
              <w:ind w:left="2"/>
              <w:jc w:val="center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left="11"/>
              <w:jc w:val="center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6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6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7"/>
              <w:ind w:left="111"/>
              <w:rPr>
                <w:sz w:val="19"/>
              </w:rPr>
            </w:pPr>
            <w:r>
              <w:rPr>
                <w:color w:val="05487B"/>
                <w:sz w:val="19"/>
              </w:rPr>
              <w:t>3.</w:t>
            </w:r>
            <w:r>
              <w:rPr>
                <w:color w:val="05487B"/>
                <w:spacing w:val="30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Vacationing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29"/>
              <w:ind w:right="15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7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7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7"/>
              <w:ind w:left="159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4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right="16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7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68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line="273" w:lineRule="auto" w:before="136"/>
              <w:ind w:left="353" w:right="485" w:hanging="236"/>
              <w:rPr>
                <w:sz w:val="19"/>
              </w:rPr>
            </w:pPr>
            <w:r>
              <w:rPr>
                <w:color w:val="05487B"/>
                <w:sz w:val="19"/>
              </w:rPr>
              <w:t>4</w:t>
            </w:r>
            <w:r>
              <w:rPr>
                <w:color w:val="48779C"/>
                <w:sz w:val="19"/>
              </w:rPr>
              <w:t>.</w:t>
            </w:r>
            <w:r>
              <w:rPr>
                <w:color w:val="48779C"/>
                <w:spacing w:val="-14"/>
                <w:sz w:val="19"/>
              </w:rPr>
              <w:t> </w:t>
            </w:r>
            <w:r>
              <w:rPr>
                <w:color w:val="05487B"/>
                <w:sz w:val="19"/>
              </w:rPr>
              <w:t>Seeing</w:t>
            </w:r>
            <w:r>
              <w:rPr>
                <w:color w:val="05487B"/>
                <w:spacing w:val="-13"/>
                <w:sz w:val="19"/>
              </w:rPr>
              <w:t> </w:t>
            </w:r>
            <w:r>
              <w:rPr>
                <w:color w:val="05487B"/>
                <w:sz w:val="19"/>
              </w:rPr>
              <w:t>someone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else</w:t>
            </w:r>
            <w:r>
              <w:rPr>
                <w:color w:val="05487B"/>
                <w:spacing w:val="-11"/>
                <w:sz w:val="19"/>
              </w:rPr>
              <w:t> </w:t>
            </w:r>
            <w:r>
              <w:rPr>
                <w:color w:val="05487B"/>
                <w:sz w:val="19"/>
              </w:rPr>
              <w:t>smoking</w:t>
            </w:r>
            <w:r>
              <w:rPr>
                <w:color w:val="05487B"/>
                <w:spacing w:val="-13"/>
                <w:sz w:val="19"/>
              </w:rPr>
              <w:t> </w:t>
            </w:r>
            <w:r>
              <w:rPr>
                <w:color w:val="05487B"/>
                <w:sz w:val="19"/>
              </w:rPr>
              <w:t>marijuana and enjoying it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right="1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8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left="1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left="10"/>
              <w:jc w:val="center"/>
              <w:rPr>
                <w:sz w:val="19"/>
              </w:rPr>
            </w:pPr>
            <w:r>
              <w:rPr>
                <w:color w:val="05487B"/>
                <w:w w:val="98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116"/>
              <w:rPr>
                <w:sz w:val="19"/>
              </w:rPr>
            </w:pPr>
            <w:r>
              <w:rPr>
                <w:color w:val="05487B"/>
                <w:sz w:val="19"/>
              </w:rPr>
              <w:t>5.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13"/>
                <w:sz w:val="19"/>
              </w:rPr>
              <w:t> </w:t>
            </w:r>
            <w:r>
              <w:rPr>
                <w:color w:val="05487B"/>
                <w:sz w:val="19"/>
              </w:rPr>
              <w:t>depressed or</w:t>
            </w:r>
            <w:r>
              <w:rPr>
                <w:color w:val="05487B"/>
                <w:spacing w:val="-9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worried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right="155"/>
              <w:jc w:val="right"/>
              <w:rPr>
                <w:sz w:val="19"/>
              </w:rPr>
            </w:pPr>
            <w:r>
              <w:rPr>
                <w:color w:val="05487B"/>
                <w:w w:val="95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117"/>
              <w:rPr>
                <w:sz w:val="19"/>
              </w:rPr>
            </w:pPr>
            <w:r>
              <w:rPr>
                <w:color w:val="05487B"/>
                <w:sz w:val="19"/>
              </w:rPr>
              <w:t>6.</w:t>
            </w:r>
            <w:r>
              <w:rPr>
                <w:color w:val="05487B"/>
                <w:spacing w:val="8"/>
                <w:sz w:val="19"/>
              </w:rPr>
              <w:t> </w:t>
            </w:r>
            <w:r>
              <w:rPr>
                <w:color w:val="05487B"/>
                <w:sz w:val="19"/>
              </w:rPr>
              <w:t>Drinking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alcohol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2"/>
              <w:ind w:right="1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8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1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68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line="273" w:lineRule="auto" w:before="139"/>
              <w:ind w:left="353" w:right="923" w:hanging="229"/>
              <w:rPr>
                <w:sz w:val="19"/>
              </w:rPr>
            </w:pPr>
            <w:r>
              <w:rPr>
                <w:color w:val="05487B"/>
                <w:sz w:val="19"/>
              </w:rPr>
              <w:t>7.</w:t>
            </w:r>
            <w:r>
              <w:rPr>
                <w:color w:val="05487B"/>
                <w:spacing w:val="-11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14"/>
                <w:sz w:val="19"/>
              </w:rPr>
              <w:t> </w:t>
            </w:r>
            <w:r>
              <w:rPr>
                <w:color w:val="05487B"/>
                <w:sz w:val="19"/>
              </w:rPr>
              <w:t>like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celebrating</w:t>
            </w:r>
            <w:r>
              <w:rPr>
                <w:color w:val="05487B"/>
                <w:spacing w:val="-13"/>
                <w:sz w:val="19"/>
              </w:rPr>
              <w:t> </w:t>
            </w:r>
            <w:r>
              <w:rPr>
                <w:color w:val="05487B"/>
                <w:sz w:val="19"/>
              </w:rPr>
              <w:t>good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z w:val="19"/>
              </w:rPr>
              <w:t>news</w:t>
            </w:r>
            <w:r>
              <w:rPr>
                <w:color w:val="05487B"/>
                <w:spacing w:val="-6"/>
                <w:sz w:val="19"/>
              </w:rPr>
              <w:t> </w:t>
            </w:r>
            <w:r>
              <w:rPr>
                <w:color w:val="05487B"/>
                <w:sz w:val="19"/>
              </w:rPr>
              <w:t>or an accomplishment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ind w:right="150"/>
              <w:jc w:val="right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12"/>
              <w:rPr>
                <w:sz w:val="19"/>
              </w:rPr>
            </w:pPr>
            <w:r>
              <w:rPr>
                <w:color w:val="05487B"/>
                <w:sz w:val="19"/>
              </w:rPr>
              <w:t>8.</w:t>
            </w:r>
            <w:r>
              <w:rPr>
                <w:color w:val="05487B"/>
                <w:spacing w:val="6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11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frustrated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right="151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111"/>
              <w:rPr>
                <w:sz w:val="19"/>
              </w:rPr>
            </w:pPr>
            <w:r>
              <w:rPr>
                <w:color w:val="05487B"/>
                <w:sz w:val="19"/>
              </w:rPr>
              <w:t>9.</w:t>
            </w:r>
            <w:r>
              <w:rPr>
                <w:color w:val="05487B"/>
                <w:spacing w:val="13"/>
                <w:sz w:val="19"/>
              </w:rPr>
              <w:t> </w:t>
            </w:r>
            <w:r>
              <w:rPr>
                <w:color w:val="05487B"/>
                <w:sz w:val="19"/>
              </w:rPr>
              <w:t>Wanting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4"/>
                <w:sz w:val="19"/>
              </w:rPr>
              <w:t> </w:t>
            </w:r>
            <w:r>
              <w:rPr>
                <w:color w:val="05487B"/>
                <w:sz w:val="19"/>
              </w:rPr>
              <w:t>feel</w:t>
            </w:r>
            <w:r>
              <w:rPr>
                <w:color w:val="05487B"/>
                <w:spacing w:val="9"/>
                <w:sz w:val="19"/>
              </w:rPr>
              <w:t> </w:t>
            </w:r>
            <w:r>
              <w:rPr>
                <w:color w:val="05487B"/>
                <w:sz w:val="19"/>
              </w:rPr>
              <w:t>better</w:t>
            </w:r>
            <w:r>
              <w:rPr>
                <w:color w:val="05487B"/>
                <w:spacing w:val="10"/>
                <w:sz w:val="19"/>
              </w:rPr>
              <w:t> </w:t>
            </w:r>
            <w:r>
              <w:rPr>
                <w:color w:val="05487B"/>
                <w:sz w:val="19"/>
              </w:rPr>
              <w:t>about</w:t>
            </w:r>
            <w:r>
              <w:rPr>
                <w:color w:val="05487B"/>
                <w:spacing w:val="4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yourself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right="154"/>
              <w:jc w:val="right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10.</w:t>
            </w:r>
            <w:r>
              <w:rPr>
                <w:color w:val="05487B"/>
                <w:spacing w:val="9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angry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about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something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or</w:t>
            </w:r>
            <w:r>
              <w:rPr>
                <w:color w:val="05487B"/>
                <w:spacing w:val="-2"/>
                <w:sz w:val="19"/>
              </w:rPr>
              <w:t> someone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right="153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9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11.</w:t>
            </w:r>
            <w:r>
              <w:rPr>
                <w:color w:val="05487B"/>
                <w:spacing w:val="10"/>
                <w:sz w:val="19"/>
              </w:rPr>
              <w:t> </w:t>
            </w:r>
            <w:r>
              <w:rPr>
                <w:color w:val="05487B"/>
                <w:sz w:val="19"/>
              </w:rPr>
              <w:t>Enjoying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a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pleasant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social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situation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right="151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4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12.</w:t>
            </w:r>
            <w:r>
              <w:rPr>
                <w:color w:val="05487B"/>
                <w:spacing w:val="20"/>
                <w:sz w:val="19"/>
              </w:rPr>
              <w:t> </w:t>
            </w:r>
            <w:r>
              <w:rPr>
                <w:color w:val="05487B"/>
                <w:sz w:val="19"/>
              </w:rPr>
              <w:t>Having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time</w:t>
            </w:r>
            <w:r>
              <w:rPr>
                <w:color w:val="05487B"/>
                <w:spacing w:val="6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3"/>
                <w:sz w:val="19"/>
              </w:rPr>
              <w:t> </w:t>
            </w:r>
            <w:r>
              <w:rPr>
                <w:color w:val="05487B"/>
                <w:sz w:val="19"/>
              </w:rPr>
              <w:t>yourself,</w:t>
            </w:r>
            <w:r>
              <w:rPr>
                <w:color w:val="05487B"/>
                <w:spacing w:val="13"/>
                <w:sz w:val="19"/>
              </w:rPr>
              <w:t> </w:t>
            </w:r>
            <w:r>
              <w:rPr>
                <w:color w:val="05487B"/>
                <w:sz w:val="19"/>
              </w:rPr>
              <w:t>free</w:t>
            </w:r>
            <w:r>
              <w:rPr>
                <w:color w:val="05487B"/>
                <w:spacing w:val="7"/>
                <w:sz w:val="19"/>
              </w:rPr>
              <w:t> </w:t>
            </w:r>
            <w:r>
              <w:rPr>
                <w:color w:val="05487B"/>
                <w:sz w:val="19"/>
              </w:rPr>
              <w:t>of</w:t>
            </w:r>
            <w:r>
              <w:rPr>
                <w:color w:val="05487B"/>
                <w:spacing w:val="3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responsibilities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right="151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7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2"/>
              <w:ind w:left="401"/>
              <w:rPr>
                <w:sz w:val="19"/>
              </w:rPr>
            </w:pPr>
            <w:r>
              <w:rPr>
                <w:color w:val="05487B"/>
                <w:w w:val="102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13.</w:t>
            </w:r>
            <w:r>
              <w:rPr>
                <w:color w:val="05487B"/>
                <w:spacing w:val="20"/>
                <w:sz w:val="19"/>
              </w:rPr>
              <w:t> </w:t>
            </w:r>
            <w:r>
              <w:rPr>
                <w:color w:val="05487B"/>
                <w:sz w:val="19"/>
              </w:rPr>
              <w:t>Using</w:t>
            </w:r>
            <w:r>
              <w:rPr>
                <w:color w:val="05487B"/>
                <w:spacing w:val="-12"/>
                <w:sz w:val="19"/>
              </w:rPr>
              <w:t> </w:t>
            </w:r>
            <w:r>
              <w:rPr>
                <w:color w:val="05487B"/>
                <w:sz w:val="19"/>
              </w:rPr>
              <w:t>other</w:t>
            </w:r>
            <w:r>
              <w:rPr>
                <w:color w:val="05487B"/>
                <w:spacing w:val="1"/>
                <w:sz w:val="19"/>
              </w:rPr>
              <w:t> </w:t>
            </w:r>
            <w:r>
              <w:rPr>
                <w:color w:val="05487B"/>
                <w:sz w:val="19"/>
              </w:rPr>
              <w:t>drugs </w:t>
            </w:r>
            <w:r>
              <w:rPr>
                <w:color w:val="05487B"/>
                <w:spacing w:val="-2"/>
                <w:sz w:val="19"/>
              </w:rPr>
              <w:t>recreationally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right="151"/>
              <w:jc w:val="right"/>
              <w:rPr>
                <w:sz w:val="19"/>
              </w:rPr>
            </w:pPr>
            <w:r>
              <w:rPr>
                <w:color w:val="05487B"/>
                <w:w w:val="99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68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line="273" w:lineRule="auto" w:before="142"/>
              <w:ind w:left="373" w:right="485" w:hanging="361"/>
              <w:rPr>
                <w:sz w:val="19"/>
              </w:rPr>
            </w:pPr>
            <w:r>
              <w:rPr>
                <w:color w:val="05487B"/>
                <w:sz w:val="19"/>
              </w:rPr>
              <w:t>14. Being</w:t>
            </w:r>
            <w:r>
              <w:rPr>
                <w:color w:val="05487B"/>
                <w:spacing w:val="-5"/>
                <w:sz w:val="19"/>
              </w:rPr>
              <w:t> </w:t>
            </w:r>
            <w:r>
              <w:rPr>
                <w:color w:val="05487B"/>
                <w:sz w:val="19"/>
              </w:rPr>
              <w:t>at</w:t>
            </w:r>
            <w:r>
              <w:rPr>
                <w:color w:val="05487B"/>
                <w:spacing w:val="-4"/>
                <w:sz w:val="19"/>
              </w:rPr>
              <w:t> </w:t>
            </w:r>
            <w:r>
              <w:rPr>
                <w:color w:val="05487B"/>
                <w:sz w:val="19"/>
              </w:rPr>
              <w:t>a party with people who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are smoking marijuana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ind w:right="153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6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6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6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15.</w:t>
            </w:r>
            <w:r>
              <w:rPr>
                <w:color w:val="05487B"/>
                <w:spacing w:val="15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5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embarrassed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right="154"/>
              <w:jc w:val="right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0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5"/>
              <w:ind w:left="401"/>
              <w:rPr>
                <w:sz w:val="19"/>
              </w:rPr>
            </w:pPr>
            <w:r>
              <w:rPr>
                <w:color w:val="05487B"/>
                <w:w w:val="102"/>
                <w:sz w:val="19"/>
              </w:rPr>
              <w:t>7</w:t>
            </w:r>
          </w:p>
        </w:tc>
      </w:tr>
      <w:tr>
        <w:trPr>
          <w:trHeight w:val="68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line="273" w:lineRule="auto" w:before="143"/>
              <w:ind w:left="373" w:hanging="361"/>
              <w:rPr>
                <w:sz w:val="19"/>
              </w:rPr>
            </w:pPr>
            <w:r>
              <w:rPr>
                <w:color w:val="05487B"/>
                <w:sz w:val="19"/>
              </w:rPr>
              <w:t>16.</w:t>
            </w:r>
            <w:r>
              <w:rPr>
                <w:color w:val="05487B"/>
                <w:spacing w:val="24"/>
                <w:sz w:val="19"/>
              </w:rPr>
              <w:t> </w:t>
            </w:r>
            <w:r>
              <w:rPr>
                <w:color w:val="05487B"/>
                <w:sz w:val="19"/>
              </w:rPr>
              <w:t>Being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with a spouse or</w:t>
            </w:r>
            <w:r>
              <w:rPr>
                <w:color w:val="05487B"/>
                <w:spacing w:val="-3"/>
                <w:sz w:val="19"/>
              </w:rPr>
              <w:t> </w:t>
            </w:r>
            <w:r>
              <w:rPr>
                <w:color w:val="05487B"/>
                <w:sz w:val="19"/>
              </w:rPr>
              <w:t>close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friend who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is smoking marijuana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right="153"/>
              <w:jc w:val="right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27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17.</w:t>
            </w:r>
            <w:r>
              <w:rPr>
                <w:color w:val="05487B"/>
                <w:spacing w:val="15"/>
                <w:sz w:val="19"/>
              </w:rPr>
              <w:t> </w:t>
            </w:r>
            <w:r>
              <w:rPr>
                <w:color w:val="05487B"/>
                <w:sz w:val="19"/>
              </w:rPr>
              <w:t>Being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in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an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uncomfortable</w:t>
            </w:r>
            <w:r>
              <w:rPr>
                <w:color w:val="05487B"/>
                <w:spacing w:val="21"/>
                <w:sz w:val="19"/>
              </w:rPr>
              <w:t> </w:t>
            </w:r>
            <w:r>
              <w:rPr>
                <w:color w:val="05487B"/>
                <w:sz w:val="19"/>
              </w:rPr>
              <w:t>social</w:t>
            </w:r>
            <w:r>
              <w:rPr>
                <w:color w:val="05487B"/>
                <w:spacing w:val="5"/>
                <w:sz w:val="19"/>
              </w:rPr>
              <w:t> </w:t>
            </w:r>
            <w:r>
              <w:rPr>
                <w:color w:val="05487B"/>
                <w:spacing w:val="-2"/>
                <w:sz w:val="19"/>
              </w:rPr>
              <w:t>situation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right="150"/>
              <w:jc w:val="right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2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left="13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159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3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left="20"/>
              <w:rPr>
                <w:sz w:val="19"/>
              </w:rPr>
            </w:pPr>
            <w:r>
              <w:rPr>
                <w:rFonts w:ascii="Times New Roman"/>
                <w:b/>
                <w:color w:val="05487B"/>
                <w:sz w:val="20"/>
              </w:rPr>
              <w:t>18.</w:t>
            </w:r>
            <w:r>
              <w:rPr>
                <w:rFonts w:ascii="Times New Roman"/>
                <w:b/>
                <w:color w:val="05487B"/>
                <w:spacing w:val="22"/>
                <w:sz w:val="20"/>
              </w:rPr>
              <w:t> </w:t>
            </w:r>
            <w:r>
              <w:rPr>
                <w:color w:val="05487B"/>
                <w:sz w:val="19"/>
              </w:rPr>
              <w:t>Being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offered</w:t>
            </w:r>
            <w:r>
              <w:rPr>
                <w:color w:val="05487B"/>
                <w:spacing w:val="7"/>
                <w:sz w:val="19"/>
              </w:rPr>
              <w:t> </w:t>
            </w:r>
            <w:r>
              <w:rPr>
                <w:color w:val="05487B"/>
                <w:sz w:val="19"/>
              </w:rPr>
              <w:t>marijuana</w:t>
            </w:r>
            <w:r>
              <w:rPr>
                <w:color w:val="05487B"/>
                <w:spacing w:val="13"/>
                <w:sz w:val="19"/>
              </w:rPr>
              <w:t> </w:t>
            </w:r>
            <w:r>
              <w:rPr>
                <w:color w:val="05487B"/>
                <w:sz w:val="19"/>
              </w:rPr>
              <w:t>by </w:t>
            </w:r>
            <w:r>
              <w:rPr>
                <w:color w:val="05487B"/>
                <w:spacing w:val="-2"/>
                <w:sz w:val="19"/>
              </w:rPr>
              <w:t>someone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right="15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7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9"/>
              <w:jc w:val="center"/>
              <w:rPr>
                <w:sz w:val="19"/>
              </w:rPr>
            </w:pPr>
            <w:r>
              <w:rPr>
                <w:color w:val="05487B"/>
                <w:w w:val="97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34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12"/>
              <w:rPr>
                <w:sz w:val="19"/>
              </w:rPr>
            </w:pPr>
            <w:r>
              <w:rPr>
                <w:color w:val="05487B"/>
                <w:sz w:val="19"/>
              </w:rPr>
              <w:t>19.</w:t>
            </w:r>
            <w:r>
              <w:rPr>
                <w:color w:val="05487B"/>
                <w:spacing w:val="23"/>
                <w:sz w:val="19"/>
              </w:rPr>
              <w:t> </w:t>
            </w:r>
            <w:r>
              <w:rPr>
                <w:color w:val="05487B"/>
                <w:sz w:val="19"/>
              </w:rPr>
              <w:t>Being bored,</w:t>
            </w:r>
            <w:r>
              <w:rPr>
                <w:color w:val="05487B"/>
                <w:spacing w:val="15"/>
                <w:sz w:val="19"/>
              </w:rPr>
              <w:t> </w:t>
            </w:r>
            <w:r>
              <w:rPr>
                <w:color w:val="05487B"/>
                <w:sz w:val="19"/>
              </w:rPr>
              <w:t>with</w:t>
            </w:r>
            <w:r>
              <w:rPr>
                <w:color w:val="05487B"/>
                <w:spacing w:val="11"/>
                <w:sz w:val="19"/>
              </w:rPr>
              <w:t> </w:t>
            </w:r>
            <w:r>
              <w:rPr>
                <w:color w:val="05487B"/>
                <w:sz w:val="19"/>
              </w:rPr>
              <w:t>nothing</w:t>
            </w:r>
            <w:r>
              <w:rPr>
                <w:color w:val="05487B"/>
                <w:spacing w:val="-7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7"/>
                <w:sz w:val="19"/>
              </w:rPr>
              <w:t> </w:t>
            </w:r>
            <w:r>
              <w:rPr>
                <w:color w:val="05487B"/>
                <w:spacing w:val="-5"/>
                <w:sz w:val="19"/>
              </w:rPr>
              <w:t>do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38"/>
              <w:ind w:right="14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1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3"/>
              <w:jc w:val="center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left="12"/>
              <w:jc w:val="center"/>
              <w:rPr>
                <w:sz w:val="19"/>
              </w:rPr>
            </w:pPr>
            <w:r>
              <w:rPr>
                <w:color w:val="05487B"/>
                <w:w w:val="100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1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6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427" w:hRule="atLeast"/>
        </w:trPr>
        <w:tc>
          <w:tcPr>
            <w:tcW w:w="453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18"/>
              <w:rPr>
                <w:sz w:val="19"/>
              </w:rPr>
            </w:pPr>
            <w:r>
              <w:rPr>
                <w:color w:val="05487B"/>
                <w:sz w:val="19"/>
              </w:rPr>
              <w:t>20.</w:t>
            </w:r>
            <w:r>
              <w:rPr>
                <w:color w:val="05487B"/>
                <w:spacing w:val="10"/>
                <w:sz w:val="19"/>
              </w:rPr>
              <w:t> </w:t>
            </w:r>
            <w:r>
              <w:rPr>
                <w:color w:val="05487B"/>
                <w:sz w:val="19"/>
              </w:rPr>
              <w:t>Feeling</w:t>
            </w:r>
            <w:r>
              <w:rPr>
                <w:color w:val="05487B"/>
                <w:spacing w:val="-8"/>
                <w:sz w:val="19"/>
              </w:rPr>
              <w:t> </w:t>
            </w:r>
            <w:r>
              <w:rPr>
                <w:color w:val="05487B"/>
                <w:sz w:val="19"/>
              </w:rPr>
              <w:t>stressed</w:t>
            </w:r>
            <w:r>
              <w:rPr>
                <w:color w:val="05487B"/>
                <w:spacing w:val="12"/>
                <w:sz w:val="19"/>
              </w:rPr>
              <w:t> </w:t>
            </w:r>
            <w:r>
              <w:rPr>
                <w:color w:val="05487B"/>
                <w:sz w:val="19"/>
              </w:rPr>
              <w:t>out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and</w:t>
            </w:r>
            <w:r>
              <w:rPr>
                <w:color w:val="05487B"/>
                <w:spacing w:val="7"/>
                <w:sz w:val="19"/>
              </w:rPr>
              <w:t> </w:t>
            </w:r>
            <w:r>
              <w:rPr>
                <w:color w:val="05487B"/>
                <w:sz w:val="19"/>
              </w:rPr>
              <w:t>needing</w:t>
            </w:r>
            <w:r>
              <w:rPr>
                <w:color w:val="05487B"/>
                <w:spacing w:val="-2"/>
                <w:sz w:val="19"/>
              </w:rPr>
              <w:t> </w:t>
            </w:r>
            <w:r>
              <w:rPr>
                <w:color w:val="05487B"/>
                <w:sz w:val="19"/>
              </w:rPr>
              <w:t>to</w:t>
            </w:r>
            <w:r>
              <w:rPr>
                <w:color w:val="05487B"/>
                <w:spacing w:val="-1"/>
                <w:sz w:val="19"/>
              </w:rPr>
              <w:t> </w:t>
            </w:r>
            <w:r>
              <w:rPr>
                <w:color w:val="05487B"/>
                <w:sz w:val="19"/>
              </w:rPr>
              <w:t>calm</w:t>
            </w:r>
            <w:r>
              <w:rPr>
                <w:color w:val="05487B"/>
                <w:spacing w:val="5"/>
                <w:sz w:val="19"/>
              </w:rPr>
              <w:t> </w:t>
            </w:r>
            <w:r>
              <w:rPr>
                <w:color w:val="05487B"/>
                <w:spacing w:val="-4"/>
                <w:sz w:val="19"/>
              </w:rPr>
              <w:t>down</w:t>
            </w:r>
          </w:p>
        </w:tc>
        <w:tc>
          <w:tcPr>
            <w:tcW w:w="70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0"/>
              <w:ind w:right="15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5487B"/>
                <w:w w:val="96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jc w:val="center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2</w:t>
            </w:r>
          </w:p>
        </w:tc>
        <w:tc>
          <w:tcPr>
            <w:tcW w:w="42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3"/>
              <w:ind w:left="8"/>
              <w:jc w:val="center"/>
              <w:rPr>
                <w:sz w:val="19"/>
              </w:rPr>
            </w:pPr>
            <w:r>
              <w:rPr>
                <w:color w:val="05487B"/>
                <w:w w:val="96"/>
                <w:sz w:val="19"/>
              </w:rPr>
              <w:t>3</w:t>
            </w:r>
          </w:p>
        </w:tc>
        <w:tc>
          <w:tcPr>
            <w:tcW w:w="445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163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4</w:t>
            </w:r>
          </w:p>
        </w:tc>
        <w:tc>
          <w:tcPr>
            <w:tcW w:w="457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3"/>
              <w:ind w:left="18"/>
              <w:jc w:val="center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5</w:t>
            </w:r>
          </w:p>
        </w:tc>
        <w:tc>
          <w:tcPr>
            <w:tcW w:w="291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53"/>
              <w:ind w:right="2"/>
              <w:jc w:val="right"/>
              <w:rPr>
                <w:sz w:val="19"/>
              </w:rPr>
            </w:pPr>
            <w:r>
              <w:rPr>
                <w:color w:val="05487B"/>
                <w:w w:val="110"/>
                <w:sz w:val="19"/>
              </w:rPr>
              <w:t>6</w:t>
            </w:r>
          </w:p>
        </w:tc>
        <w:tc>
          <w:tcPr>
            <w:tcW w:w="1036" w:type="dxa"/>
            <w:tcBorders>
              <w:top w:val="single" w:sz="8" w:space="0" w:color="004478"/>
              <w:bottom w:val="single" w:sz="8" w:space="0" w:color="004478"/>
            </w:tcBorders>
          </w:tcPr>
          <w:p>
            <w:pPr>
              <w:pStyle w:val="TableParagraph"/>
              <w:spacing w:before="148"/>
              <w:ind w:left="396"/>
              <w:rPr>
                <w:sz w:val="19"/>
              </w:rPr>
            </w:pPr>
            <w:r>
              <w:rPr>
                <w:color w:val="05487B"/>
                <w:w w:val="107"/>
                <w:sz w:val="19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4531" w:type="dxa"/>
            <w:tcBorders>
              <w:top w:val="single" w:sz="8" w:space="0" w:color="004478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sz w:val="2"/>
              </w:rPr>
              <w:pict>
                <v:group style="width:81pt;height:.85pt;mso-position-horizontal-relative:char;mso-position-vertical-relative:line" id="docshapegroup264" coordorigin="0,0" coordsize="1620,17">
                  <v:line style="position:absolute" from="0,8" to="1620,8" stroked="true" strokeweight=".84pt" strokecolor="#004478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701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single" w:sz="8" w:space="0" w:color="00447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8" w:hRule="atLeast"/>
        </w:trPr>
        <w:tc>
          <w:tcPr>
            <w:tcW w:w="4531" w:type="dxa"/>
          </w:tcPr>
          <w:p>
            <w:pPr>
              <w:pStyle w:val="TableParagraph"/>
              <w:spacing w:line="191" w:lineRule="exact" w:before="7"/>
              <w:ind w:left="24"/>
              <w:rPr>
                <w:sz w:val="14"/>
              </w:rPr>
            </w:pPr>
            <w:r>
              <w:rPr>
                <w:color w:val="05487B"/>
                <w:position w:val="5"/>
                <w:sz w:val="14"/>
              </w:rPr>
              <w:t>2</w:t>
            </w:r>
            <w:r>
              <w:rPr>
                <w:color w:val="05487B"/>
                <w:sz w:val="14"/>
              </w:rPr>
              <w:t>sources</w:t>
            </w:r>
            <w:r>
              <w:rPr>
                <w:color w:val="48779C"/>
                <w:sz w:val="14"/>
              </w:rPr>
              <w:t>:</w:t>
            </w:r>
            <w:r>
              <w:rPr>
                <w:color w:val="48779C"/>
                <w:spacing w:val="7"/>
                <w:sz w:val="14"/>
              </w:rPr>
              <w:t> </w:t>
            </w:r>
            <w:r>
              <w:rPr>
                <w:color w:val="05487B"/>
                <w:sz w:val="14"/>
              </w:rPr>
              <w:t>Stephens</w:t>
            </w:r>
            <w:r>
              <w:rPr>
                <w:color w:val="05487B"/>
                <w:spacing w:val="13"/>
                <w:sz w:val="14"/>
              </w:rPr>
              <w:t> </w:t>
            </w:r>
            <w:r>
              <w:rPr>
                <w:color w:val="05487B"/>
                <w:sz w:val="14"/>
              </w:rPr>
              <w:t>et</w:t>
            </w:r>
            <w:r>
              <w:rPr>
                <w:color w:val="05487B"/>
                <w:spacing w:val="9"/>
                <w:sz w:val="14"/>
              </w:rPr>
              <w:t> </w:t>
            </w:r>
            <w:r>
              <w:rPr>
                <w:color w:val="05487B"/>
                <w:sz w:val="14"/>
              </w:rPr>
              <w:t>al.</w:t>
            </w:r>
            <w:r>
              <w:rPr>
                <w:color w:val="05487B"/>
                <w:spacing w:val="7"/>
                <w:sz w:val="14"/>
              </w:rPr>
              <w:t> </w:t>
            </w:r>
            <w:r>
              <w:rPr>
                <w:color w:val="05487B"/>
                <w:sz w:val="14"/>
              </w:rPr>
              <w:t>1993a</w:t>
            </w:r>
            <w:r>
              <w:rPr>
                <w:color w:val="48779C"/>
                <w:sz w:val="14"/>
              </w:rPr>
              <w:t>,</w:t>
            </w:r>
            <w:r>
              <w:rPr>
                <w:color w:val="48779C"/>
                <w:spacing w:val="-3"/>
                <w:sz w:val="14"/>
              </w:rPr>
              <w:t> </w:t>
            </w:r>
            <w:r>
              <w:rPr>
                <w:color w:val="05487B"/>
                <w:spacing w:val="-2"/>
                <w:sz w:val="14"/>
              </w:rPr>
              <w:t>1995</w:t>
            </w:r>
            <w:r>
              <w:rPr>
                <w:color w:val="346993"/>
                <w:spacing w:val="-2"/>
                <w:sz w:val="14"/>
              </w:rPr>
              <w:t>.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2240" w:h="15840"/>
          <w:pgMar w:header="304" w:footer="2401" w:top="500" w:bottom="2600" w:left="840" w:right="1720"/>
        </w:sect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ind w:left="761"/>
        <w:rPr>
          <w:sz w:val="20"/>
        </w:rPr>
      </w:pPr>
      <w:r>
        <w:rPr>
          <w:sz w:val="20"/>
        </w:rPr>
        <w:pict>
          <v:shape style="width:415.5pt;height:22.1pt;mso-position-horizontal-relative:char;mso-position-vertical-relative:line" type="#_x0000_t202" id="docshape269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19" w:lineRule="exact" w:before="0"/>
                    <w:ind w:left="106" w:right="129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5487B"/>
                      <w:w w:val="65"/>
                      <w:sz w:val="30"/>
                    </w:rPr>
                    <w:t>Self-EHicacy</w:t>
                  </w:r>
                  <w:r>
                    <w:rPr>
                      <w:b/>
                      <w:color w:val="05487B"/>
                      <w:spacing w:val="-10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w w:val="65"/>
                      <w:sz w:val="30"/>
                    </w:rPr>
                    <w:t>Questionnaire</w:t>
                  </w:r>
                  <w:r>
                    <w:rPr>
                      <w:b/>
                      <w:color w:val="05487B"/>
                      <w:spacing w:val="-6"/>
                      <w:sz w:val="30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w w:val="65"/>
                      <w:sz w:val="30"/>
                    </w:rPr>
                    <w:t>(continued)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8"/>
        </w:rPr>
      </w:pPr>
      <w:r>
        <w:rPr/>
        <w:pict>
          <v:shape style="position:absolute;margin-left:79.5pt;margin-top:6.41pt;width:415.5pt;height:20.55pt;mso-position-horizontal-relative:page;mso-position-vertical-relative:paragraph;z-index:-15688192;mso-wrap-distance-left:0;mso-wrap-distance-right:0" type="#_x0000_t202" id="docshape270" filled="true" fillcolor="#dfe8ee" stroked="true" strokeweight=".84pt" strokecolor="#004478">
            <v:textbox inset="0,0,0,0">
              <w:txbxContent>
                <w:p>
                  <w:pPr>
                    <w:spacing w:before="37"/>
                    <w:ind w:left="136" w:right="129" w:firstLine="0"/>
                    <w:jc w:val="center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5487B"/>
                      <w:sz w:val="20"/>
                    </w:rPr>
                    <w:t>Self-Efficacy</w:t>
                  </w:r>
                  <w:r>
                    <w:rPr>
                      <w:b/>
                      <w:color w:val="05487B"/>
                      <w:spacing w:val="37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Questionnaire</w:t>
                  </w:r>
                  <w:r>
                    <w:rPr>
                      <w:b/>
                      <w:color w:val="05487B"/>
                      <w:spacing w:val="45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z w:val="20"/>
                    </w:rPr>
                    <w:t>Scoring</w:t>
                  </w:r>
                  <w:r>
                    <w:rPr>
                      <w:b/>
                      <w:color w:val="05487B"/>
                      <w:spacing w:val="24"/>
                      <w:sz w:val="20"/>
                    </w:rPr>
                    <w:t> </w:t>
                  </w:r>
                  <w:r>
                    <w:rPr>
                      <w:b/>
                      <w:color w:val="05487B"/>
                      <w:spacing w:val="-2"/>
                      <w:sz w:val="20"/>
                    </w:rPr>
                    <w:t>Instructions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64" w:lineRule="auto" w:before="96"/>
        <w:ind w:left="754" w:right="930" w:hanging="9"/>
        <w:jc w:val="left"/>
        <w:rPr>
          <w:i/>
          <w:sz w:val="19"/>
        </w:rPr>
      </w:pPr>
      <w:r>
        <w:rPr>
          <w:i/>
          <w:color w:val="05487B"/>
          <w:sz w:val="19"/>
        </w:rPr>
        <w:t>To obtain the </w:t>
      </w:r>
      <w:r>
        <w:rPr>
          <w:color w:val="05487B"/>
          <w:sz w:val="18"/>
        </w:rPr>
        <w:t>Self-Efficacy</w:t>
      </w:r>
      <w:r>
        <w:rPr>
          <w:color w:val="05487B"/>
          <w:spacing w:val="14"/>
          <w:sz w:val="18"/>
        </w:rPr>
        <w:t> </w:t>
      </w:r>
      <w:r>
        <w:rPr>
          <w:i/>
          <w:color w:val="05487B"/>
          <w:sz w:val="19"/>
        </w:rPr>
        <w:t>(SE)</w:t>
      </w:r>
      <w:r>
        <w:rPr>
          <w:i/>
          <w:color w:val="05487B"/>
          <w:spacing w:val="-5"/>
          <w:sz w:val="19"/>
        </w:rPr>
        <w:t> </w:t>
      </w:r>
      <w:r>
        <w:rPr>
          <w:i/>
          <w:color w:val="05487B"/>
          <w:sz w:val="19"/>
        </w:rPr>
        <w:t>Score</w:t>
      </w:r>
      <w:r>
        <w:rPr>
          <w:i/>
          <w:color w:val="2D6690"/>
          <w:sz w:val="19"/>
        </w:rPr>
        <w:t>,</w:t>
      </w:r>
      <w:r>
        <w:rPr>
          <w:i/>
          <w:color w:val="2D6690"/>
          <w:spacing w:val="-1"/>
          <w:sz w:val="19"/>
        </w:rPr>
        <w:t> </w:t>
      </w:r>
      <w:r>
        <w:rPr>
          <w:i/>
          <w:color w:val="05487B"/>
          <w:sz w:val="19"/>
        </w:rPr>
        <w:t>add the</w:t>
      </w:r>
      <w:r>
        <w:rPr>
          <w:i/>
          <w:color w:val="05487B"/>
          <w:spacing w:val="-3"/>
          <w:sz w:val="19"/>
        </w:rPr>
        <w:t> </w:t>
      </w:r>
      <w:r>
        <w:rPr>
          <w:i/>
          <w:color w:val="05487B"/>
          <w:sz w:val="19"/>
        </w:rPr>
        <w:t>numbers circled for</w:t>
      </w:r>
      <w:r>
        <w:rPr>
          <w:i/>
          <w:color w:val="05487B"/>
          <w:spacing w:val="-1"/>
          <w:sz w:val="19"/>
        </w:rPr>
        <w:t> </w:t>
      </w:r>
      <w:r>
        <w:rPr>
          <w:i/>
          <w:color w:val="05487B"/>
          <w:sz w:val="19"/>
        </w:rPr>
        <w:t>each item and divide</w:t>
      </w:r>
      <w:r>
        <w:rPr>
          <w:i/>
          <w:color w:val="05487B"/>
          <w:spacing w:val="-1"/>
          <w:sz w:val="19"/>
        </w:rPr>
        <w:t> </w:t>
      </w:r>
      <w:r>
        <w:rPr>
          <w:i/>
          <w:color w:val="05487B"/>
          <w:sz w:val="19"/>
        </w:rPr>
        <w:t>by the</w:t>
      </w:r>
      <w:r>
        <w:rPr>
          <w:i/>
          <w:color w:val="05487B"/>
          <w:sz w:val="19"/>
        </w:rPr>
        <w:t> total number answered</w:t>
      </w:r>
      <w:r>
        <w:rPr>
          <w:i/>
          <w:color w:val="05487B"/>
          <w:spacing w:val="27"/>
          <w:sz w:val="19"/>
        </w:rPr>
        <w:t> </w:t>
      </w:r>
      <w:r>
        <w:rPr>
          <w:i/>
          <w:color w:val="05487B"/>
          <w:sz w:val="19"/>
        </w:rPr>
        <w:t>(the denominator</w:t>
      </w:r>
      <w:r>
        <w:rPr>
          <w:i/>
          <w:color w:val="05487B"/>
          <w:spacing w:val="29"/>
          <w:sz w:val="19"/>
        </w:rPr>
        <w:t> </w:t>
      </w:r>
      <w:r>
        <w:rPr>
          <w:i/>
          <w:color w:val="05487B"/>
          <w:sz w:val="19"/>
        </w:rPr>
        <w:t>should be </w:t>
      </w:r>
      <w:r>
        <w:rPr>
          <w:rFonts w:ascii="Times New Roman"/>
          <w:color w:val="05487B"/>
          <w:sz w:val="20"/>
        </w:rPr>
        <w:t>20</w:t>
      </w:r>
      <w:r>
        <w:rPr>
          <w:rFonts w:ascii="Times New Roman"/>
          <w:color w:val="05487B"/>
          <w:spacing w:val="40"/>
          <w:sz w:val="20"/>
        </w:rPr>
        <w:t> </w:t>
      </w:r>
      <w:r>
        <w:rPr>
          <w:i/>
          <w:color w:val="05487B"/>
          <w:sz w:val="19"/>
        </w:rPr>
        <w:t>unless an item was skipped).</w:t>
      </w:r>
    </w:p>
    <w:p>
      <w:pPr>
        <w:pStyle w:val="BodyText"/>
        <w:spacing w:before="10"/>
        <w:rPr>
          <w:i/>
          <w:sz w:val="27"/>
        </w:rPr>
      </w:pPr>
    </w:p>
    <w:p>
      <w:pPr>
        <w:spacing w:line="268" w:lineRule="auto" w:before="0"/>
        <w:ind w:left="752" w:right="610" w:firstLine="2"/>
        <w:jc w:val="left"/>
        <w:rPr>
          <w:i/>
          <w:sz w:val="19"/>
        </w:rPr>
      </w:pPr>
      <w:r>
        <w:rPr>
          <w:i/>
          <w:color w:val="05487B"/>
          <w:sz w:val="19"/>
        </w:rPr>
        <w:t>Items</w:t>
      </w:r>
      <w:r>
        <w:rPr>
          <w:i/>
          <w:color w:val="05487B"/>
          <w:spacing w:val="25"/>
          <w:sz w:val="19"/>
        </w:rPr>
        <w:t> </w:t>
      </w:r>
      <w:r>
        <w:rPr>
          <w:i/>
          <w:color w:val="05487B"/>
          <w:sz w:val="19"/>
        </w:rPr>
        <w:t>circled</w:t>
      </w:r>
      <w:r>
        <w:rPr>
          <w:i/>
          <w:color w:val="05487B"/>
          <w:spacing w:val="27"/>
          <w:sz w:val="19"/>
        </w:rPr>
        <w:t> </w:t>
      </w:r>
      <w:r>
        <w:rPr>
          <w:i/>
          <w:color w:val="05487B"/>
          <w:sz w:val="19"/>
        </w:rPr>
        <w:t>as </w:t>
      </w:r>
      <w:r>
        <w:rPr>
          <w:rFonts w:ascii="Times New Roman"/>
          <w:color w:val="05487B"/>
          <w:sz w:val="20"/>
        </w:rPr>
        <w:t>1</w:t>
      </w:r>
      <w:r>
        <w:rPr>
          <w:rFonts w:ascii="Times New Roman"/>
          <w:color w:val="2D6690"/>
          <w:sz w:val="20"/>
        </w:rPr>
        <w:t>,</w:t>
      </w:r>
      <w:r>
        <w:rPr>
          <w:rFonts w:ascii="Times New Roman"/>
          <w:color w:val="2D6690"/>
          <w:spacing w:val="26"/>
          <w:sz w:val="20"/>
        </w:rPr>
        <w:t> </w:t>
      </w:r>
      <w:r>
        <w:rPr>
          <w:rFonts w:ascii="Times New Roman"/>
          <w:color w:val="05487B"/>
          <w:sz w:val="20"/>
        </w:rPr>
        <w:t>2, </w:t>
      </w:r>
      <w:r>
        <w:rPr>
          <w:i/>
          <w:color w:val="05487B"/>
          <w:sz w:val="19"/>
        </w:rPr>
        <w:t>or</w:t>
      </w:r>
      <w:r>
        <w:rPr>
          <w:i/>
          <w:color w:val="05487B"/>
          <w:spacing w:val="20"/>
          <w:sz w:val="19"/>
        </w:rPr>
        <w:t> </w:t>
      </w:r>
      <w:r>
        <w:rPr>
          <w:rFonts w:ascii="Times New Roman"/>
          <w:color w:val="05487B"/>
          <w:sz w:val="20"/>
        </w:rPr>
        <w:t>3</w:t>
      </w:r>
      <w:r>
        <w:rPr>
          <w:rFonts w:ascii="Times New Roman"/>
          <w:color w:val="05487B"/>
          <w:spacing w:val="40"/>
          <w:sz w:val="20"/>
        </w:rPr>
        <w:t> </w:t>
      </w:r>
      <w:r>
        <w:rPr>
          <w:i/>
          <w:color w:val="05487B"/>
          <w:sz w:val="19"/>
        </w:rPr>
        <w:t>indicate</w:t>
      </w:r>
      <w:r>
        <w:rPr>
          <w:i/>
          <w:color w:val="05487B"/>
          <w:spacing w:val="18"/>
          <w:sz w:val="19"/>
        </w:rPr>
        <w:t> </w:t>
      </w:r>
      <w:r>
        <w:rPr>
          <w:i/>
          <w:color w:val="05487B"/>
          <w:sz w:val="19"/>
        </w:rPr>
        <w:t>that</w:t>
      </w:r>
      <w:r>
        <w:rPr>
          <w:i/>
          <w:color w:val="05487B"/>
          <w:spacing w:val="22"/>
          <w:sz w:val="19"/>
        </w:rPr>
        <w:t> </w:t>
      </w:r>
      <w:r>
        <w:rPr>
          <w:i/>
          <w:color w:val="05487B"/>
          <w:sz w:val="19"/>
        </w:rPr>
        <w:t>the</w:t>
      </w:r>
      <w:r>
        <w:rPr>
          <w:i/>
          <w:color w:val="05487B"/>
          <w:spacing w:val="21"/>
          <w:sz w:val="19"/>
        </w:rPr>
        <w:t> </w:t>
      </w:r>
      <w:r>
        <w:rPr>
          <w:i/>
          <w:color w:val="05487B"/>
          <w:sz w:val="19"/>
        </w:rPr>
        <w:t>particular</w:t>
      </w:r>
      <w:r>
        <w:rPr>
          <w:i/>
          <w:color w:val="05487B"/>
          <w:spacing w:val="21"/>
          <w:sz w:val="19"/>
        </w:rPr>
        <w:t> </w:t>
      </w:r>
      <w:r>
        <w:rPr>
          <w:i/>
          <w:color w:val="05487B"/>
          <w:sz w:val="19"/>
        </w:rPr>
        <w:t>situations</w:t>
      </w:r>
      <w:r>
        <w:rPr>
          <w:i/>
          <w:color w:val="05487B"/>
          <w:spacing w:val="27"/>
          <w:sz w:val="19"/>
        </w:rPr>
        <w:t> </w:t>
      </w:r>
      <w:r>
        <w:rPr>
          <w:i/>
          <w:color w:val="05487B"/>
          <w:sz w:val="19"/>
        </w:rPr>
        <w:t>would</w:t>
      </w:r>
      <w:r>
        <w:rPr>
          <w:i/>
          <w:color w:val="05487B"/>
          <w:spacing w:val="26"/>
          <w:sz w:val="19"/>
        </w:rPr>
        <w:t> </w:t>
      </w:r>
      <w:r>
        <w:rPr>
          <w:i/>
          <w:color w:val="05487B"/>
          <w:sz w:val="19"/>
        </w:rPr>
        <w:t>be more difficult</w:t>
      </w:r>
      <w:r>
        <w:rPr>
          <w:i/>
          <w:color w:val="05487B"/>
          <w:spacing w:val="26"/>
          <w:sz w:val="19"/>
        </w:rPr>
        <w:t> </w:t>
      </w:r>
      <w:r>
        <w:rPr>
          <w:i/>
          <w:color w:val="05487B"/>
          <w:sz w:val="19"/>
        </w:rPr>
        <w:t>to resist</w:t>
      </w:r>
      <w:r>
        <w:rPr>
          <w:i/>
          <w:color w:val="05487B"/>
          <w:sz w:val="19"/>
        </w:rPr>
        <w:t> and would affect the</w:t>
      </w:r>
      <w:r>
        <w:rPr>
          <w:i/>
          <w:color w:val="05487B"/>
          <w:spacing w:val="-2"/>
          <w:sz w:val="19"/>
        </w:rPr>
        <w:t> </w:t>
      </w:r>
      <w:r>
        <w:rPr>
          <w:i/>
          <w:color w:val="05487B"/>
          <w:sz w:val="19"/>
        </w:rPr>
        <w:t>client's ability to remain abstinent. These items should be</w:t>
      </w:r>
      <w:r>
        <w:rPr>
          <w:i/>
          <w:color w:val="05487B"/>
          <w:spacing w:val="-4"/>
          <w:sz w:val="19"/>
        </w:rPr>
        <w:t> </w:t>
      </w:r>
      <w:r>
        <w:rPr>
          <w:i/>
          <w:color w:val="05487B"/>
          <w:sz w:val="19"/>
        </w:rPr>
        <w:t>checked on part IV of the </w:t>
      </w:r>
      <w:r>
        <w:rPr>
          <w:color w:val="05487B"/>
          <w:sz w:val="18"/>
        </w:rPr>
        <w:t>Personal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Feedback</w:t>
      </w:r>
      <w:r>
        <w:rPr>
          <w:color w:val="05487B"/>
          <w:spacing w:val="40"/>
          <w:sz w:val="18"/>
        </w:rPr>
        <w:t> </w:t>
      </w:r>
      <w:r>
        <w:rPr>
          <w:color w:val="05487B"/>
          <w:sz w:val="18"/>
        </w:rPr>
        <w:t>Report </w:t>
      </w:r>
      <w:r>
        <w:rPr>
          <w:i/>
          <w:color w:val="05487B"/>
          <w:sz w:val="19"/>
        </w:rPr>
        <w:t>(form AS8).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8"/>
        <w:spacing w:line="513" w:lineRule="auto" w:before="147"/>
        <w:ind w:left="7614" w:right="610" w:firstLine="147"/>
      </w:pPr>
      <w:r>
        <w:rPr>
          <w:color w:val="05487B"/>
          <w:w w:val="105"/>
        </w:rPr>
        <w:t>For</w:t>
      </w:r>
      <w:r>
        <w:rPr>
          <w:color w:val="05487B"/>
          <w:spacing w:val="-6"/>
          <w:w w:val="105"/>
        </w:rPr>
        <w:t> </w:t>
      </w:r>
      <w:r>
        <w:rPr>
          <w:color w:val="05487B"/>
          <w:w w:val="105"/>
        </w:rPr>
        <w:t>Office</w:t>
      </w:r>
      <w:r>
        <w:rPr>
          <w:color w:val="05487B"/>
          <w:spacing w:val="-8"/>
          <w:w w:val="105"/>
        </w:rPr>
        <w:t> </w:t>
      </w:r>
      <w:r>
        <w:rPr>
          <w:color w:val="05487B"/>
          <w:w w:val="105"/>
        </w:rPr>
        <w:t>Use SE Score:</w:t>
      </w:r>
    </w:p>
    <w:p>
      <w:pPr>
        <w:spacing w:after="0" w:line="513" w:lineRule="auto"/>
        <w:sectPr>
          <w:headerReference w:type="default" r:id="rId144"/>
          <w:headerReference w:type="even" r:id="rId145"/>
          <w:footerReference w:type="default" r:id="rId146"/>
          <w:footerReference w:type="even" r:id="rId147"/>
          <w:pgSz w:w="12240" w:h="15840"/>
          <w:pgMar w:header="293" w:footer="2401" w:top="480" w:bottom="2600" w:left="840" w:right="1720"/>
        </w:sectPr>
      </w:pPr>
    </w:p>
    <w:p>
      <w:pPr>
        <w:pStyle w:val="BodyText"/>
        <w:spacing w:before="4"/>
        <w:rPr>
          <w:b/>
          <w:sz w:val="12"/>
        </w:r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shape style="width:415.5pt;height:20.55pt;mso-position-horizontal-relative:char;mso-position-vertical-relative:line" type="#_x0000_t202" id="docshape271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06" w:lineRule="exact" w:before="0"/>
                    <w:ind w:left="96" w:right="129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34679"/>
                      <w:w w:val="65"/>
                      <w:sz w:val="30"/>
                    </w:rPr>
                    <w:t>lnsfrucfions</w:t>
                  </w:r>
                  <w:r>
                    <w:rPr>
                      <w:b/>
                      <w:color w:val="034679"/>
                      <w:spacing w:val="63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65"/>
                      <w:sz w:val="30"/>
                    </w:rPr>
                    <w:t>for</w:t>
                  </w:r>
                  <w:r>
                    <w:rPr>
                      <w:b/>
                      <w:color w:val="034679"/>
                      <w:spacing w:val="1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65"/>
                      <w:sz w:val="30"/>
                    </w:rPr>
                    <w:t>Creafind</w:t>
                  </w:r>
                  <w:r>
                    <w:rPr>
                      <w:b/>
                      <w:color w:val="034679"/>
                      <w:spacing w:val="19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65"/>
                      <w:sz w:val="30"/>
                    </w:rPr>
                    <w:t>fhe</w:t>
                  </w:r>
                  <w:r>
                    <w:rPr>
                      <w:b/>
                      <w:color w:val="034679"/>
                      <w:spacing w:val="-16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65"/>
                      <w:sz w:val="30"/>
                    </w:rPr>
                    <w:t>Personal</w:t>
                  </w:r>
                  <w:r>
                    <w:rPr>
                      <w:b/>
                      <w:color w:val="034679"/>
                      <w:spacing w:val="5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65"/>
                      <w:sz w:val="30"/>
                    </w:rPr>
                    <w:t>feedback</w:t>
                  </w:r>
                  <w:r>
                    <w:rPr>
                      <w:b/>
                      <w:color w:val="034679"/>
                      <w:spacing w:val="22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spacing w:val="-2"/>
                      <w:w w:val="65"/>
                      <w:sz w:val="30"/>
                    </w:rPr>
                    <w:t>Reporf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line="285" w:lineRule="auto" w:before="94"/>
        <w:ind w:left="128" w:right="633" w:hanging="7"/>
        <w:rPr>
          <w:i/>
        </w:rPr>
      </w:pPr>
      <w:r>
        <w:rPr>
          <w:color w:val="034679"/>
          <w:w w:val="105"/>
        </w:rPr>
        <w:t>The items in</w:t>
      </w:r>
      <w:r>
        <w:rPr>
          <w:color w:val="034679"/>
          <w:spacing w:val="-2"/>
          <w:w w:val="105"/>
        </w:rPr>
        <w:t> </w:t>
      </w:r>
      <w:r>
        <w:rPr>
          <w:b/>
          <w:color w:val="034679"/>
          <w:w w:val="105"/>
          <w:sz w:val="19"/>
        </w:rPr>
        <w:t>bold font </w:t>
      </w:r>
      <w:r>
        <w:rPr>
          <w:color w:val="034679"/>
          <w:w w:val="105"/>
        </w:rPr>
        <w:t>are the statements to be filled in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on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the PFR. The means of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obtaining</w:t>
      </w:r>
      <w:r>
        <w:rPr>
          <w:color w:val="034679"/>
          <w:spacing w:val="-9"/>
          <w:w w:val="105"/>
        </w:rPr>
        <w:t> </w:t>
      </w:r>
      <w:r>
        <w:rPr>
          <w:color w:val="034679"/>
          <w:w w:val="105"/>
        </w:rPr>
        <w:t>the information</w:t>
      </w:r>
      <w:r>
        <w:rPr>
          <w:color w:val="034679"/>
          <w:spacing w:val="40"/>
          <w:w w:val="105"/>
        </w:rPr>
        <w:t> </w:t>
      </w:r>
      <w:r>
        <w:rPr>
          <w:color w:val="034679"/>
          <w:w w:val="105"/>
        </w:rPr>
        <w:t>is in </w:t>
      </w:r>
      <w:r>
        <w:rPr>
          <w:i/>
          <w:color w:val="034679"/>
          <w:w w:val="105"/>
        </w:rPr>
        <w:t>italics.</w:t>
      </w:r>
    </w:p>
    <w:p>
      <w:pPr>
        <w:pStyle w:val="BodyText"/>
        <w:spacing w:before="10"/>
        <w:rPr>
          <w:i/>
          <w:sz w:val="27"/>
        </w:rPr>
      </w:pPr>
    </w:p>
    <w:p>
      <w:pPr>
        <w:pStyle w:val="BodyText"/>
        <w:ind w:left="122"/>
      </w:pPr>
      <w:r>
        <w:rPr>
          <w:color w:val="034679"/>
        </w:rPr>
        <w:t>The</w:t>
      </w:r>
      <w:r>
        <w:rPr>
          <w:color w:val="034679"/>
          <w:spacing w:val="20"/>
        </w:rPr>
        <w:t> </w:t>
      </w:r>
      <w:r>
        <w:rPr>
          <w:color w:val="034679"/>
        </w:rPr>
        <w:t>assessments</w:t>
      </w:r>
      <w:r>
        <w:rPr>
          <w:color w:val="034679"/>
          <w:spacing w:val="40"/>
        </w:rPr>
        <w:t> </w:t>
      </w:r>
      <w:r>
        <w:rPr>
          <w:color w:val="034679"/>
        </w:rPr>
        <w:t>to</w:t>
      </w:r>
      <w:r>
        <w:rPr>
          <w:color w:val="034679"/>
          <w:spacing w:val="39"/>
        </w:rPr>
        <w:t> </w:t>
      </w:r>
      <w:r>
        <w:rPr>
          <w:color w:val="034679"/>
        </w:rPr>
        <w:t>be</w:t>
      </w:r>
      <w:r>
        <w:rPr>
          <w:color w:val="034679"/>
          <w:spacing w:val="17"/>
        </w:rPr>
        <w:t> </w:t>
      </w:r>
      <w:r>
        <w:rPr>
          <w:color w:val="034679"/>
        </w:rPr>
        <w:t>completed</w:t>
      </w:r>
      <w:r>
        <w:rPr>
          <w:color w:val="034679"/>
          <w:spacing w:val="38"/>
        </w:rPr>
        <w:t> </w:t>
      </w:r>
      <w:r>
        <w:rPr>
          <w:color w:val="034679"/>
        </w:rPr>
        <w:t>(by</w:t>
      </w:r>
      <w:r>
        <w:rPr>
          <w:color w:val="034679"/>
          <w:spacing w:val="20"/>
        </w:rPr>
        <w:t> </w:t>
      </w:r>
      <w:r>
        <w:rPr>
          <w:color w:val="034679"/>
        </w:rPr>
        <w:t>interview</w:t>
      </w:r>
      <w:r>
        <w:rPr>
          <w:color w:val="034679"/>
          <w:spacing w:val="30"/>
        </w:rPr>
        <w:t> </w:t>
      </w:r>
      <w:r>
        <w:rPr>
          <w:color w:val="034679"/>
        </w:rPr>
        <w:t>or</w:t>
      </w:r>
      <w:r>
        <w:rPr>
          <w:color w:val="034679"/>
          <w:spacing w:val="20"/>
        </w:rPr>
        <w:t> </w:t>
      </w:r>
      <w:r>
        <w:rPr>
          <w:color w:val="034679"/>
        </w:rPr>
        <w:t>self-report)</w:t>
      </w:r>
      <w:r>
        <w:rPr>
          <w:color w:val="034679"/>
          <w:spacing w:val="45"/>
        </w:rPr>
        <w:t> </w:t>
      </w:r>
      <w:r>
        <w:rPr>
          <w:color w:val="034679"/>
        </w:rPr>
        <w:t>by</w:t>
      </w:r>
      <w:r>
        <w:rPr>
          <w:color w:val="034679"/>
          <w:spacing w:val="14"/>
        </w:rPr>
        <w:t> </w:t>
      </w:r>
      <w:r>
        <w:rPr>
          <w:color w:val="034679"/>
        </w:rPr>
        <w:t>the</w:t>
      </w:r>
      <w:r>
        <w:rPr>
          <w:color w:val="034679"/>
          <w:spacing w:val="18"/>
        </w:rPr>
        <w:t> </w:t>
      </w:r>
      <w:r>
        <w:rPr>
          <w:color w:val="034679"/>
        </w:rPr>
        <w:t>client</w:t>
      </w:r>
      <w:r>
        <w:rPr>
          <w:color w:val="034679"/>
          <w:spacing w:val="22"/>
        </w:rPr>
        <w:t> </w:t>
      </w:r>
      <w:r>
        <w:rPr>
          <w:color w:val="034679"/>
          <w:spacing w:val="-2"/>
        </w:rPr>
        <w:t>include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752" w:val="left" w:leader="none"/>
          <w:tab w:pos="753" w:val="left" w:leader="none"/>
        </w:tabs>
        <w:spacing w:line="240" w:lineRule="auto" w:before="135" w:after="0"/>
        <w:ind w:left="752" w:right="0" w:hanging="286"/>
        <w:jc w:val="left"/>
        <w:rPr>
          <w:sz w:val="18"/>
        </w:rPr>
      </w:pPr>
      <w:r>
        <w:rPr>
          <w:i/>
          <w:color w:val="034679"/>
          <w:sz w:val="18"/>
        </w:rPr>
        <w:t>TLFB</w:t>
      </w:r>
      <w:r>
        <w:rPr>
          <w:i/>
          <w:color w:val="034679"/>
          <w:spacing w:val="15"/>
          <w:sz w:val="18"/>
        </w:rPr>
        <w:t> </w:t>
      </w:r>
      <w:r>
        <w:rPr>
          <w:i/>
          <w:color w:val="034679"/>
          <w:sz w:val="18"/>
        </w:rPr>
        <w:t>Grid</w:t>
      </w:r>
      <w:r>
        <w:rPr>
          <w:i/>
          <w:color w:val="034679"/>
          <w:spacing w:val="40"/>
          <w:sz w:val="18"/>
        </w:rPr>
        <w:t> </w:t>
      </w:r>
      <w:r>
        <w:rPr>
          <w:color w:val="034679"/>
          <w:sz w:val="18"/>
        </w:rPr>
        <w:t>(summarized</w:t>
      </w:r>
      <w:r>
        <w:rPr>
          <w:color w:val="034679"/>
          <w:spacing w:val="36"/>
          <w:sz w:val="18"/>
        </w:rPr>
        <w:t> </w:t>
      </w:r>
      <w:r>
        <w:rPr>
          <w:color w:val="034679"/>
          <w:sz w:val="18"/>
        </w:rPr>
        <w:t>from</w:t>
      </w:r>
      <w:r>
        <w:rPr>
          <w:color w:val="034679"/>
          <w:spacing w:val="15"/>
          <w:sz w:val="18"/>
        </w:rPr>
        <w:t> </w:t>
      </w:r>
      <w:r>
        <w:rPr>
          <w:color w:val="034679"/>
          <w:sz w:val="18"/>
        </w:rPr>
        <w:t>the</w:t>
      </w:r>
      <w:r>
        <w:rPr>
          <w:color w:val="034679"/>
          <w:spacing w:val="14"/>
          <w:sz w:val="18"/>
        </w:rPr>
        <w:t> </w:t>
      </w:r>
      <w:r>
        <w:rPr>
          <w:color w:val="034679"/>
          <w:sz w:val="18"/>
        </w:rPr>
        <w:t>calendar)</w:t>
      </w:r>
      <w:r>
        <w:rPr>
          <w:color w:val="034679"/>
          <w:spacing w:val="46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27"/>
          <w:sz w:val="18"/>
        </w:rPr>
        <w:t> </w:t>
      </w:r>
      <w:r>
        <w:rPr>
          <w:color w:val="034679"/>
          <w:spacing w:val="-4"/>
          <w:sz w:val="18"/>
        </w:rPr>
        <w:t>AS2)</w:t>
      </w:r>
    </w:p>
    <w:p>
      <w:pPr>
        <w:pStyle w:val="ListParagraph"/>
        <w:numPr>
          <w:ilvl w:val="0"/>
          <w:numId w:val="14"/>
        </w:numPr>
        <w:tabs>
          <w:tab w:pos="752" w:val="left" w:leader="none"/>
          <w:tab w:pos="753" w:val="left" w:leader="none"/>
        </w:tabs>
        <w:spacing w:line="240" w:lineRule="auto" w:before="67" w:after="0"/>
        <w:ind w:left="752" w:right="0" w:hanging="286"/>
        <w:jc w:val="left"/>
        <w:rPr>
          <w:sz w:val="18"/>
        </w:rPr>
      </w:pPr>
      <w:r>
        <w:rPr>
          <w:i/>
          <w:color w:val="034679"/>
          <w:sz w:val="18"/>
        </w:rPr>
        <w:t>TLFB</w:t>
      </w:r>
      <w:r>
        <w:rPr>
          <w:i/>
          <w:color w:val="034679"/>
          <w:spacing w:val="20"/>
          <w:sz w:val="18"/>
        </w:rPr>
        <w:t> </w:t>
      </w:r>
      <w:r>
        <w:rPr>
          <w:i/>
          <w:color w:val="034679"/>
          <w:sz w:val="18"/>
        </w:rPr>
        <w:t>Marijuana</w:t>
      </w:r>
      <w:r>
        <w:rPr>
          <w:i/>
          <w:color w:val="034679"/>
          <w:spacing w:val="36"/>
          <w:sz w:val="18"/>
        </w:rPr>
        <w:t> </w:t>
      </w:r>
      <w:r>
        <w:rPr>
          <w:color w:val="034679"/>
          <w:sz w:val="18"/>
        </w:rPr>
        <w:t>Use</w:t>
      </w:r>
      <w:r>
        <w:rPr>
          <w:color w:val="034679"/>
          <w:spacing w:val="8"/>
          <w:sz w:val="18"/>
        </w:rPr>
        <w:t> </w:t>
      </w:r>
      <w:r>
        <w:rPr>
          <w:i/>
          <w:color w:val="034679"/>
          <w:sz w:val="18"/>
        </w:rPr>
        <w:t>Summary</w:t>
      </w:r>
      <w:r>
        <w:rPr>
          <w:i/>
          <w:color w:val="034679"/>
          <w:spacing w:val="28"/>
          <w:sz w:val="18"/>
        </w:rPr>
        <w:t> </w:t>
      </w:r>
      <w:r>
        <w:rPr>
          <w:i/>
          <w:color w:val="034679"/>
          <w:sz w:val="18"/>
        </w:rPr>
        <w:t>Sheet</w:t>
      </w:r>
      <w:r>
        <w:rPr>
          <w:i/>
          <w:color w:val="034679"/>
          <w:spacing w:val="35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28"/>
          <w:sz w:val="18"/>
        </w:rPr>
        <w:t> </w:t>
      </w:r>
      <w:r>
        <w:rPr>
          <w:color w:val="034679"/>
          <w:spacing w:val="-4"/>
          <w:sz w:val="18"/>
        </w:rPr>
        <w:t>AS3)</w:t>
      </w:r>
    </w:p>
    <w:p>
      <w:pPr>
        <w:pStyle w:val="ListParagraph"/>
        <w:numPr>
          <w:ilvl w:val="0"/>
          <w:numId w:val="14"/>
        </w:numPr>
        <w:tabs>
          <w:tab w:pos="766" w:val="left" w:leader="none"/>
          <w:tab w:pos="768" w:val="left" w:leader="none"/>
        </w:tabs>
        <w:spacing w:line="240" w:lineRule="auto" w:before="67" w:after="0"/>
        <w:ind w:left="767" w:right="0" w:hanging="301"/>
        <w:jc w:val="left"/>
        <w:rPr>
          <w:sz w:val="18"/>
        </w:rPr>
      </w:pPr>
      <w:r>
        <w:rPr>
          <w:color w:val="034679"/>
          <w:sz w:val="18"/>
        </w:rPr>
        <w:t>SCID-IV</w:t>
      </w:r>
      <w:r>
        <w:rPr>
          <w:color w:val="034679"/>
          <w:spacing w:val="21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8"/>
          <w:sz w:val="18"/>
        </w:rPr>
        <w:t> </w:t>
      </w:r>
      <w:r>
        <w:rPr>
          <w:color w:val="034679"/>
          <w:spacing w:val="-4"/>
          <w:sz w:val="18"/>
        </w:rPr>
        <w:t>AS4)</w:t>
      </w:r>
    </w:p>
    <w:p>
      <w:pPr>
        <w:pStyle w:val="ListParagraph"/>
        <w:numPr>
          <w:ilvl w:val="0"/>
          <w:numId w:val="14"/>
        </w:numPr>
        <w:tabs>
          <w:tab w:pos="766" w:val="left" w:leader="none"/>
          <w:tab w:pos="767" w:val="left" w:leader="none"/>
        </w:tabs>
        <w:spacing w:line="240" w:lineRule="auto" w:before="67" w:after="0"/>
        <w:ind w:left="766" w:right="0" w:hanging="300"/>
        <w:jc w:val="left"/>
        <w:rPr>
          <w:sz w:val="18"/>
        </w:rPr>
      </w:pPr>
      <w:r>
        <w:rPr>
          <w:i/>
          <w:color w:val="034679"/>
          <w:sz w:val="18"/>
        </w:rPr>
        <w:t>Marijuana</w:t>
      </w:r>
      <w:r>
        <w:rPr>
          <w:i/>
          <w:color w:val="034679"/>
          <w:spacing w:val="39"/>
          <w:sz w:val="18"/>
        </w:rPr>
        <w:t> </w:t>
      </w:r>
      <w:r>
        <w:rPr>
          <w:i/>
          <w:color w:val="034679"/>
          <w:sz w:val="18"/>
        </w:rPr>
        <w:t>Problem</w:t>
      </w:r>
      <w:r>
        <w:rPr>
          <w:i/>
          <w:color w:val="034679"/>
          <w:spacing w:val="29"/>
          <w:sz w:val="18"/>
        </w:rPr>
        <w:t> </w:t>
      </w:r>
      <w:r>
        <w:rPr>
          <w:i/>
          <w:color w:val="034679"/>
          <w:sz w:val="18"/>
        </w:rPr>
        <w:t>Scale</w:t>
      </w:r>
      <w:r>
        <w:rPr>
          <w:i/>
          <w:color w:val="034679"/>
          <w:spacing w:val="43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28"/>
          <w:sz w:val="18"/>
        </w:rPr>
        <w:t> </w:t>
      </w:r>
      <w:r>
        <w:rPr>
          <w:color w:val="034679"/>
          <w:spacing w:val="-4"/>
          <w:sz w:val="18"/>
        </w:rPr>
        <w:t>AS5)</w:t>
      </w:r>
    </w:p>
    <w:p>
      <w:pPr>
        <w:pStyle w:val="ListParagraph"/>
        <w:numPr>
          <w:ilvl w:val="0"/>
          <w:numId w:val="14"/>
        </w:numPr>
        <w:tabs>
          <w:tab w:pos="766" w:val="left" w:leader="none"/>
          <w:tab w:pos="767" w:val="left" w:leader="none"/>
        </w:tabs>
        <w:spacing w:line="240" w:lineRule="auto" w:before="71" w:after="0"/>
        <w:ind w:left="766" w:right="0" w:hanging="300"/>
        <w:jc w:val="left"/>
        <w:rPr>
          <w:sz w:val="18"/>
        </w:rPr>
      </w:pPr>
      <w:r>
        <w:rPr>
          <w:i/>
          <w:color w:val="034679"/>
          <w:sz w:val="18"/>
        </w:rPr>
        <w:t>Reasons</w:t>
      </w:r>
      <w:r>
        <w:rPr>
          <w:i/>
          <w:color w:val="034679"/>
          <w:spacing w:val="39"/>
          <w:sz w:val="18"/>
        </w:rPr>
        <w:t> </w:t>
      </w:r>
      <w:r>
        <w:rPr>
          <w:i/>
          <w:color w:val="034679"/>
          <w:sz w:val="18"/>
        </w:rPr>
        <w:t>for</w:t>
      </w:r>
      <w:r>
        <w:rPr>
          <w:i/>
          <w:color w:val="034679"/>
          <w:spacing w:val="15"/>
          <w:sz w:val="18"/>
        </w:rPr>
        <w:t> </w:t>
      </w:r>
      <w:r>
        <w:rPr>
          <w:i/>
          <w:color w:val="034679"/>
          <w:sz w:val="18"/>
        </w:rPr>
        <w:t>Quitting</w:t>
      </w:r>
      <w:r>
        <w:rPr>
          <w:i/>
          <w:color w:val="034679"/>
          <w:spacing w:val="9"/>
          <w:sz w:val="18"/>
        </w:rPr>
        <w:t> </w:t>
      </w:r>
      <w:r>
        <w:rPr>
          <w:i/>
          <w:color w:val="034679"/>
          <w:sz w:val="18"/>
        </w:rPr>
        <w:t>Questionnaire</w:t>
      </w:r>
      <w:r>
        <w:rPr>
          <w:i/>
          <w:color w:val="034679"/>
          <w:spacing w:val="46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25"/>
          <w:sz w:val="18"/>
        </w:rPr>
        <w:t> </w:t>
      </w:r>
      <w:r>
        <w:rPr>
          <w:color w:val="034679"/>
          <w:spacing w:val="-4"/>
          <w:sz w:val="18"/>
        </w:rPr>
        <w:t>AS6)</w:t>
      </w:r>
    </w:p>
    <w:p>
      <w:pPr>
        <w:pStyle w:val="ListParagraph"/>
        <w:numPr>
          <w:ilvl w:val="0"/>
          <w:numId w:val="14"/>
        </w:numPr>
        <w:tabs>
          <w:tab w:pos="757" w:val="left" w:leader="none"/>
          <w:tab w:pos="758" w:val="left" w:leader="none"/>
        </w:tabs>
        <w:spacing w:line="240" w:lineRule="auto" w:before="67" w:after="0"/>
        <w:ind w:left="757" w:right="0" w:hanging="291"/>
        <w:jc w:val="left"/>
        <w:rPr>
          <w:sz w:val="18"/>
        </w:rPr>
      </w:pPr>
      <w:r>
        <w:rPr>
          <w:i/>
          <w:color w:val="034679"/>
          <w:sz w:val="18"/>
        </w:rPr>
        <w:t>Self-Efficacy</w:t>
      </w:r>
      <w:r>
        <w:rPr>
          <w:i/>
          <w:color w:val="034679"/>
          <w:spacing w:val="36"/>
          <w:sz w:val="18"/>
        </w:rPr>
        <w:t> </w:t>
      </w:r>
      <w:r>
        <w:rPr>
          <w:i/>
          <w:color w:val="034679"/>
          <w:sz w:val="18"/>
        </w:rPr>
        <w:t>Questionnaire</w:t>
      </w:r>
      <w:r>
        <w:rPr>
          <w:i/>
          <w:color w:val="034679"/>
          <w:spacing w:val="42"/>
          <w:sz w:val="18"/>
        </w:rPr>
        <w:t> </w:t>
      </w:r>
      <w:r>
        <w:rPr>
          <w:color w:val="034679"/>
          <w:sz w:val="18"/>
        </w:rPr>
        <w:t>(form</w:t>
      </w:r>
      <w:r>
        <w:rPr>
          <w:color w:val="034679"/>
          <w:spacing w:val="23"/>
          <w:sz w:val="18"/>
        </w:rPr>
        <w:t> </w:t>
      </w:r>
      <w:r>
        <w:rPr>
          <w:color w:val="034679"/>
          <w:spacing w:val="-4"/>
          <w:sz w:val="18"/>
        </w:rPr>
        <w:t>AS7).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ind w:left="126"/>
      </w:pPr>
      <w:r>
        <w:rPr>
          <w:color w:val="034679"/>
          <w:w w:val="105"/>
        </w:rPr>
        <w:t>Reference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tables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can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be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found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at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the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end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of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these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instructions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and</w:t>
      </w:r>
      <w:r>
        <w:rPr>
          <w:color w:val="034679"/>
          <w:spacing w:val="7"/>
          <w:w w:val="105"/>
        </w:rPr>
        <w:t> </w:t>
      </w:r>
      <w:r>
        <w:rPr>
          <w:color w:val="034679"/>
          <w:spacing w:val="-2"/>
          <w:w w:val="105"/>
        </w:rPr>
        <w:t>include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761" w:val="left" w:leader="none"/>
          <w:tab w:pos="762" w:val="left" w:leader="none"/>
        </w:tabs>
        <w:spacing w:line="240" w:lineRule="auto" w:before="130" w:after="0"/>
        <w:ind w:left="761" w:right="0" w:hanging="295"/>
        <w:jc w:val="left"/>
        <w:rPr>
          <w:sz w:val="18"/>
        </w:rPr>
      </w:pPr>
      <w:r>
        <w:rPr>
          <w:color w:val="034679"/>
          <w:sz w:val="18"/>
        </w:rPr>
        <w:t>Table</w:t>
      </w:r>
      <w:r>
        <w:rPr>
          <w:color w:val="034679"/>
          <w:spacing w:val="20"/>
          <w:sz w:val="18"/>
        </w:rPr>
        <w:t> </w:t>
      </w:r>
      <w:r>
        <w:rPr>
          <w:color w:val="034679"/>
          <w:sz w:val="18"/>
        </w:rPr>
        <w:t>A</w:t>
      </w:r>
      <w:r>
        <w:rPr>
          <w:color w:val="2D648E"/>
          <w:sz w:val="18"/>
        </w:rPr>
        <w:t>.</w:t>
      </w:r>
      <w:r>
        <w:rPr>
          <w:color w:val="2D648E"/>
          <w:spacing w:val="7"/>
          <w:sz w:val="18"/>
        </w:rPr>
        <w:t> </w:t>
      </w:r>
      <w:r>
        <w:rPr>
          <w:color w:val="034679"/>
          <w:sz w:val="18"/>
        </w:rPr>
        <w:t>Marijuana</w:t>
      </w:r>
      <w:r>
        <w:rPr>
          <w:color w:val="034679"/>
          <w:spacing w:val="22"/>
          <w:sz w:val="18"/>
        </w:rPr>
        <w:t> </w:t>
      </w:r>
      <w:r>
        <w:rPr>
          <w:color w:val="034679"/>
          <w:sz w:val="18"/>
        </w:rPr>
        <w:t>Use</w:t>
      </w:r>
      <w:r>
        <w:rPr>
          <w:color w:val="034679"/>
          <w:spacing w:val="12"/>
          <w:sz w:val="18"/>
        </w:rPr>
        <w:t> </w:t>
      </w:r>
      <w:r>
        <w:rPr>
          <w:color w:val="034679"/>
          <w:sz w:val="18"/>
        </w:rPr>
        <w:t>for</w:t>
      </w:r>
      <w:r>
        <w:rPr>
          <w:color w:val="034679"/>
          <w:spacing w:val="13"/>
          <w:sz w:val="18"/>
        </w:rPr>
        <w:t> </w:t>
      </w:r>
      <w:r>
        <w:rPr>
          <w:color w:val="034679"/>
          <w:sz w:val="18"/>
        </w:rPr>
        <w:t>Americans</w:t>
      </w:r>
      <w:r>
        <w:rPr>
          <w:color w:val="034679"/>
          <w:spacing w:val="24"/>
          <w:sz w:val="18"/>
        </w:rPr>
        <w:t> </w:t>
      </w:r>
      <w:r>
        <w:rPr>
          <w:color w:val="034679"/>
          <w:sz w:val="18"/>
        </w:rPr>
        <w:t>Ages</w:t>
      </w:r>
      <w:r>
        <w:rPr>
          <w:color w:val="034679"/>
          <w:spacing w:val="7"/>
          <w:sz w:val="18"/>
        </w:rPr>
        <w:t> </w:t>
      </w:r>
      <w:r>
        <w:rPr>
          <w:color w:val="034679"/>
          <w:sz w:val="18"/>
        </w:rPr>
        <w:t>12</w:t>
      </w:r>
      <w:r>
        <w:rPr>
          <w:color w:val="034679"/>
          <w:spacing w:val="55"/>
          <w:sz w:val="18"/>
        </w:rPr>
        <w:t> </w:t>
      </w:r>
      <w:r>
        <w:rPr>
          <w:color w:val="034679"/>
          <w:sz w:val="18"/>
        </w:rPr>
        <w:t>and</w:t>
      </w:r>
      <w:r>
        <w:rPr>
          <w:color w:val="034679"/>
          <w:spacing w:val="13"/>
          <w:sz w:val="18"/>
        </w:rPr>
        <w:t> </w:t>
      </w:r>
      <w:r>
        <w:rPr>
          <w:color w:val="034679"/>
          <w:spacing w:val="-2"/>
          <w:sz w:val="18"/>
        </w:rPr>
        <w:t>Older</w:t>
      </w:r>
    </w:p>
    <w:p>
      <w:pPr>
        <w:pStyle w:val="ListParagraph"/>
        <w:numPr>
          <w:ilvl w:val="0"/>
          <w:numId w:val="14"/>
        </w:numPr>
        <w:tabs>
          <w:tab w:pos="761" w:val="left" w:leader="none"/>
          <w:tab w:pos="762" w:val="left" w:leader="none"/>
        </w:tabs>
        <w:spacing w:line="240" w:lineRule="auto" w:before="72" w:after="0"/>
        <w:ind w:left="761" w:right="0" w:hanging="295"/>
        <w:jc w:val="left"/>
        <w:rPr>
          <w:sz w:val="18"/>
        </w:rPr>
      </w:pPr>
      <w:r>
        <w:rPr>
          <w:color w:val="034679"/>
          <w:spacing w:val="-2"/>
          <w:w w:val="105"/>
          <w:sz w:val="18"/>
        </w:rPr>
        <w:t>Table</w:t>
      </w:r>
      <w:r>
        <w:rPr>
          <w:color w:val="034679"/>
          <w:spacing w:val="3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B.</w:t>
      </w:r>
      <w:r>
        <w:rPr>
          <w:color w:val="034679"/>
          <w:spacing w:val="6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Marijuana</w:t>
      </w:r>
      <w:r>
        <w:rPr>
          <w:color w:val="034679"/>
          <w:spacing w:val="16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Use</w:t>
      </w:r>
      <w:r>
        <w:rPr>
          <w:color w:val="034679"/>
          <w:spacing w:val="1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for</w:t>
      </w:r>
      <w:r>
        <w:rPr>
          <w:color w:val="034679"/>
          <w:spacing w:val="-5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Treatment-Seeking</w:t>
      </w:r>
      <w:r>
        <w:rPr>
          <w:color w:val="034679"/>
          <w:spacing w:val="-11"/>
          <w:w w:val="105"/>
          <w:sz w:val="18"/>
        </w:rPr>
        <w:t> </w:t>
      </w:r>
      <w:r>
        <w:rPr>
          <w:color w:val="034679"/>
          <w:spacing w:val="-2"/>
          <w:w w:val="105"/>
          <w:sz w:val="18"/>
        </w:rPr>
        <w:t>Adults</w:t>
      </w:r>
    </w:p>
    <w:p>
      <w:pPr>
        <w:pStyle w:val="ListParagraph"/>
        <w:numPr>
          <w:ilvl w:val="0"/>
          <w:numId w:val="14"/>
        </w:numPr>
        <w:tabs>
          <w:tab w:pos="761" w:val="left" w:leader="none"/>
          <w:tab w:pos="762" w:val="left" w:leader="none"/>
        </w:tabs>
        <w:spacing w:line="240" w:lineRule="auto" w:before="67" w:after="0"/>
        <w:ind w:left="761" w:right="0" w:hanging="295"/>
        <w:jc w:val="left"/>
        <w:rPr>
          <w:sz w:val="18"/>
        </w:rPr>
      </w:pPr>
      <w:r>
        <w:rPr>
          <w:color w:val="034679"/>
          <w:sz w:val="18"/>
        </w:rPr>
        <w:t>Table</w:t>
      </w:r>
      <w:r>
        <w:rPr>
          <w:color w:val="034679"/>
          <w:spacing w:val="13"/>
          <w:sz w:val="18"/>
        </w:rPr>
        <w:t> </w:t>
      </w:r>
      <w:r>
        <w:rPr>
          <w:color w:val="034679"/>
          <w:sz w:val="18"/>
        </w:rPr>
        <w:t>C.</w:t>
      </w:r>
      <w:r>
        <w:rPr>
          <w:color w:val="034679"/>
          <w:spacing w:val="11"/>
          <w:sz w:val="18"/>
        </w:rPr>
        <w:t> </w:t>
      </w:r>
      <w:r>
        <w:rPr>
          <w:color w:val="034679"/>
          <w:sz w:val="18"/>
        </w:rPr>
        <w:t>Marijuana</w:t>
      </w:r>
      <w:r>
        <w:rPr>
          <w:color w:val="034679"/>
          <w:spacing w:val="27"/>
          <w:sz w:val="18"/>
        </w:rPr>
        <w:t> </w:t>
      </w:r>
      <w:r>
        <w:rPr>
          <w:color w:val="034679"/>
          <w:spacing w:val="-2"/>
          <w:sz w:val="18"/>
        </w:rPr>
        <w:t>Consequences</w:t>
      </w:r>
    </w:p>
    <w:p>
      <w:pPr>
        <w:pStyle w:val="ListParagraph"/>
        <w:numPr>
          <w:ilvl w:val="0"/>
          <w:numId w:val="14"/>
        </w:numPr>
        <w:tabs>
          <w:tab w:pos="761" w:val="left" w:leader="none"/>
          <w:tab w:pos="762" w:val="left" w:leader="none"/>
        </w:tabs>
        <w:spacing w:line="240" w:lineRule="auto" w:before="67" w:after="0"/>
        <w:ind w:left="761" w:right="0" w:hanging="295"/>
        <w:jc w:val="left"/>
        <w:rPr>
          <w:sz w:val="18"/>
        </w:rPr>
      </w:pPr>
      <w:r>
        <w:rPr>
          <w:color w:val="034679"/>
          <w:sz w:val="18"/>
        </w:rPr>
        <w:t>Table</w:t>
      </w:r>
      <w:r>
        <w:rPr>
          <w:color w:val="034679"/>
          <w:spacing w:val="19"/>
          <w:sz w:val="18"/>
        </w:rPr>
        <w:t> </w:t>
      </w:r>
      <w:r>
        <w:rPr>
          <w:color w:val="034679"/>
          <w:sz w:val="18"/>
        </w:rPr>
        <w:t>D.</w:t>
      </w:r>
      <w:r>
        <w:rPr>
          <w:color w:val="034679"/>
          <w:spacing w:val="13"/>
          <w:sz w:val="18"/>
        </w:rPr>
        <w:t> </w:t>
      </w:r>
      <w:r>
        <w:rPr>
          <w:color w:val="034679"/>
          <w:sz w:val="18"/>
        </w:rPr>
        <w:t>Confidence</w:t>
      </w:r>
      <w:r>
        <w:rPr>
          <w:color w:val="034679"/>
          <w:spacing w:val="24"/>
          <w:sz w:val="18"/>
        </w:rPr>
        <w:t> </w:t>
      </w:r>
      <w:r>
        <w:rPr>
          <w:color w:val="034679"/>
          <w:sz w:val="18"/>
        </w:rPr>
        <w:t>in</w:t>
      </w:r>
      <w:r>
        <w:rPr>
          <w:color w:val="034679"/>
          <w:spacing w:val="7"/>
          <w:sz w:val="18"/>
        </w:rPr>
        <w:t> </w:t>
      </w:r>
      <w:r>
        <w:rPr>
          <w:color w:val="034679"/>
          <w:sz w:val="18"/>
        </w:rPr>
        <w:t>Avoiding </w:t>
      </w:r>
      <w:r>
        <w:rPr>
          <w:color w:val="034679"/>
          <w:spacing w:val="-4"/>
          <w:sz w:val="18"/>
        </w:rPr>
        <w:t>Use.</w:t>
      </w:r>
    </w:p>
    <w:p>
      <w:pPr>
        <w:pStyle w:val="BodyText"/>
        <w:rPr>
          <w:sz w:val="20"/>
        </w:rPr>
      </w:pPr>
    </w:p>
    <w:p>
      <w:pPr>
        <w:pStyle w:val="Heading5"/>
        <w:spacing w:before="131"/>
        <w:ind w:left="2520"/>
        <w:jc w:val="left"/>
      </w:pPr>
      <w:r>
        <w:rPr>
          <w:color w:val="034679"/>
        </w:rPr>
        <w:t>Part</w:t>
      </w:r>
      <w:r>
        <w:rPr>
          <w:color w:val="034679"/>
          <w:spacing w:val="18"/>
        </w:rPr>
        <w:t> </w:t>
      </w:r>
      <w:r>
        <w:rPr>
          <w:color w:val="034679"/>
        </w:rPr>
        <w:t>I.</w:t>
      </w:r>
      <w:r>
        <w:rPr>
          <w:color w:val="034679"/>
          <w:spacing w:val="27"/>
        </w:rPr>
        <w:t> </w:t>
      </w:r>
      <w:r>
        <w:rPr>
          <w:color w:val="034679"/>
        </w:rPr>
        <w:t>Your</w:t>
      </w:r>
      <w:r>
        <w:rPr>
          <w:color w:val="034679"/>
          <w:spacing w:val="26"/>
        </w:rPr>
        <w:t> </w:t>
      </w:r>
      <w:r>
        <w:rPr>
          <w:color w:val="034679"/>
        </w:rPr>
        <w:t>Marijuana</w:t>
      </w:r>
      <w:r>
        <w:rPr>
          <w:color w:val="034679"/>
          <w:spacing w:val="32"/>
        </w:rPr>
        <w:t> </w:t>
      </w:r>
      <w:r>
        <w:rPr>
          <w:color w:val="034679"/>
          <w:spacing w:val="-2"/>
        </w:rPr>
        <w:t>Consumption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Heading7"/>
        <w:tabs>
          <w:tab w:pos="5435" w:val="left" w:leader="none"/>
          <w:tab w:pos="5639" w:val="left" w:leader="none"/>
        </w:tabs>
        <w:spacing w:before="0"/>
        <w:ind w:left="126"/>
      </w:pPr>
      <w:r>
        <w:rPr>
          <w:color w:val="034679"/>
        </w:rPr>
        <w:t>You reported</w:t>
      </w:r>
      <w:r>
        <w:rPr>
          <w:color w:val="034679"/>
          <w:spacing w:val="7"/>
        </w:rPr>
        <w:t> </w:t>
      </w:r>
      <w:r>
        <w:rPr>
          <w:color w:val="034679"/>
        </w:rPr>
        <w:t>that you have been</w:t>
      </w:r>
      <w:r>
        <w:rPr>
          <w:color w:val="034679"/>
          <w:spacing w:val="7"/>
        </w:rPr>
        <w:t> </w:t>
      </w:r>
      <w:r>
        <w:rPr>
          <w:color w:val="034679"/>
        </w:rPr>
        <w:t>smoking</w:t>
      </w:r>
      <w:r>
        <w:rPr>
          <w:color w:val="034679"/>
          <w:spacing w:val="-3"/>
        </w:rPr>
        <w:t> </w:t>
      </w:r>
      <w:r>
        <w:rPr>
          <w:color w:val="034679"/>
        </w:rPr>
        <w:t>regularly</w:t>
      </w:r>
      <w:r>
        <w:rPr>
          <w:color w:val="034679"/>
          <w:spacing w:val="7"/>
        </w:rPr>
        <w:t> </w:t>
      </w:r>
      <w:r>
        <w:rPr>
          <w:color w:val="034679"/>
        </w:rPr>
        <w:t>for</w:t>
      </w:r>
      <w:r>
        <w:rPr>
          <w:color w:val="034679"/>
          <w:spacing w:val="10"/>
        </w:rPr>
        <w:t> </w:t>
      </w:r>
      <w:r>
        <w:rPr>
          <w:color w:val="034679"/>
          <w:u w:val="single" w:color="024578"/>
        </w:rPr>
        <w:tab/>
      </w:r>
      <w:r>
        <w:rPr>
          <w:color w:val="034679"/>
        </w:rPr>
        <w:tab/>
      </w:r>
      <w:r>
        <w:rPr>
          <w:color w:val="034679"/>
          <w:spacing w:val="-2"/>
        </w:rPr>
        <w:t>years.</w:t>
      </w:r>
    </w:p>
    <w:p>
      <w:pPr>
        <w:spacing w:before="109"/>
        <w:ind w:left="119" w:right="0" w:firstLine="0"/>
        <w:jc w:val="left"/>
        <w:rPr>
          <w:i/>
          <w:sz w:val="18"/>
        </w:rPr>
      </w:pPr>
      <w:r>
        <w:rPr>
          <w:i/>
          <w:color w:val="034679"/>
          <w:sz w:val="18"/>
        </w:rPr>
        <w:t>Calculate</w:t>
      </w:r>
      <w:r>
        <w:rPr>
          <w:i/>
          <w:color w:val="034679"/>
          <w:spacing w:val="24"/>
          <w:sz w:val="18"/>
        </w:rPr>
        <w:t> </w:t>
      </w:r>
      <w:r>
        <w:rPr>
          <w:i/>
          <w:color w:val="034679"/>
          <w:sz w:val="18"/>
        </w:rPr>
        <w:t>using</w:t>
      </w:r>
      <w:r>
        <w:rPr>
          <w:i/>
          <w:color w:val="034679"/>
          <w:spacing w:val="8"/>
          <w:sz w:val="18"/>
        </w:rPr>
        <w:t> </w:t>
      </w:r>
      <w:r>
        <w:rPr>
          <w:i/>
          <w:color w:val="034679"/>
          <w:sz w:val="18"/>
        </w:rPr>
        <w:t>age</w:t>
      </w:r>
      <w:r>
        <w:rPr>
          <w:i/>
          <w:color w:val="034679"/>
          <w:spacing w:val="13"/>
          <w:sz w:val="18"/>
        </w:rPr>
        <w:t> </w:t>
      </w:r>
      <w:r>
        <w:rPr>
          <w:i/>
          <w:color w:val="034679"/>
          <w:sz w:val="18"/>
        </w:rPr>
        <w:t>of</w:t>
      </w:r>
      <w:r>
        <w:rPr>
          <w:i/>
          <w:color w:val="034679"/>
          <w:spacing w:val="16"/>
          <w:sz w:val="18"/>
        </w:rPr>
        <w:t> </w:t>
      </w:r>
      <w:r>
        <w:rPr>
          <w:i/>
          <w:color w:val="034679"/>
          <w:sz w:val="18"/>
        </w:rPr>
        <w:t>onset</w:t>
      </w:r>
      <w:r>
        <w:rPr>
          <w:i/>
          <w:color w:val="034679"/>
          <w:spacing w:val="23"/>
          <w:sz w:val="18"/>
        </w:rPr>
        <w:t> </w:t>
      </w:r>
      <w:r>
        <w:rPr>
          <w:i/>
          <w:color w:val="034679"/>
          <w:sz w:val="18"/>
        </w:rPr>
        <w:t>of</w:t>
      </w:r>
      <w:r>
        <w:rPr>
          <w:i/>
          <w:color w:val="034679"/>
          <w:spacing w:val="18"/>
          <w:sz w:val="18"/>
        </w:rPr>
        <w:t> </w:t>
      </w:r>
      <w:r>
        <w:rPr>
          <w:i/>
          <w:color w:val="034679"/>
          <w:sz w:val="18"/>
        </w:rPr>
        <w:t>regular</w:t>
      </w:r>
      <w:r>
        <w:rPr>
          <w:i/>
          <w:color w:val="034679"/>
          <w:spacing w:val="26"/>
          <w:sz w:val="18"/>
        </w:rPr>
        <w:t> </w:t>
      </w:r>
      <w:r>
        <w:rPr>
          <w:color w:val="034679"/>
          <w:sz w:val="18"/>
        </w:rPr>
        <w:t>use</w:t>
      </w:r>
      <w:r>
        <w:rPr>
          <w:color w:val="034679"/>
          <w:spacing w:val="16"/>
          <w:sz w:val="18"/>
        </w:rPr>
        <w:t> </w:t>
      </w:r>
      <w:r>
        <w:rPr>
          <w:i/>
          <w:color w:val="034679"/>
          <w:sz w:val="18"/>
        </w:rPr>
        <w:t>from</w:t>
      </w:r>
      <w:r>
        <w:rPr>
          <w:i/>
          <w:color w:val="034679"/>
          <w:spacing w:val="16"/>
          <w:sz w:val="18"/>
        </w:rPr>
        <w:t> </w:t>
      </w:r>
      <w:r>
        <w:rPr>
          <w:i/>
          <w:color w:val="034679"/>
          <w:sz w:val="18"/>
        </w:rPr>
        <w:t>SCIO-IV</w:t>
      </w:r>
      <w:r>
        <w:rPr>
          <w:i/>
          <w:color w:val="034679"/>
          <w:spacing w:val="31"/>
          <w:sz w:val="18"/>
        </w:rPr>
        <w:t> </w:t>
      </w:r>
      <w:r>
        <w:rPr>
          <w:i/>
          <w:color w:val="034679"/>
          <w:sz w:val="18"/>
        </w:rPr>
        <w:t>(form</w:t>
      </w:r>
      <w:r>
        <w:rPr>
          <w:i/>
          <w:color w:val="034679"/>
          <w:spacing w:val="25"/>
          <w:sz w:val="18"/>
        </w:rPr>
        <w:t> </w:t>
      </w:r>
      <w:r>
        <w:rPr>
          <w:i/>
          <w:color w:val="034679"/>
          <w:spacing w:val="-2"/>
          <w:sz w:val="18"/>
        </w:rPr>
        <w:t>AS4).</w:t>
      </w:r>
    </w:p>
    <w:p>
      <w:pPr>
        <w:pStyle w:val="BodyText"/>
        <w:spacing w:before="3"/>
        <w:rPr>
          <w:i/>
          <w:sz w:val="22"/>
        </w:rPr>
      </w:pPr>
    </w:p>
    <w:p>
      <w:pPr>
        <w:pStyle w:val="Heading7"/>
        <w:tabs>
          <w:tab w:pos="4560" w:val="left" w:leader="none"/>
        </w:tabs>
        <w:spacing w:before="94"/>
        <w:ind w:left="127"/>
      </w:pPr>
      <w:r>
        <w:rPr>
          <w:color w:val="034679"/>
        </w:rPr>
        <w:t>In</w:t>
      </w:r>
      <w:r>
        <w:rPr>
          <w:color w:val="034679"/>
          <w:spacing w:val="-1"/>
        </w:rPr>
        <w:t> </w:t>
      </w:r>
      <w:r>
        <w:rPr>
          <w:color w:val="034679"/>
        </w:rPr>
        <w:t>the</w:t>
      </w:r>
      <w:r>
        <w:rPr>
          <w:color w:val="034679"/>
          <w:spacing w:val="7"/>
        </w:rPr>
        <w:t> </w:t>
      </w:r>
      <w:r>
        <w:rPr>
          <w:color w:val="034679"/>
        </w:rPr>
        <w:t>past</w:t>
      </w:r>
      <w:r>
        <w:rPr>
          <w:color w:val="034679"/>
          <w:spacing w:val="9"/>
        </w:rPr>
        <w:t> </w:t>
      </w:r>
      <w:r>
        <w:rPr>
          <w:color w:val="034679"/>
        </w:rPr>
        <w:t>month,</w:t>
      </w:r>
      <w:r>
        <w:rPr>
          <w:color w:val="034679"/>
          <w:spacing w:val="14"/>
        </w:rPr>
        <w:t> </w:t>
      </w:r>
      <w:r>
        <w:rPr>
          <w:color w:val="034679"/>
        </w:rPr>
        <w:t>you</w:t>
      </w:r>
      <w:r>
        <w:rPr>
          <w:color w:val="034679"/>
          <w:spacing w:val="6"/>
        </w:rPr>
        <w:t> </w:t>
      </w:r>
      <w:r>
        <w:rPr>
          <w:color w:val="034679"/>
        </w:rPr>
        <w:t>smoked</w:t>
      </w:r>
      <w:r>
        <w:rPr>
          <w:color w:val="034679"/>
          <w:spacing w:val="18"/>
        </w:rPr>
        <w:t> </w:t>
      </w:r>
      <w:r>
        <w:rPr>
          <w:color w:val="034679"/>
        </w:rPr>
        <w:t>marijuana</w:t>
      </w:r>
      <w:r>
        <w:rPr>
          <w:color w:val="034679"/>
          <w:spacing w:val="24"/>
        </w:rPr>
        <w:t> </w:t>
      </w:r>
      <w:r>
        <w:rPr>
          <w:color w:val="034679"/>
        </w:rPr>
        <w:t>on</w:t>
      </w:r>
      <w:r>
        <w:rPr>
          <w:color w:val="034679"/>
          <w:spacing w:val="9"/>
        </w:rPr>
        <w:t> </w:t>
      </w:r>
      <w:r>
        <w:rPr>
          <w:color w:val="034679"/>
          <w:u w:val="single" w:color="024578"/>
        </w:rPr>
        <w:tab/>
      </w:r>
      <w:r>
        <w:rPr>
          <w:color w:val="034679"/>
          <w:spacing w:val="80"/>
        </w:rPr>
        <w:t> </w:t>
      </w:r>
      <w:r>
        <w:rPr>
          <w:color w:val="034679"/>
        </w:rPr>
        <w:t>days.</w:t>
      </w:r>
    </w:p>
    <w:p>
      <w:pPr>
        <w:spacing w:before="108"/>
        <w:ind w:left="120" w:right="0" w:firstLine="0"/>
        <w:jc w:val="left"/>
        <w:rPr>
          <w:i/>
          <w:sz w:val="18"/>
        </w:rPr>
      </w:pPr>
      <w:r>
        <w:rPr>
          <w:i/>
          <w:color w:val="034679"/>
          <w:w w:val="105"/>
          <w:sz w:val="18"/>
        </w:rPr>
        <w:t>Insert</w:t>
      </w:r>
      <w:r>
        <w:rPr>
          <w:i/>
          <w:color w:val="034679"/>
          <w:spacing w:val="-1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total</w:t>
      </w:r>
      <w:r>
        <w:rPr>
          <w:i/>
          <w:color w:val="034679"/>
          <w:spacing w:val="5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number</w:t>
      </w:r>
      <w:r>
        <w:rPr>
          <w:i/>
          <w:color w:val="034679"/>
          <w:spacing w:val="4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of</w:t>
      </w:r>
      <w:r>
        <w:rPr>
          <w:i/>
          <w:color w:val="034679"/>
          <w:spacing w:val="-7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days</w:t>
      </w:r>
      <w:r>
        <w:rPr>
          <w:i/>
          <w:color w:val="034679"/>
          <w:spacing w:val="-1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used</w:t>
      </w:r>
      <w:r>
        <w:rPr>
          <w:i/>
          <w:color w:val="034679"/>
          <w:spacing w:val="2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marijuana</w:t>
      </w:r>
      <w:r>
        <w:rPr>
          <w:i/>
          <w:color w:val="034679"/>
          <w:spacing w:val="6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from</w:t>
      </w:r>
      <w:r>
        <w:rPr>
          <w:i/>
          <w:color w:val="034679"/>
          <w:spacing w:val="-3"/>
          <w:w w:val="105"/>
          <w:sz w:val="18"/>
        </w:rPr>
        <w:t> </w:t>
      </w:r>
      <w:r>
        <w:rPr>
          <w:color w:val="034679"/>
          <w:w w:val="105"/>
          <w:sz w:val="18"/>
        </w:rPr>
        <w:t>TLFB</w:t>
      </w:r>
      <w:r>
        <w:rPr>
          <w:color w:val="034679"/>
          <w:spacing w:val="-3"/>
          <w:w w:val="105"/>
          <w:sz w:val="18"/>
        </w:rPr>
        <w:t> </w:t>
      </w:r>
      <w:r>
        <w:rPr>
          <w:color w:val="034679"/>
          <w:w w:val="105"/>
          <w:sz w:val="18"/>
        </w:rPr>
        <w:t>Grid</w:t>
      </w:r>
      <w:r>
        <w:rPr>
          <w:color w:val="034679"/>
          <w:spacing w:val="-7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(form</w:t>
      </w:r>
      <w:r>
        <w:rPr>
          <w:i/>
          <w:color w:val="034679"/>
          <w:spacing w:val="-1"/>
          <w:w w:val="105"/>
          <w:sz w:val="18"/>
        </w:rPr>
        <w:t> </w:t>
      </w:r>
      <w:r>
        <w:rPr>
          <w:i/>
          <w:color w:val="034679"/>
          <w:spacing w:val="-4"/>
          <w:w w:val="105"/>
          <w:sz w:val="18"/>
        </w:rPr>
        <w:t>AS2).</w:t>
      </w:r>
    </w:p>
    <w:p>
      <w:pPr>
        <w:pStyle w:val="BodyText"/>
        <w:spacing w:before="4"/>
        <w:rPr>
          <w:i/>
          <w:sz w:val="22"/>
        </w:rPr>
      </w:pPr>
    </w:p>
    <w:p>
      <w:pPr>
        <w:pStyle w:val="Heading7"/>
        <w:tabs>
          <w:tab w:pos="2562" w:val="left" w:leader="none"/>
        </w:tabs>
        <w:spacing w:before="94"/>
        <w:ind w:left="121"/>
      </w:pPr>
      <w:r>
        <w:rPr>
          <w:color w:val="034679"/>
        </w:rPr>
        <w:t>You said you smoked </w:t>
      </w:r>
      <w:r>
        <w:rPr>
          <w:color w:val="034679"/>
          <w:spacing w:val="40"/>
          <w:u w:val="single" w:color="024578"/>
        </w:rPr>
        <w:t>  </w:t>
      </w:r>
      <w:r>
        <w:rPr>
          <w:color w:val="034679"/>
        </w:rPr>
        <w:tab/>
        <w:t>joints/pipes/blunts</w:t>
      </w:r>
      <w:r>
        <w:rPr>
          <w:color w:val="034679"/>
          <w:spacing w:val="-12"/>
        </w:rPr>
        <w:t> </w:t>
      </w:r>
      <w:r>
        <w:rPr>
          <w:color w:val="034679"/>
        </w:rPr>
        <w:t>per</w:t>
      </w:r>
      <w:r>
        <w:rPr>
          <w:color w:val="034679"/>
          <w:spacing w:val="11"/>
        </w:rPr>
        <w:t> </w:t>
      </w:r>
      <w:r>
        <w:rPr>
          <w:color w:val="034679"/>
        </w:rPr>
        <w:t>day</w:t>
      </w:r>
      <w:r>
        <w:rPr>
          <w:color w:val="034679"/>
          <w:spacing w:val="5"/>
        </w:rPr>
        <w:t> </w:t>
      </w:r>
      <w:r>
        <w:rPr>
          <w:color w:val="034679"/>
        </w:rPr>
        <w:t>during</w:t>
      </w:r>
      <w:r>
        <w:rPr>
          <w:color w:val="034679"/>
          <w:spacing w:val="-1"/>
        </w:rPr>
        <w:t> </w:t>
      </w:r>
      <w:r>
        <w:rPr>
          <w:color w:val="034679"/>
        </w:rPr>
        <w:t>that</w:t>
      </w:r>
      <w:r>
        <w:rPr>
          <w:color w:val="034679"/>
          <w:spacing w:val="8"/>
        </w:rPr>
        <w:t> </w:t>
      </w:r>
      <w:r>
        <w:rPr>
          <w:color w:val="034679"/>
        </w:rPr>
        <w:t>same</w:t>
      </w:r>
      <w:r>
        <w:rPr>
          <w:color w:val="034679"/>
          <w:spacing w:val="10"/>
        </w:rPr>
        <w:t> </w:t>
      </w:r>
      <w:r>
        <w:rPr>
          <w:color w:val="034679"/>
          <w:spacing w:val="-2"/>
        </w:rPr>
        <w:t>period.</w:t>
      </w:r>
    </w:p>
    <w:p>
      <w:pPr>
        <w:spacing w:before="103"/>
        <w:ind w:left="120" w:right="0" w:firstLine="0"/>
        <w:jc w:val="left"/>
        <w:rPr>
          <w:i/>
          <w:sz w:val="18"/>
        </w:rPr>
      </w:pPr>
      <w:r>
        <w:rPr>
          <w:i/>
          <w:color w:val="034679"/>
          <w:w w:val="105"/>
          <w:sz w:val="18"/>
        </w:rPr>
        <w:t>Insert</w:t>
      </w:r>
      <w:r>
        <w:rPr>
          <w:i/>
          <w:color w:val="034679"/>
          <w:spacing w:val="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number</w:t>
      </w:r>
      <w:r>
        <w:rPr>
          <w:i/>
          <w:color w:val="034679"/>
          <w:spacing w:val="4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from</w:t>
      </w:r>
      <w:r>
        <w:rPr>
          <w:i/>
          <w:color w:val="034679"/>
          <w:spacing w:val="-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question</w:t>
      </w:r>
      <w:r>
        <w:rPr>
          <w:i/>
          <w:color w:val="034679"/>
          <w:spacing w:val="9"/>
          <w:w w:val="105"/>
          <w:sz w:val="18"/>
        </w:rPr>
        <w:t> </w:t>
      </w:r>
      <w:r>
        <w:rPr>
          <w:color w:val="034679"/>
          <w:w w:val="105"/>
          <w:sz w:val="18"/>
        </w:rPr>
        <w:t>2</w:t>
      </w:r>
      <w:r>
        <w:rPr>
          <w:color w:val="034679"/>
          <w:spacing w:val="4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on</w:t>
      </w:r>
      <w:r>
        <w:rPr>
          <w:i/>
          <w:color w:val="034679"/>
          <w:spacing w:val="-7"/>
          <w:w w:val="105"/>
          <w:sz w:val="18"/>
        </w:rPr>
        <w:t> </w:t>
      </w:r>
      <w:r>
        <w:rPr>
          <w:color w:val="034679"/>
          <w:w w:val="105"/>
          <w:sz w:val="18"/>
        </w:rPr>
        <w:t>TLFB</w:t>
      </w:r>
      <w:r>
        <w:rPr>
          <w:color w:val="034679"/>
          <w:spacing w:val="-2"/>
          <w:w w:val="105"/>
          <w:sz w:val="18"/>
        </w:rPr>
        <w:t> </w:t>
      </w:r>
      <w:r>
        <w:rPr>
          <w:color w:val="034679"/>
          <w:w w:val="105"/>
          <w:sz w:val="18"/>
        </w:rPr>
        <w:t>Marijuana</w:t>
      </w:r>
      <w:r>
        <w:rPr>
          <w:color w:val="034679"/>
          <w:spacing w:val="6"/>
          <w:w w:val="105"/>
          <w:sz w:val="18"/>
        </w:rPr>
        <w:t> </w:t>
      </w:r>
      <w:r>
        <w:rPr>
          <w:color w:val="034679"/>
          <w:w w:val="105"/>
          <w:sz w:val="18"/>
        </w:rPr>
        <w:t>Use</w:t>
      </w:r>
      <w:r>
        <w:rPr>
          <w:color w:val="034679"/>
          <w:spacing w:val="-6"/>
          <w:w w:val="105"/>
          <w:sz w:val="18"/>
        </w:rPr>
        <w:t> </w:t>
      </w:r>
      <w:r>
        <w:rPr>
          <w:color w:val="034679"/>
          <w:w w:val="105"/>
          <w:sz w:val="18"/>
        </w:rPr>
        <w:t>Summary Sheet</w:t>
      </w:r>
      <w:r>
        <w:rPr>
          <w:color w:val="034679"/>
          <w:spacing w:val="-6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(form</w:t>
      </w:r>
      <w:r>
        <w:rPr>
          <w:i/>
          <w:color w:val="034679"/>
          <w:spacing w:val="-2"/>
          <w:w w:val="105"/>
          <w:sz w:val="18"/>
        </w:rPr>
        <w:t> </w:t>
      </w:r>
      <w:r>
        <w:rPr>
          <w:i/>
          <w:color w:val="034679"/>
          <w:spacing w:val="-4"/>
          <w:w w:val="105"/>
          <w:sz w:val="18"/>
        </w:rPr>
        <w:t>AS3).</w:t>
      </w:r>
    </w:p>
    <w:p>
      <w:pPr>
        <w:pStyle w:val="BodyText"/>
        <w:spacing w:before="9"/>
        <w:rPr>
          <w:i/>
          <w:sz w:val="22"/>
        </w:rPr>
      </w:pPr>
    </w:p>
    <w:p>
      <w:pPr>
        <w:pStyle w:val="Heading7"/>
        <w:tabs>
          <w:tab w:pos="5110" w:val="left" w:leader="none"/>
        </w:tabs>
        <w:spacing w:before="94"/>
        <w:ind w:left="126"/>
      </w:pPr>
      <w:r>
        <w:rPr>
          <w:color w:val="034679"/>
        </w:rPr>
        <w:t>Relative</w:t>
      </w:r>
      <w:r>
        <w:rPr>
          <w:color w:val="034679"/>
          <w:spacing w:val="14"/>
        </w:rPr>
        <w:t> </w:t>
      </w:r>
      <w:r>
        <w:rPr>
          <w:color w:val="034679"/>
        </w:rPr>
        <w:t>to other</w:t>
      </w:r>
      <w:r>
        <w:rPr>
          <w:color w:val="034679"/>
          <w:spacing w:val="18"/>
        </w:rPr>
        <w:t> </w:t>
      </w:r>
      <w:r>
        <w:rPr>
          <w:color w:val="034679"/>
        </w:rPr>
        <w:t>Americans,</w:t>
      </w:r>
      <w:r>
        <w:rPr>
          <w:color w:val="034679"/>
          <w:spacing w:val="17"/>
        </w:rPr>
        <w:t> </w:t>
      </w:r>
      <w:r>
        <w:rPr>
          <w:color w:val="034679"/>
        </w:rPr>
        <w:t>this places</w:t>
      </w:r>
      <w:r>
        <w:rPr>
          <w:color w:val="034679"/>
          <w:spacing w:val="8"/>
        </w:rPr>
        <w:t> </w:t>
      </w:r>
      <w:r>
        <w:rPr>
          <w:color w:val="034679"/>
        </w:rPr>
        <w:t>you</w:t>
      </w:r>
      <w:r>
        <w:rPr>
          <w:color w:val="034679"/>
          <w:spacing w:val="5"/>
        </w:rPr>
        <w:t> </w:t>
      </w:r>
      <w:r>
        <w:rPr>
          <w:color w:val="034679"/>
        </w:rPr>
        <w:t>in</w:t>
      </w:r>
      <w:r>
        <w:rPr>
          <w:color w:val="034679"/>
          <w:spacing w:val="-3"/>
        </w:rPr>
        <w:t> </w:t>
      </w:r>
      <w:r>
        <w:rPr>
          <w:color w:val="034679"/>
        </w:rPr>
        <w:t>the</w:t>
      </w:r>
      <w:r>
        <w:rPr>
          <w:color w:val="034679"/>
          <w:spacing w:val="6"/>
        </w:rPr>
        <w:t> </w:t>
      </w:r>
      <w:r>
        <w:rPr>
          <w:color w:val="034679"/>
          <w:u w:val="single" w:color="024578"/>
        </w:rPr>
        <w:tab/>
      </w:r>
      <w:r>
        <w:rPr>
          <w:color w:val="034679"/>
          <w:spacing w:val="80"/>
        </w:rPr>
        <w:t> </w:t>
      </w:r>
      <w:r>
        <w:rPr>
          <w:color w:val="034679"/>
        </w:rPr>
        <w:t>th percentile.</w:t>
      </w:r>
      <w:r>
        <w:rPr>
          <w:color w:val="034679"/>
          <w:spacing w:val="36"/>
        </w:rPr>
        <w:t> </w:t>
      </w:r>
      <w:r>
        <w:rPr>
          <w:color w:val="034679"/>
        </w:rPr>
        <w:t>This means</w:t>
      </w:r>
      <w:r>
        <w:rPr>
          <w:color w:val="034679"/>
          <w:spacing w:val="26"/>
        </w:rPr>
        <w:t> </w:t>
      </w:r>
      <w:r>
        <w:rPr>
          <w:color w:val="034679"/>
        </w:rPr>
        <w:t>that</w:t>
      </w:r>
    </w:p>
    <w:p>
      <w:pPr>
        <w:tabs>
          <w:tab w:pos="400" w:val="left" w:leader="none"/>
        </w:tabs>
        <w:spacing w:before="31"/>
        <w:ind w:left="129" w:right="0" w:firstLine="0"/>
        <w:jc w:val="left"/>
        <w:rPr>
          <w:b/>
          <w:sz w:val="19"/>
        </w:rPr>
      </w:pP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80"/>
          <w:w w:val="150"/>
          <w:sz w:val="19"/>
        </w:rPr>
        <w:t> </w:t>
      </w:r>
      <w:r>
        <w:rPr>
          <w:b/>
          <w:color w:val="034679"/>
          <w:sz w:val="19"/>
        </w:rPr>
        <w:t>percent</w:t>
      </w:r>
      <w:r>
        <w:rPr>
          <w:b/>
          <w:color w:val="034679"/>
          <w:spacing w:val="27"/>
          <w:sz w:val="19"/>
        </w:rPr>
        <w:t> </w:t>
      </w:r>
      <w:r>
        <w:rPr>
          <w:b/>
          <w:color w:val="034679"/>
          <w:sz w:val="19"/>
        </w:rPr>
        <w:t>of other</w:t>
      </w:r>
      <w:r>
        <w:rPr>
          <w:b/>
          <w:color w:val="034679"/>
          <w:spacing w:val="30"/>
          <w:sz w:val="19"/>
        </w:rPr>
        <w:t> </w:t>
      </w:r>
      <w:r>
        <w:rPr>
          <w:b/>
          <w:color w:val="034679"/>
          <w:sz w:val="19"/>
        </w:rPr>
        <w:t>Americans</w:t>
      </w:r>
      <w:r>
        <w:rPr>
          <w:b/>
          <w:color w:val="034679"/>
          <w:spacing w:val="25"/>
          <w:sz w:val="19"/>
        </w:rPr>
        <w:t> </w:t>
      </w:r>
      <w:r>
        <w:rPr>
          <w:b/>
          <w:color w:val="034679"/>
          <w:sz w:val="19"/>
        </w:rPr>
        <w:t>smoke</w:t>
      </w:r>
      <w:r>
        <w:rPr>
          <w:b/>
          <w:color w:val="034679"/>
          <w:spacing w:val="22"/>
          <w:sz w:val="19"/>
        </w:rPr>
        <w:t> </w:t>
      </w:r>
      <w:r>
        <w:rPr>
          <w:b/>
          <w:color w:val="034679"/>
          <w:sz w:val="19"/>
        </w:rPr>
        <w:t>less than you</w:t>
      </w:r>
      <w:r>
        <w:rPr>
          <w:b/>
          <w:color w:val="034679"/>
          <w:spacing w:val="19"/>
          <w:sz w:val="19"/>
        </w:rPr>
        <w:t> </w:t>
      </w:r>
      <w:r>
        <w:rPr>
          <w:b/>
          <w:color w:val="034679"/>
          <w:sz w:val="19"/>
        </w:rPr>
        <w:t>do.</w:t>
      </w:r>
    </w:p>
    <w:p>
      <w:pPr>
        <w:spacing w:line="285" w:lineRule="auto" w:before="86"/>
        <w:ind w:left="121" w:right="1405" w:firstLine="1"/>
        <w:jc w:val="left"/>
        <w:rPr>
          <w:i/>
          <w:sz w:val="18"/>
        </w:rPr>
      </w:pPr>
      <w:r>
        <w:rPr>
          <w:i/>
          <w:color w:val="034679"/>
          <w:w w:val="105"/>
          <w:sz w:val="18"/>
        </w:rPr>
        <w:t>Use table A to determine</w:t>
      </w:r>
      <w:r>
        <w:rPr>
          <w:i/>
          <w:color w:val="034679"/>
          <w:spacing w:val="26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the percentile based on the number of days smoked</w:t>
      </w:r>
      <w:r>
        <w:rPr>
          <w:i/>
          <w:color w:val="034679"/>
          <w:spacing w:val="25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in the past </w:t>
      </w:r>
      <w:r>
        <w:rPr>
          <w:rFonts w:ascii="Times New Roman"/>
          <w:color w:val="034679"/>
          <w:w w:val="105"/>
          <w:sz w:val="20"/>
        </w:rPr>
        <w:t>30 </w:t>
      </w:r>
      <w:r>
        <w:rPr>
          <w:i/>
          <w:color w:val="034679"/>
          <w:w w:val="105"/>
          <w:sz w:val="18"/>
        </w:rPr>
        <w:t>days</w:t>
      </w:r>
      <w:r>
        <w:rPr>
          <w:i/>
          <w:color w:val="2D648E"/>
          <w:w w:val="105"/>
          <w:sz w:val="18"/>
        </w:rPr>
        <w:t>. </w:t>
      </w:r>
      <w:r>
        <w:rPr>
          <w:i/>
          <w:color w:val="034679"/>
          <w:w w:val="105"/>
          <w:sz w:val="18"/>
        </w:rPr>
        <w:t>Look up the number of</w:t>
      </w:r>
      <w:r>
        <w:rPr>
          <w:i/>
          <w:color w:val="034679"/>
          <w:spacing w:val="-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days used, and record</w:t>
      </w:r>
      <w:r>
        <w:rPr>
          <w:i/>
          <w:color w:val="034679"/>
          <w:w w:val="105"/>
          <w:sz w:val="18"/>
        </w:rPr>
        <w:t> the percentile</w:t>
      </w:r>
      <w:r>
        <w:rPr>
          <w:i/>
          <w:color w:val="42749A"/>
          <w:w w:val="105"/>
          <w:sz w:val="18"/>
        </w:rPr>
        <w:t>.</w:t>
      </w:r>
      <w:r>
        <w:rPr>
          <w:i/>
          <w:color w:val="42749A"/>
          <w:spacing w:val="-1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Use the </w:t>
      </w:r>
      <w:r>
        <w:rPr>
          <w:color w:val="034679"/>
          <w:w w:val="105"/>
          <w:sz w:val="18"/>
        </w:rPr>
        <w:t>same </w:t>
      </w:r>
      <w:r>
        <w:rPr>
          <w:i/>
          <w:color w:val="034679"/>
          <w:w w:val="105"/>
          <w:sz w:val="18"/>
        </w:rPr>
        <w:t>number</w:t>
      </w:r>
      <w:r>
        <w:rPr>
          <w:i/>
          <w:color w:val="034679"/>
          <w:w w:val="105"/>
          <w:sz w:val="18"/>
        </w:rPr>
        <w:t> in the</w:t>
      </w:r>
      <w:r>
        <w:rPr>
          <w:i/>
          <w:color w:val="034679"/>
          <w:w w:val="105"/>
          <w:sz w:val="18"/>
        </w:rPr>
        <w:t> </w:t>
      </w:r>
      <w:r>
        <w:rPr>
          <w:color w:val="034679"/>
          <w:w w:val="105"/>
          <w:sz w:val="18"/>
        </w:rPr>
        <w:t>Personal Feedback Report </w:t>
      </w:r>
      <w:r>
        <w:rPr>
          <w:i/>
          <w:color w:val="034679"/>
          <w:w w:val="105"/>
          <w:sz w:val="18"/>
        </w:rPr>
        <w:t>to illustrate the percentage of other Americans who smoke less than</w:t>
      </w:r>
      <w:r>
        <w:rPr>
          <w:i/>
          <w:color w:val="034679"/>
          <w:w w:val="105"/>
          <w:sz w:val="18"/>
        </w:rPr>
        <w:t> the client does.</w:t>
      </w:r>
    </w:p>
    <w:p>
      <w:pPr>
        <w:pStyle w:val="BodyText"/>
        <w:spacing w:before="2"/>
        <w:rPr>
          <w:i/>
          <w:sz w:val="27"/>
        </w:rPr>
      </w:pPr>
    </w:p>
    <w:p>
      <w:pPr>
        <w:spacing w:before="0"/>
        <w:ind w:left="126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Relative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to</w:t>
      </w:r>
      <w:r>
        <w:rPr>
          <w:b/>
          <w:color w:val="034679"/>
          <w:spacing w:val="1"/>
          <w:sz w:val="19"/>
        </w:rPr>
        <w:t> </w:t>
      </w:r>
      <w:r>
        <w:rPr>
          <w:b/>
          <w:color w:val="034679"/>
          <w:sz w:val="19"/>
        </w:rPr>
        <w:t>other</w:t>
      </w:r>
      <w:r>
        <w:rPr>
          <w:b/>
          <w:color w:val="034679"/>
          <w:spacing w:val="13"/>
          <w:sz w:val="19"/>
        </w:rPr>
        <w:t> </w:t>
      </w:r>
      <w:r>
        <w:rPr>
          <w:b/>
          <w:color w:val="034679"/>
          <w:sz w:val="19"/>
        </w:rPr>
        <w:t>adults</w:t>
      </w:r>
      <w:r>
        <w:rPr>
          <w:b/>
          <w:color w:val="034679"/>
          <w:spacing w:val="1"/>
          <w:sz w:val="19"/>
        </w:rPr>
        <w:t> </w:t>
      </w:r>
      <w:r>
        <w:rPr>
          <w:b/>
          <w:color w:val="034679"/>
          <w:sz w:val="19"/>
        </w:rPr>
        <w:t>who</w:t>
      </w:r>
      <w:r>
        <w:rPr>
          <w:b/>
          <w:color w:val="034679"/>
          <w:spacing w:val="4"/>
          <w:sz w:val="19"/>
        </w:rPr>
        <w:t> </w:t>
      </w:r>
      <w:r>
        <w:rPr>
          <w:b/>
          <w:color w:val="034679"/>
          <w:sz w:val="19"/>
        </w:rPr>
        <w:t>have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sought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counseling</w:t>
      </w:r>
      <w:r>
        <w:rPr>
          <w:b/>
          <w:color w:val="034679"/>
          <w:spacing w:val="2"/>
          <w:sz w:val="19"/>
        </w:rPr>
        <w:t> </w:t>
      </w:r>
      <w:r>
        <w:rPr>
          <w:b/>
          <w:color w:val="034679"/>
          <w:sz w:val="19"/>
        </w:rPr>
        <w:t>for</w:t>
      </w:r>
      <w:r>
        <w:rPr>
          <w:b/>
          <w:color w:val="034679"/>
          <w:spacing w:val="4"/>
          <w:sz w:val="19"/>
        </w:rPr>
        <w:t> </w:t>
      </w:r>
      <w:r>
        <w:rPr>
          <w:b/>
          <w:color w:val="034679"/>
          <w:sz w:val="19"/>
        </w:rPr>
        <w:t>their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15"/>
          <w:sz w:val="19"/>
        </w:rPr>
        <w:t> </w:t>
      </w:r>
      <w:r>
        <w:rPr>
          <w:b/>
          <w:color w:val="034679"/>
          <w:sz w:val="19"/>
        </w:rPr>
        <w:t>use,</w:t>
      </w:r>
      <w:r>
        <w:rPr>
          <w:b/>
          <w:color w:val="034679"/>
          <w:spacing w:val="3"/>
          <w:sz w:val="19"/>
        </w:rPr>
        <w:t> </w:t>
      </w:r>
      <w:r>
        <w:rPr>
          <w:b/>
          <w:color w:val="034679"/>
          <w:sz w:val="19"/>
        </w:rPr>
        <w:t>you fall</w:t>
      </w:r>
      <w:r>
        <w:rPr>
          <w:b/>
          <w:color w:val="034679"/>
          <w:spacing w:val="-3"/>
          <w:sz w:val="19"/>
        </w:rPr>
        <w:t> </w:t>
      </w:r>
      <w:r>
        <w:rPr>
          <w:b/>
          <w:color w:val="034679"/>
          <w:spacing w:val="-5"/>
          <w:sz w:val="19"/>
        </w:rPr>
        <w:t>in</w:t>
      </w:r>
    </w:p>
    <w:p>
      <w:pPr>
        <w:spacing w:after="0"/>
        <w:jc w:val="left"/>
        <w:rPr>
          <w:sz w:val="19"/>
        </w:rPr>
        <w:sectPr>
          <w:pgSz w:w="12240" w:h="15840"/>
          <w:pgMar w:header="284" w:footer="2401" w:top="480" w:bottom="2600" w:left="840" w:right="1720"/>
        </w:sectPr>
      </w:pPr>
    </w:p>
    <w:p>
      <w:pPr>
        <w:tabs>
          <w:tab w:pos="764" w:val="left" w:leader="none"/>
        </w:tabs>
        <w:spacing w:before="31"/>
        <w:ind w:left="123" w:right="0" w:firstLine="0"/>
        <w:jc w:val="left"/>
        <w:rPr>
          <w:b/>
          <w:sz w:val="19"/>
        </w:rPr>
      </w:pPr>
      <w:r>
        <w:rPr>
          <w:b/>
          <w:color w:val="034679"/>
          <w:w w:val="105"/>
          <w:sz w:val="19"/>
        </w:rPr>
        <w:t>the </w:t>
      </w:r>
      <w:r>
        <w:rPr>
          <w:b/>
          <w:color w:val="034679"/>
          <w:sz w:val="19"/>
          <w:u w:val="single" w:color="024578"/>
        </w:rPr>
        <w:tab/>
      </w:r>
    </w:p>
    <w:p>
      <w:pPr>
        <w:tabs>
          <w:tab w:pos="6175" w:val="left" w:leader="none"/>
        </w:tabs>
        <w:spacing w:before="31"/>
        <w:ind w:left="73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color w:val="034679"/>
          <w:sz w:val="19"/>
        </w:rPr>
        <w:t>th percentile.</w:t>
      </w:r>
      <w:r>
        <w:rPr>
          <w:b/>
          <w:color w:val="034679"/>
          <w:spacing w:val="22"/>
          <w:sz w:val="19"/>
        </w:rPr>
        <w:t> </w:t>
      </w:r>
      <w:r>
        <w:rPr>
          <w:b/>
          <w:color w:val="034679"/>
          <w:sz w:val="19"/>
        </w:rPr>
        <w:t>This</w:t>
      </w:r>
      <w:r>
        <w:rPr>
          <w:b/>
          <w:color w:val="034679"/>
          <w:spacing w:val="6"/>
          <w:sz w:val="19"/>
        </w:rPr>
        <w:t> </w:t>
      </w:r>
      <w:r>
        <w:rPr>
          <w:b/>
          <w:color w:val="034679"/>
          <w:sz w:val="19"/>
        </w:rPr>
        <w:t>means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5"/>
          <w:sz w:val="19"/>
        </w:rPr>
        <w:t> </w:t>
      </w:r>
      <w:r>
        <w:rPr>
          <w:b/>
          <w:color w:val="034679"/>
          <w:sz w:val="19"/>
        </w:rPr>
        <w:t>smoke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</w:rPr>
        <w:t>more</w:t>
      </w:r>
      <w:r>
        <w:rPr>
          <w:b/>
          <w:color w:val="034679"/>
          <w:spacing w:val="12"/>
          <w:sz w:val="19"/>
        </w:rPr>
        <w:t> </w:t>
      </w: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23"/>
          <w:sz w:val="19"/>
        </w:rPr>
        <w:t> </w:t>
      </w:r>
      <w:r>
        <w:rPr>
          <w:b/>
          <w:color w:val="034679"/>
          <w:sz w:val="19"/>
        </w:rPr>
        <w:t>than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  <w:u w:val="single" w:color="024578"/>
        </w:rPr>
        <w:tab/>
      </w:r>
    </w:p>
    <w:p>
      <w:pPr>
        <w:spacing w:before="31"/>
        <w:ind w:left="123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color w:val="034679"/>
          <w:sz w:val="19"/>
        </w:rPr>
        <w:t>percent</w:t>
      </w:r>
      <w:r>
        <w:rPr>
          <w:b/>
          <w:color w:val="034679"/>
          <w:spacing w:val="19"/>
          <w:sz w:val="19"/>
        </w:rPr>
        <w:t> </w:t>
      </w:r>
      <w:r>
        <w:rPr>
          <w:b/>
          <w:color w:val="034679"/>
          <w:spacing w:val="-5"/>
          <w:sz w:val="19"/>
        </w:rPr>
        <w:t>of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header="293" w:footer="2401" w:top="1440" w:bottom="280" w:left="840" w:right="1720"/>
          <w:cols w:num="3" w:equalWidth="0">
            <w:col w:w="766" w:space="40"/>
            <w:col w:w="6176" w:space="66"/>
            <w:col w:w="2632"/>
          </w:cols>
        </w:sectPr>
      </w:pPr>
    </w:p>
    <w:p>
      <w:pPr>
        <w:spacing w:before="32"/>
        <w:ind w:left="127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individuals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seeking</w:t>
      </w:r>
      <w:r>
        <w:rPr>
          <w:b/>
          <w:color w:val="034679"/>
          <w:spacing w:val="-12"/>
          <w:sz w:val="19"/>
        </w:rPr>
        <w:t> </w:t>
      </w:r>
      <w:r>
        <w:rPr>
          <w:b/>
          <w:color w:val="034679"/>
          <w:sz w:val="19"/>
        </w:rPr>
        <w:t>marijuana </w:t>
      </w:r>
      <w:r>
        <w:rPr>
          <w:b/>
          <w:color w:val="034679"/>
          <w:spacing w:val="-2"/>
          <w:sz w:val="19"/>
        </w:rPr>
        <w:t>treatment.</w:t>
      </w:r>
    </w:p>
    <w:p>
      <w:pPr>
        <w:spacing w:before="90"/>
        <w:ind w:left="123" w:right="0" w:firstLine="0"/>
        <w:jc w:val="left"/>
        <w:rPr>
          <w:rFonts w:ascii="Times New Roman"/>
          <w:sz w:val="20"/>
        </w:rPr>
      </w:pPr>
      <w:r>
        <w:rPr>
          <w:i/>
          <w:color w:val="034679"/>
          <w:w w:val="105"/>
          <w:sz w:val="18"/>
        </w:rPr>
        <w:t>Use</w:t>
      </w:r>
      <w:r>
        <w:rPr>
          <w:i/>
          <w:color w:val="034679"/>
          <w:spacing w:val="2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table</w:t>
      </w:r>
      <w:r>
        <w:rPr>
          <w:i/>
          <w:color w:val="034679"/>
          <w:spacing w:val="7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B</w:t>
      </w:r>
      <w:r>
        <w:rPr>
          <w:i/>
          <w:color w:val="034679"/>
          <w:spacing w:val="2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to</w:t>
      </w:r>
      <w:r>
        <w:rPr>
          <w:i/>
          <w:color w:val="034679"/>
          <w:spacing w:val="-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determine</w:t>
      </w:r>
      <w:r>
        <w:rPr>
          <w:i/>
          <w:color w:val="034679"/>
          <w:spacing w:val="16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the</w:t>
      </w:r>
      <w:r>
        <w:rPr>
          <w:i/>
          <w:color w:val="034679"/>
          <w:spacing w:val="7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percentile</w:t>
      </w:r>
      <w:r>
        <w:rPr>
          <w:i/>
          <w:color w:val="034679"/>
          <w:spacing w:val="10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based</w:t>
      </w:r>
      <w:r>
        <w:rPr>
          <w:i/>
          <w:color w:val="034679"/>
          <w:spacing w:val="12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on</w:t>
      </w:r>
      <w:r>
        <w:rPr>
          <w:i/>
          <w:color w:val="034679"/>
          <w:spacing w:val="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the</w:t>
      </w:r>
      <w:r>
        <w:rPr>
          <w:i/>
          <w:color w:val="034679"/>
          <w:spacing w:val="4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number</w:t>
      </w:r>
      <w:r>
        <w:rPr>
          <w:i/>
          <w:color w:val="034679"/>
          <w:spacing w:val="8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of</w:t>
      </w:r>
      <w:r>
        <w:rPr>
          <w:i/>
          <w:color w:val="034679"/>
          <w:spacing w:val="1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days</w:t>
      </w:r>
      <w:r>
        <w:rPr>
          <w:i/>
          <w:color w:val="034679"/>
          <w:spacing w:val="1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smoked</w:t>
      </w:r>
      <w:r>
        <w:rPr>
          <w:i/>
          <w:color w:val="034679"/>
          <w:spacing w:val="16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in</w:t>
      </w:r>
      <w:r>
        <w:rPr>
          <w:i/>
          <w:color w:val="034679"/>
          <w:spacing w:val="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the</w:t>
      </w:r>
      <w:r>
        <w:rPr>
          <w:i/>
          <w:color w:val="034679"/>
          <w:spacing w:val="3"/>
          <w:w w:val="105"/>
          <w:sz w:val="18"/>
        </w:rPr>
        <w:t> </w:t>
      </w:r>
      <w:r>
        <w:rPr>
          <w:i/>
          <w:color w:val="034679"/>
          <w:w w:val="105"/>
          <w:sz w:val="18"/>
        </w:rPr>
        <w:t>past</w:t>
      </w:r>
      <w:r>
        <w:rPr>
          <w:i/>
          <w:color w:val="034679"/>
          <w:spacing w:val="8"/>
          <w:w w:val="105"/>
          <w:sz w:val="18"/>
        </w:rPr>
        <w:t> </w:t>
      </w:r>
      <w:r>
        <w:rPr>
          <w:rFonts w:ascii="Times New Roman"/>
          <w:color w:val="034679"/>
          <w:spacing w:val="-5"/>
          <w:w w:val="105"/>
          <w:sz w:val="20"/>
        </w:rPr>
        <w:t>30</w:t>
      </w:r>
    </w:p>
    <w:p>
      <w:pPr>
        <w:spacing w:before="33"/>
        <w:ind w:left="121" w:right="0" w:firstLine="0"/>
        <w:jc w:val="left"/>
        <w:rPr>
          <w:i/>
          <w:sz w:val="18"/>
        </w:rPr>
      </w:pPr>
      <w:r>
        <w:rPr>
          <w:i/>
          <w:color w:val="034679"/>
          <w:sz w:val="18"/>
        </w:rPr>
        <w:t>days.</w:t>
      </w:r>
      <w:r>
        <w:rPr>
          <w:i/>
          <w:color w:val="034679"/>
          <w:spacing w:val="18"/>
          <w:sz w:val="18"/>
        </w:rPr>
        <w:t> </w:t>
      </w:r>
      <w:r>
        <w:rPr>
          <w:color w:val="034679"/>
          <w:sz w:val="18"/>
        </w:rPr>
        <w:t>See</w:t>
      </w:r>
      <w:r>
        <w:rPr>
          <w:color w:val="034679"/>
          <w:spacing w:val="5"/>
          <w:sz w:val="18"/>
        </w:rPr>
        <w:t> </w:t>
      </w:r>
      <w:r>
        <w:rPr>
          <w:i/>
          <w:color w:val="034679"/>
          <w:spacing w:val="-2"/>
          <w:sz w:val="18"/>
        </w:rPr>
        <w:t>above.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293" w:footer="2401" w:top="1440" w:bottom="280" w:left="840" w:right="1720"/>
        </w:sectPr>
      </w:pPr>
    </w:p>
    <w:p>
      <w:pPr>
        <w:pStyle w:val="BodyText"/>
        <w:spacing w:before="3" w:after="1"/>
        <w:rPr>
          <w:i/>
          <w:sz w:val="12"/>
        </w:rPr>
      </w:pPr>
    </w:p>
    <w:p>
      <w:pPr>
        <w:pStyle w:val="BodyText"/>
        <w:ind w:left="761"/>
        <w:rPr>
          <w:sz w:val="20"/>
        </w:rPr>
      </w:pPr>
      <w:r>
        <w:rPr>
          <w:sz w:val="20"/>
        </w:rPr>
        <w:pict>
          <v:shape style="width:415.5pt;height:20.6pt;mso-position-horizontal-relative:char;mso-position-vertical-relative:line" type="#_x0000_t202" id="docshape275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13" w:lineRule="exact" w:before="0"/>
                    <w:ind w:left="806" w:right="0" w:firstLine="0"/>
                    <w:jc w:val="left"/>
                    <w:rPr>
                      <w:rFonts w:ascii="Times New Roman"/>
                      <w:b/>
                      <w:color w:val="000000"/>
                      <w:sz w:val="34"/>
                    </w:rPr>
                  </w:pP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lnsfrudions</w:t>
                  </w:r>
                  <w:r>
                    <w:rPr>
                      <w:rFonts w:ascii="Times New Roman"/>
                      <w:b/>
                      <w:color w:val="014479"/>
                      <w:spacing w:val="23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tor</w:t>
                  </w:r>
                  <w:r>
                    <w:rPr>
                      <w:rFonts w:ascii="Times New Roman"/>
                      <w:b/>
                      <w:color w:val="014479"/>
                      <w:spacing w:val="-15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Creafint!</w:t>
                  </w:r>
                  <w:r>
                    <w:rPr>
                      <w:rFonts w:ascii="Times New Roman"/>
                      <w:b/>
                      <w:color w:val="014479"/>
                      <w:spacing w:val="3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the</w:t>
                  </w:r>
                  <w:r>
                    <w:rPr>
                      <w:rFonts w:ascii="Times New Roman"/>
                      <w:b/>
                      <w:color w:val="014479"/>
                      <w:spacing w:val="-7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Personal</w:t>
                  </w:r>
                  <w:r>
                    <w:rPr>
                      <w:rFonts w:ascii="Times New Roman"/>
                      <w:b/>
                      <w:color w:val="014479"/>
                      <w:spacing w:val="21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feedback</w:t>
                  </w:r>
                  <w:r>
                    <w:rPr>
                      <w:rFonts w:ascii="Times New Roman"/>
                      <w:b/>
                      <w:color w:val="014479"/>
                      <w:spacing w:val="19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w w:val="65"/>
                      <w:sz w:val="34"/>
                    </w:rPr>
                    <w:t>Report</w:t>
                  </w:r>
                  <w:r>
                    <w:rPr>
                      <w:rFonts w:ascii="Times New Roman"/>
                      <w:b/>
                      <w:color w:val="014479"/>
                      <w:spacing w:val="10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14479"/>
                      <w:spacing w:val="-2"/>
                      <w:w w:val="65"/>
                      <w:sz w:val="34"/>
                    </w:rPr>
                    <w:t>(continued)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before="102"/>
        <w:ind w:left="390" w:right="279" w:firstLine="0"/>
        <w:jc w:val="center"/>
        <w:rPr>
          <w:b/>
          <w:sz w:val="20"/>
        </w:rPr>
      </w:pPr>
      <w:r>
        <w:rPr>
          <w:color w:val="014479"/>
          <w:w w:val="105"/>
          <w:sz w:val="20"/>
        </w:rPr>
        <w:t>Part</w:t>
      </w:r>
      <w:r>
        <w:rPr>
          <w:color w:val="014479"/>
          <w:spacing w:val="-5"/>
          <w:w w:val="105"/>
          <w:sz w:val="20"/>
        </w:rPr>
        <w:t> </w:t>
      </w:r>
      <w:r>
        <w:rPr>
          <w:color w:val="014479"/>
          <w:w w:val="105"/>
          <w:sz w:val="20"/>
        </w:rPr>
        <w:t>II.</w:t>
      </w:r>
      <w:r>
        <w:rPr>
          <w:color w:val="014479"/>
          <w:spacing w:val="4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Your</w:t>
      </w:r>
      <w:r>
        <w:rPr>
          <w:b/>
          <w:color w:val="014479"/>
          <w:spacing w:val="7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Problems</w:t>
      </w:r>
      <w:r>
        <w:rPr>
          <w:b/>
          <w:color w:val="014479"/>
          <w:spacing w:val="6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Related</w:t>
      </w:r>
      <w:r>
        <w:rPr>
          <w:b/>
          <w:color w:val="014479"/>
          <w:spacing w:val="1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to</w:t>
      </w:r>
      <w:r>
        <w:rPr>
          <w:b/>
          <w:color w:val="014479"/>
          <w:spacing w:val="6"/>
          <w:w w:val="105"/>
          <w:sz w:val="20"/>
        </w:rPr>
        <w:t> </w:t>
      </w:r>
      <w:r>
        <w:rPr>
          <w:b/>
          <w:color w:val="014479"/>
          <w:spacing w:val="-2"/>
          <w:w w:val="105"/>
          <w:sz w:val="20"/>
        </w:rPr>
        <w:t>Marijuana</w:t>
      </w:r>
    </w:p>
    <w:p>
      <w:pPr>
        <w:spacing w:before="188"/>
        <w:ind w:left="390" w:right="271" w:firstLine="0"/>
        <w:jc w:val="center"/>
        <w:rPr>
          <w:b/>
          <w:sz w:val="19"/>
        </w:rPr>
      </w:pPr>
      <w:r>
        <w:rPr>
          <w:b/>
          <w:i/>
          <w:color w:val="014479"/>
          <w:sz w:val="19"/>
        </w:rPr>
        <w:t>For</w:t>
      </w:r>
      <w:r>
        <w:rPr>
          <w:b/>
          <w:i/>
          <w:color w:val="014479"/>
          <w:spacing w:val="6"/>
          <w:sz w:val="19"/>
        </w:rPr>
        <w:t> </w:t>
      </w:r>
      <w:r>
        <w:rPr>
          <w:b/>
          <w:i/>
          <w:color w:val="014479"/>
          <w:sz w:val="19"/>
        </w:rPr>
        <w:t>these</w:t>
      </w:r>
      <w:r>
        <w:rPr>
          <w:b/>
          <w:i/>
          <w:color w:val="014479"/>
          <w:spacing w:val="8"/>
          <w:sz w:val="19"/>
        </w:rPr>
        <w:t> </w:t>
      </w:r>
      <w:r>
        <w:rPr>
          <w:b/>
          <w:i/>
          <w:color w:val="014479"/>
          <w:sz w:val="19"/>
        </w:rPr>
        <w:t>items,</w:t>
      </w:r>
      <w:r>
        <w:rPr>
          <w:b/>
          <w:i/>
          <w:color w:val="014479"/>
          <w:spacing w:val="11"/>
          <w:sz w:val="19"/>
        </w:rPr>
        <w:t> </w:t>
      </w:r>
      <w:r>
        <w:rPr>
          <w:b/>
          <w:i/>
          <w:color w:val="014479"/>
          <w:sz w:val="19"/>
        </w:rPr>
        <w:t>use</w:t>
      </w:r>
      <w:r>
        <w:rPr>
          <w:b/>
          <w:i/>
          <w:color w:val="014479"/>
          <w:spacing w:val="15"/>
          <w:sz w:val="19"/>
        </w:rPr>
        <w:t> </w:t>
      </w:r>
      <w:r>
        <w:rPr>
          <w:b/>
          <w:color w:val="014479"/>
          <w:sz w:val="19"/>
        </w:rPr>
        <w:t>Marijuana</w:t>
      </w:r>
      <w:r>
        <w:rPr>
          <w:b/>
          <w:color w:val="014479"/>
          <w:spacing w:val="22"/>
          <w:sz w:val="19"/>
        </w:rPr>
        <w:t> </w:t>
      </w:r>
      <w:r>
        <w:rPr>
          <w:b/>
          <w:color w:val="014479"/>
          <w:sz w:val="19"/>
        </w:rPr>
        <w:t>Problem</w:t>
      </w:r>
      <w:r>
        <w:rPr>
          <w:b/>
          <w:color w:val="014479"/>
          <w:spacing w:val="12"/>
          <w:sz w:val="19"/>
        </w:rPr>
        <w:t> </w:t>
      </w:r>
      <w:r>
        <w:rPr>
          <w:b/>
          <w:color w:val="014479"/>
          <w:sz w:val="19"/>
        </w:rPr>
        <w:t>Scale</w:t>
      </w:r>
      <w:r>
        <w:rPr>
          <w:b/>
          <w:color w:val="014479"/>
          <w:spacing w:val="10"/>
          <w:sz w:val="19"/>
        </w:rPr>
        <w:t> </w:t>
      </w:r>
      <w:r>
        <w:rPr>
          <w:b/>
          <w:i/>
          <w:color w:val="014479"/>
          <w:sz w:val="19"/>
        </w:rPr>
        <w:t>(form</w:t>
      </w:r>
      <w:r>
        <w:rPr>
          <w:b/>
          <w:i/>
          <w:color w:val="014479"/>
          <w:spacing w:val="7"/>
          <w:sz w:val="19"/>
        </w:rPr>
        <w:t> </w:t>
      </w:r>
      <w:r>
        <w:rPr>
          <w:b/>
          <w:color w:val="014479"/>
          <w:spacing w:val="-2"/>
          <w:sz w:val="19"/>
        </w:rPr>
        <w:t>ASS).</w:t>
      </w:r>
    </w:p>
    <w:p>
      <w:pPr>
        <w:pStyle w:val="BodyText"/>
        <w:spacing w:before="10"/>
        <w:rPr>
          <w:b/>
          <w:sz w:val="16"/>
        </w:rPr>
      </w:pPr>
    </w:p>
    <w:p>
      <w:pPr>
        <w:pStyle w:val="Heading7"/>
        <w:spacing w:before="0"/>
        <w:ind w:left="756"/>
      </w:pPr>
      <w:r>
        <w:rPr>
          <w:color w:val="014479"/>
        </w:rPr>
        <w:t>You</w:t>
      </w:r>
      <w:r>
        <w:rPr>
          <w:color w:val="014479"/>
          <w:spacing w:val="-1"/>
        </w:rPr>
        <w:t> </w:t>
      </w:r>
      <w:r>
        <w:rPr>
          <w:color w:val="014479"/>
        </w:rPr>
        <w:t>indicated</w:t>
      </w:r>
      <w:r>
        <w:rPr>
          <w:color w:val="014479"/>
          <w:spacing w:val="6"/>
        </w:rPr>
        <w:t> </w:t>
      </w:r>
      <w:r>
        <w:rPr>
          <w:color w:val="014479"/>
        </w:rPr>
        <w:t>that your</w:t>
      </w:r>
      <w:r>
        <w:rPr>
          <w:color w:val="014479"/>
          <w:spacing w:val="6"/>
        </w:rPr>
        <w:t> </w:t>
      </w:r>
      <w:r>
        <w:rPr>
          <w:color w:val="014479"/>
        </w:rPr>
        <w:t>marijuana</w:t>
      </w:r>
      <w:r>
        <w:rPr>
          <w:color w:val="014479"/>
          <w:spacing w:val="12"/>
        </w:rPr>
        <w:t> </w:t>
      </w:r>
      <w:r>
        <w:rPr>
          <w:color w:val="014479"/>
        </w:rPr>
        <w:t>use</w:t>
      </w:r>
      <w:r>
        <w:rPr>
          <w:color w:val="014479"/>
          <w:spacing w:val="3"/>
        </w:rPr>
        <w:t> </w:t>
      </w:r>
      <w:r>
        <w:rPr>
          <w:color w:val="014479"/>
        </w:rPr>
        <w:t>causes</w:t>
      </w:r>
      <w:r>
        <w:rPr>
          <w:color w:val="014479"/>
          <w:spacing w:val="-2"/>
        </w:rPr>
        <w:t> </w:t>
      </w:r>
      <w:r>
        <w:rPr>
          <w:color w:val="014479"/>
        </w:rPr>
        <w:t>a</w:t>
      </w:r>
      <w:r>
        <w:rPr>
          <w:color w:val="014479"/>
          <w:spacing w:val="4"/>
        </w:rPr>
        <w:t> </w:t>
      </w:r>
      <w:r>
        <w:rPr>
          <w:color w:val="014479"/>
        </w:rPr>
        <w:t>number</w:t>
      </w:r>
      <w:r>
        <w:rPr>
          <w:color w:val="014479"/>
          <w:spacing w:val="13"/>
        </w:rPr>
        <w:t> </w:t>
      </w:r>
      <w:r>
        <w:rPr>
          <w:color w:val="014479"/>
        </w:rPr>
        <w:t>of</w:t>
      </w:r>
      <w:r>
        <w:rPr>
          <w:color w:val="014479"/>
          <w:spacing w:val="-1"/>
        </w:rPr>
        <w:t> </w:t>
      </w:r>
      <w:r>
        <w:rPr>
          <w:color w:val="014479"/>
        </w:rPr>
        <w:t>problems</w:t>
      </w:r>
      <w:r>
        <w:rPr>
          <w:color w:val="014479"/>
          <w:spacing w:val="1"/>
        </w:rPr>
        <w:t> </w:t>
      </w:r>
      <w:r>
        <w:rPr>
          <w:color w:val="014479"/>
        </w:rPr>
        <w:t>for</w:t>
      </w:r>
      <w:r>
        <w:rPr>
          <w:color w:val="014479"/>
          <w:spacing w:val="4"/>
        </w:rPr>
        <w:t> </w:t>
      </w:r>
      <w:r>
        <w:rPr>
          <w:color w:val="014479"/>
        </w:rPr>
        <w:t>you, </w:t>
      </w:r>
      <w:r>
        <w:rPr>
          <w:color w:val="014479"/>
          <w:spacing w:val="-2"/>
        </w:rPr>
        <w:t>including:</w:t>
      </w:r>
    </w:p>
    <w:p>
      <w:pPr>
        <w:spacing w:before="36"/>
        <w:ind w:left="749" w:right="0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On</w:t>
      </w:r>
      <w:r>
        <w:rPr>
          <w:i/>
          <w:color w:val="014479"/>
          <w:spacing w:val="2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-1"/>
          <w:w w:val="105"/>
          <w:sz w:val="18"/>
        </w:rPr>
        <w:t> </w:t>
      </w:r>
      <w:r>
        <w:rPr>
          <w:color w:val="014479"/>
          <w:w w:val="105"/>
          <w:sz w:val="18"/>
        </w:rPr>
        <w:t>Personal</w:t>
      </w:r>
      <w:r>
        <w:rPr>
          <w:color w:val="014479"/>
          <w:spacing w:val="11"/>
          <w:w w:val="105"/>
          <w:sz w:val="18"/>
        </w:rPr>
        <w:t> </w:t>
      </w:r>
      <w:r>
        <w:rPr>
          <w:color w:val="014479"/>
          <w:w w:val="105"/>
          <w:sz w:val="18"/>
        </w:rPr>
        <w:t>Feedback</w:t>
      </w:r>
      <w:r>
        <w:rPr>
          <w:color w:val="014479"/>
          <w:spacing w:val="8"/>
          <w:w w:val="105"/>
          <w:sz w:val="18"/>
        </w:rPr>
        <w:t> </w:t>
      </w:r>
      <w:r>
        <w:rPr>
          <w:color w:val="014479"/>
          <w:w w:val="105"/>
          <w:sz w:val="18"/>
        </w:rPr>
        <w:t>Report,</w:t>
      </w:r>
      <w:r>
        <w:rPr>
          <w:color w:val="014479"/>
          <w:spacing w:val="-7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check off</w:t>
      </w:r>
      <w:r>
        <w:rPr>
          <w:i/>
          <w:color w:val="014479"/>
          <w:spacing w:val="-1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-2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items</w:t>
      </w:r>
      <w:r>
        <w:rPr>
          <w:i/>
          <w:color w:val="014479"/>
          <w:spacing w:val="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indicated</w:t>
      </w:r>
      <w:r>
        <w:rPr>
          <w:i/>
          <w:color w:val="014479"/>
          <w:spacing w:val="8"/>
          <w:w w:val="105"/>
          <w:sz w:val="18"/>
        </w:rPr>
        <w:t> </w:t>
      </w:r>
      <w:r>
        <w:rPr>
          <w:color w:val="014479"/>
          <w:w w:val="105"/>
          <w:sz w:val="18"/>
        </w:rPr>
        <w:t>as</w:t>
      </w:r>
      <w:r>
        <w:rPr>
          <w:color w:val="014479"/>
          <w:spacing w:val="-10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a</w:t>
      </w:r>
      <w:r>
        <w:rPr>
          <w:i/>
          <w:color w:val="014479"/>
          <w:spacing w:val="-2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minor</w:t>
      </w:r>
      <w:r>
        <w:rPr>
          <w:i/>
          <w:color w:val="014479"/>
          <w:spacing w:val="3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or</w:t>
      </w:r>
      <w:r>
        <w:rPr>
          <w:i/>
          <w:color w:val="014479"/>
          <w:spacing w:val="-3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serious</w:t>
      </w:r>
      <w:r>
        <w:rPr>
          <w:i/>
          <w:color w:val="014479"/>
          <w:spacing w:val="7"/>
          <w:w w:val="105"/>
          <w:sz w:val="18"/>
        </w:rPr>
        <w:t> </w:t>
      </w:r>
      <w:r>
        <w:rPr>
          <w:i/>
          <w:color w:val="014479"/>
          <w:spacing w:val="-2"/>
          <w:w w:val="105"/>
          <w:sz w:val="18"/>
        </w:rPr>
        <w:t>problem.</w:t>
      </w:r>
    </w:p>
    <w:p>
      <w:pPr>
        <w:pStyle w:val="BodyText"/>
        <w:spacing w:before="4"/>
        <w:rPr>
          <w:i/>
          <w:sz w:val="17"/>
        </w:rPr>
      </w:pPr>
    </w:p>
    <w:p>
      <w:pPr>
        <w:pStyle w:val="Heading7"/>
        <w:tabs>
          <w:tab w:pos="2327" w:val="left" w:leader="none"/>
        </w:tabs>
        <w:spacing w:before="94"/>
        <w:ind w:left="756"/>
      </w:pPr>
      <w:r>
        <w:rPr>
          <w:color w:val="014479"/>
          <w:w w:val="90"/>
        </w:rPr>
        <w:t>You </w:t>
      </w:r>
      <w:r>
        <w:rPr>
          <w:color w:val="014479"/>
        </w:rPr>
        <w:t>identified</w:t>
      </w:r>
      <w:r>
        <w:rPr>
          <w:color w:val="014479"/>
          <w:spacing w:val="24"/>
        </w:rPr>
        <w:t> </w:t>
      </w:r>
      <w:r>
        <w:rPr>
          <w:color w:val="014479"/>
          <w:u w:val="single" w:color="004378"/>
        </w:rPr>
        <w:tab/>
      </w:r>
      <w:r>
        <w:rPr>
          <w:color w:val="014479"/>
          <w:spacing w:val="80"/>
          <w:w w:val="150"/>
        </w:rPr>
        <w:t> </w:t>
      </w:r>
      <w:r>
        <w:rPr>
          <w:color w:val="014479"/>
        </w:rPr>
        <w:t>problems caused by your marijuana</w:t>
      </w:r>
      <w:r>
        <w:rPr>
          <w:color w:val="014479"/>
          <w:spacing w:val="31"/>
        </w:rPr>
        <w:t> </w:t>
      </w:r>
      <w:r>
        <w:rPr>
          <w:color w:val="014479"/>
        </w:rPr>
        <w:t>use.</w:t>
      </w:r>
    </w:p>
    <w:p>
      <w:pPr>
        <w:spacing w:before="41"/>
        <w:ind w:left="755" w:right="0" w:firstLine="0"/>
        <w:jc w:val="left"/>
        <w:rPr>
          <w:i/>
          <w:sz w:val="18"/>
        </w:rPr>
      </w:pPr>
      <w:r>
        <w:rPr>
          <w:i/>
          <w:color w:val="014479"/>
          <w:sz w:val="18"/>
        </w:rPr>
        <w:t>Insert</w:t>
      </w:r>
      <w:r>
        <w:rPr>
          <w:i/>
          <w:color w:val="014479"/>
          <w:spacing w:val="22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15"/>
          <w:sz w:val="18"/>
        </w:rPr>
        <w:t> </w:t>
      </w:r>
      <w:r>
        <w:rPr>
          <w:i/>
          <w:color w:val="014479"/>
          <w:sz w:val="18"/>
        </w:rPr>
        <w:t>MPS</w:t>
      </w:r>
      <w:r>
        <w:rPr>
          <w:i/>
          <w:color w:val="014479"/>
          <w:spacing w:val="18"/>
          <w:sz w:val="18"/>
        </w:rPr>
        <w:t> </w:t>
      </w:r>
      <w:r>
        <w:rPr>
          <w:i/>
          <w:color w:val="014479"/>
          <w:spacing w:val="-2"/>
          <w:sz w:val="18"/>
        </w:rPr>
        <w:t>Score.</w:t>
      </w:r>
    </w:p>
    <w:p>
      <w:pPr>
        <w:pStyle w:val="BodyText"/>
        <w:spacing w:before="10"/>
        <w:rPr>
          <w:i/>
          <w:sz w:val="16"/>
        </w:rPr>
      </w:pPr>
    </w:p>
    <w:p>
      <w:pPr>
        <w:tabs>
          <w:tab w:pos="3096" w:val="left" w:leader="none"/>
        </w:tabs>
        <w:spacing w:before="94"/>
        <w:ind w:left="756" w:right="0" w:firstLine="0"/>
        <w:jc w:val="left"/>
        <w:rPr>
          <w:b/>
          <w:sz w:val="19"/>
        </w:rPr>
      </w:pPr>
      <w:r>
        <w:rPr>
          <w:b/>
          <w:color w:val="014479"/>
          <w:sz w:val="19"/>
        </w:rPr>
        <w:t>This places you in</w:t>
      </w:r>
      <w:r>
        <w:rPr>
          <w:b/>
          <w:color w:val="014479"/>
          <w:spacing w:val="-4"/>
          <w:sz w:val="19"/>
        </w:rPr>
        <w:t> </w:t>
      </w:r>
      <w:r>
        <w:rPr>
          <w:b/>
          <w:color w:val="014479"/>
          <w:sz w:val="19"/>
        </w:rPr>
        <w:t>the </w:t>
      </w:r>
      <w:r>
        <w:rPr>
          <w:b/>
          <w:color w:val="014479"/>
          <w:sz w:val="19"/>
          <w:u w:val="single" w:color="004378"/>
        </w:rPr>
        <w:tab/>
      </w:r>
      <w:r>
        <w:rPr>
          <w:b/>
          <w:color w:val="014479"/>
          <w:spacing w:val="76"/>
          <w:sz w:val="19"/>
        </w:rPr>
        <w:t> </w:t>
      </w:r>
      <w:r>
        <w:rPr>
          <w:b/>
          <w:color w:val="014479"/>
          <w:sz w:val="19"/>
        </w:rPr>
        <w:t>th</w:t>
      </w:r>
      <w:r>
        <w:rPr>
          <w:b/>
          <w:color w:val="014479"/>
          <w:spacing w:val="15"/>
          <w:sz w:val="19"/>
        </w:rPr>
        <w:t> </w:t>
      </w:r>
      <w:r>
        <w:rPr>
          <w:b/>
          <w:color w:val="014479"/>
          <w:sz w:val="19"/>
        </w:rPr>
        <w:t>percentile</w:t>
      </w:r>
      <w:r>
        <w:rPr>
          <w:b/>
          <w:color w:val="014479"/>
          <w:spacing w:val="32"/>
          <w:sz w:val="19"/>
        </w:rPr>
        <w:t> </w:t>
      </w:r>
      <w:r>
        <w:rPr>
          <w:b/>
          <w:color w:val="014479"/>
          <w:sz w:val="19"/>
        </w:rPr>
        <w:t>relative</w:t>
      </w:r>
      <w:r>
        <w:rPr>
          <w:b/>
          <w:color w:val="014479"/>
          <w:spacing w:val="30"/>
          <w:sz w:val="19"/>
        </w:rPr>
        <w:t> </w:t>
      </w:r>
      <w:r>
        <w:rPr>
          <w:b/>
          <w:color w:val="014479"/>
          <w:sz w:val="19"/>
        </w:rPr>
        <w:t>to</w:t>
      </w:r>
      <w:r>
        <w:rPr>
          <w:b/>
          <w:color w:val="014479"/>
          <w:spacing w:val="15"/>
          <w:sz w:val="19"/>
        </w:rPr>
        <w:t> </w:t>
      </w:r>
      <w:r>
        <w:rPr>
          <w:b/>
          <w:color w:val="014479"/>
          <w:sz w:val="19"/>
        </w:rPr>
        <w:t>other</w:t>
      </w:r>
      <w:r>
        <w:rPr>
          <w:b/>
          <w:color w:val="014479"/>
          <w:spacing w:val="31"/>
          <w:sz w:val="19"/>
        </w:rPr>
        <w:t> </w:t>
      </w:r>
      <w:r>
        <w:rPr>
          <w:b/>
          <w:color w:val="014479"/>
          <w:sz w:val="19"/>
        </w:rPr>
        <w:t>adults</w:t>
      </w:r>
      <w:r>
        <w:rPr>
          <w:b/>
          <w:color w:val="014479"/>
          <w:spacing w:val="17"/>
          <w:sz w:val="19"/>
        </w:rPr>
        <w:t> </w:t>
      </w:r>
      <w:r>
        <w:rPr>
          <w:b/>
          <w:color w:val="014479"/>
          <w:sz w:val="19"/>
        </w:rPr>
        <w:t>seeking</w:t>
      </w:r>
      <w:r>
        <w:rPr>
          <w:b/>
          <w:color w:val="014479"/>
          <w:spacing w:val="11"/>
          <w:sz w:val="19"/>
        </w:rPr>
        <w:t> </w:t>
      </w:r>
      <w:r>
        <w:rPr>
          <w:b/>
          <w:color w:val="014479"/>
          <w:sz w:val="19"/>
        </w:rPr>
        <w:t>marijuana</w:t>
      </w:r>
    </w:p>
    <w:p>
      <w:pPr>
        <w:spacing w:after="0"/>
        <w:jc w:val="left"/>
        <w:rPr>
          <w:sz w:val="19"/>
        </w:rPr>
        <w:sectPr>
          <w:headerReference w:type="even" r:id="rId148"/>
          <w:headerReference w:type="default" r:id="rId149"/>
          <w:footerReference w:type="even" r:id="rId150"/>
          <w:pgSz w:w="12240" w:h="15840"/>
          <w:pgMar w:header="304" w:footer="2401" w:top="500" w:bottom="2580" w:left="840" w:right="1720"/>
          <w:pgNumType w:start="2"/>
        </w:sectPr>
      </w:pPr>
    </w:p>
    <w:p>
      <w:pPr>
        <w:tabs>
          <w:tab w:pos="6942" w:val="left" w:leader="none"/>
        </w:tabs>
        <w:spacing w:line="273" w:lineRule="auto" w:before="31"/>
        <w:ind w:left="761" w:right="0" w:hanging="4"/>
        <w:jc w:val="left"/>
        <w:rPr>
          <w:b/>
          <w:sz w:val="19"/>
        </w:rPr>
      </w:pPr>
      <w:r>
        <w:rPr>
          <w:b/>
          <w:color w:val="014479"/>
          <w:sz w:val="19"/>
        </w:rPr>
        <w:t>treatment. This means that you experience more problems than </w:t>
      </w:r>
      <w:r>
        <w:rPr>
          <w:b/>
          <w:color w:val="014479"/>
          <w:sz w:val="19"/>
          <w:u w:val="single" w:color="004378"/>
        </w:rPr>
        <w:tab/>
      </w:r>
      <w:r>
        <w:rPr>
          <w:b/>
          <w:color w:val="014479"/>
          <w:sz w:val="19"/>
        </w:rPr>
        <w:t> seeking treatment for their marijuana use.</w:t>
      </w:r>
    </w:p>
    <w:p>
      <w:pPr>
        <w:spacing w:before="31"/>
        <w:ind w:left="150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color w:val="014479"/>
          <w:sz w:val="19"/>
        </w:rPr>
        <w:t>percent</w:t>
      </w:r>
      <w:r>
        <w:rPr>
          <w:b/>
          <w:color w:val="014479"/>
          <w:spacing w:val="19"/>
          <w:sz w:val="19"/>
        </w:rPr>
        <w:t> </w:t>
      </w:r>
      <w:r>
        <w:rPr>
          <w:b/>
          <w:color w:val="014479"/>
          <w:sz w:val="19"/>
        </w:rPr>
        <w:t>of</w:t>
      </w:r>
      <w:r>
        <w:rPr>
          <w:b/>
          <w:color w:val="014479"/>
          <w:spacing w:val="6"/>
          <w:sz w:val="19"/>
        </w:rPr>
        <w:t> </w:t>
      </w:r>
      <w:r>
        <w:rPr>
          <w:b/>
          <w:color w:val="014479"/>
          <w:spacing w:val="-2"/>
          <w:sz w:val="19"/>
        </w:rPr>
        <w:t>people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header="304" w:footer="2392" w:top="1440" w:bottom="280" w:left="840" w:right="1720"/>
          <w:cols w:num="2" w:equalWidth="0">
            <w:col w:w="6943" w:space="40"/>
            <w:col w:w="2697"/>
          </w:cols>
        </w:sectPr>
      </w:pPr>
    </w:p>
    <w:p>
      <w:pPr>
        <w:spacing w:before="11"/>
        <w:ind w:left="131" w:right="36" w:firstLine="0"/>
        <w:jc w:val="center"/>
        <w:rPr>
          <w:i/>
          <w:sz w:val="18"/>
        </w:rPr>
      </w:pPr>
      <w:r>
        <w:rPr>
          <w:i/>
          <w:color w:val="014479"/>
          <w:sz w:val="18"/>
        </w:rPr>
        <w:t>Look</w:t>
      </w:r>
      <w:r>
        <w:rPr>
          <w:i/>
          <w:color w:val="014479"/>
          <w:spacing w:val="15"/>
          <w:sz w:val="18"/>
        </w:rPr>
        <w:t> </w:t>
      </w:r>
      <w:r>
        <w:rPr>
          <w:i/>
          <w:color w:val="014479"/>
          <w:sz w:val="18"/>
        </w:rPr>
        <w:t>up</w:t>
      </w:r>
      <w:r>
        <w:rPr>
          <w:i/>
          <w:color w:val="014479"/>
          <w:spacing w:val="5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7"/>
          <w:sz w:val="18"/>
        </w:rPr>
        <w:t> </w:t>
      </w:r>
      <w:r>
        <w:rPr>
          <w:i/>
          <w:color w:val="014479"/>
          <w:sz w:val="18"/>
        </w:rPr>
        <w:t>MPS</w:t>
      </w:r>
      <w:r>
        <w:rPr>
          <w:i/>
          <w:color w:val="014479"/>
          <w:spacing w:val="9"/>
          <w:sz w:val="18"/>
        </w:rPr>
        <w:t> </w:t>
      </w:r>
      <w:r>
        <w:rPr>
          <w:i/>
          <w:color w:val="014479"/>
          <w:sz w:val="18"/>
        </w:rPr>
        <w:t>Score</w:t>
      </w:r>
      <w:r>
        <w:rPr>
          <w:i/>
          <w:color w:val="014479"/>
          <w:spacing w:val="10"/>
          <w:sz w:val="18"/>
        </w:rPr>
        <w:t> </w:t>
      </w:r>
      <w:r>
        <w:rPr>
          <w:i/>
          <w:color w:val="014479"/>
          <w:sz w:val="18"/>
        </w:rPr>
        <w:t>in</w:t>
      </w:r>
      <w:r>
        <w:rPr>
          <w:i/>
          <w:color w:val="014479"/>
          <w:spacing w:val="9"/>
          <w:sz w:val="18"/>
        </w:rPr>
        <w:t> </w:t>
      </w:r>
      <w:r>
        <w:rPr>
          <w:i/>
          <w:color w:val="014479"/>
          <w:sz w:val="18"/>
        </w:rPr>
        <w:t>table</w:t>
      </w:r>
      <w:r>
        <w:rPr>
          <w:i/>
          <w:color w:val="014479"/>
          <w:spacing w:val="9"/>
          <w:sz w:val="18"/>
        </w:rPr>
        <w:t> </w:t>
      </w:r>
      <w:r>
        <w:rPr>
          <w:i/>
          <w:color w:val="014479"/>
          <w:sz w:val="18"/>
        </w:rPr>
        <w:t>C</w:t>
      </w:r>
      <w:r>
        <w:rPr>
          <w:i/>
          <w:color w:val="014479"/>
          <w:spacing w:val="-1"/>
          <w:sz w:val="18"/>
        </w:rPr>
        <w:t> </w:t>
      </w:r>
      <w:r>
        <w:rPr>
          <w:i/>
          <w:color w:val="014479"/>
          <w:sz w:val="18"/>
        </w:rPr>
        <w:t>and</w:t>
      </w:r>
      <w:r>
        <w:rPr>
          <w:i/>
          <w:color w:val="014479"/>
          <w:spacing w:val="21"/>
          <w:sz w:val="18"/>
        </w:rPr>
        <w:t> </w:t>
      </w:r>
      <w:r>
        <w:rPr>
          <w:i/>
          <w:color w:val="014479"/>
          <w:sz w:val="18"/>
        </w:rPr>
        <w:t>record</w:t>
      </w:r>
      <w:r>
        <w:rPr>
          <w:i/>
          <w:color w:val="014479"/>
          <w:spacing w:val="27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13"/>
          <w:sz w:val="18"/>
        </w:rPr>
        <w:t> </w:t>
      </w:r>
      <w:r>
        <w:rPr>
          <w:i/>
          <w:color w:val="014479"/>
          <w:sz w:val="18"/>
        </w:rPr>
        <w:t>percentile.</w:t>
      </w:r>
      <w:r>
        <w:rPr>
          <w:i/>
          <w:color w:val="014479"/>
          <w:spacing w:val="27"/>
          <w:sz w:val="18"/>
        </w:rPr>
        <w:t> </w:t>
      </w:r>
      <w:r>
        <w:rPr>
          <w:i/>
          <w:color w:val="014479"/>
          <w:sz w:val="18"/>
        </w:rPr>
        <w:t>Place</w:t>
      </w:r>
      <w:r>
        <w:rPr>
          <w:i/>
          <w:color w:val="014479"/>
          <w:spacing w:val="12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6"/>
          <w:sz w:val="18"/>
        </w:rPr>
        <w:t> </w:t>
      </w:r>
      <w:r>
        <w:rPr>
          <w:color w:val="014479"/>
          <w:sz w:val="18"/>
        </w:rPr>
        <w:t>same</w:t>
      </w:r>
      <w:r>
        <w:rPr>
          <w:color w:val="014479"/>
          <w:spacing w:val="13"/>
          <w:sz w:val="18"/>
        </w:rPr>
        <w:t> </w:t>
      </w:r>
      <w:r>
        <w:rPr>
          <w:i/>
          <w:color w:val="014479"/>
          <w:sz w:val="18"/>
        </w:rPr>
        <w:t>number</w:t>
      </w:r>
      <w:r>
        <w:rPr>
          <w:i/>
          <w:color w:val="014479"/>
          <w:spacing w:val="26"/>
          <w:sz w:val="18"/>
        </w:rPr>
        <w:t> </w:t>
      </w:r>
      <w:r>
        <w:rPr>
          <w:i/>
          <w:color w:val="014479"/>
          <w:sz w:val="18"/>
        </w:rPr>
        <w:t>in</w:t>
      </w:r>
      <w:r>
        <w:rPr>
          <w:i/>
          <w:color w:val="014479"/>
          <w:spacing w:val="14"/>
          <w:sz w:val="18"/>
        </w:rPr>
        <w:t> </w:t>
      </w:r>
      <w:r>
        <w:rPr>
          <w:i/>
          <w:color w:val="014479"/>
          <w:sz w:val="18"/>
        </w:rPr>
        <w:t>both</w:t>
      </w:r>
      <w:r>
        <w:rPr>
          <w:i/>
          <w:color w:val="014479"/>
          <w:spacing w:val="11"/>
          <w:sz w:val="18"/>
        </w:rPr>
        <w:t> </w:t>
      </w:r>
      <w:r>
        <w:rPr>
          <w:i/>
          <w:color w:val="014479"/>
          <w:spacing w:val="-2"/>
          <w:sz w:val="18"/>
        </w:rPr>
        <w:t>blanks.</w:t>
      </w:r>
    </w:p>
    <w:p>
      <w:pPr>
        <w:pStyle w:val="BodyText"/>
        <w:spacing w:before="1"/>
        <w:rPr>
          <w:i/>
          <w:sz w:val="25"/>
        </w:rPr>
      </w:pPr>
    </w:p>
    <w:p>
      <w:pPr>
        <w:spacing w:before="0"/>
        <w:ind w:left="390" w:right="278" w:firstLine="0"/>
        <w:jc w:val="center"/>
        <w:rPr>
          <w:b/>
          <w:i/>
          <w:sz w:val="19"/>
        </w:rPr>
      </w:pPr>
      <w:r>
        <w:rPr>
          <w:b/>
          <w:i/>
          <w:color w:val="014479"/>
          <w:sz w:val="19"/>
        </w:rPr>
        <w:t>For</w:t>
      </w:r>
      <w:r>
        <w:rPr>
          <w:b/>
          <w:i/>
          <w:color w:val="014479"/>
          <w:spacing w:val="5"/>
          <w:sz w:val="19"/>
        </w:rPr>
        <w:t> </w:t>
      </w:r>
      <w:r>
        <w:rPr>
          <w:b/>
          <w:i/>
          <w:color w:val="014479"/>
          <w:sz w:val="19"/>
        </w:rPr>
        <w:t>these</w:t>
      </w:r>
      <w:r>
        <w:rPr>
          <w:b/>
          <w:i/>
          <w:color w:val="014479"/>
          <w:spacing w:val="8"/>
          <w:sz w:val="19"/>
        </w:rPr>
        <w:t> </w:t>
      </w:r>
      <w:r>
        <w:rPr>
          <w:b/>
          <w:i/>
          <w:color w:val="014479"/>
          <w:sz w:val="19"/>
        </w:rPr>
        <w:t>items,</w:t>
      </w:r>
      <w:r>
        <w:rPr>
          <w:b/>
          <w:i/>
          <w:color w:val="014479"/>
          <w:spacing w:val="10"/>
          <w:sz w:val="19"/>
        </w:rPr>
        <w:t> </w:t>
      </w:r>
      <w:r>
        <w:rPr>
          <w:b/>
          <w:i/>
          <w:color w:val="014479"/>
          <w:sz w:val="19"/>
        </w:rPr>
        <w:t>use</w:t>
      </w:r>
      <w:r>
        <w:rPr>
          <w:b/>
          <w:i/>
          <w:color w:val="014479"/>
          <w:spacing w:val="2"/>
          <w:sz w:val="19"/>
        </w:rPr>
        <w:t> </w:t>
      </w:r>
      <w:r>
        <w:rPr>
          <w:b/>
          <w:i/>
          <w:color w:val="014479"/>
          <w:sz w:val="19"/>
        </w:rPr>
        <w:t>SCID-IV</w:t>
      </w:r>
      <w:r>
        <w:rPr>
          <w:b/>
          <w:i/>
          <w:color w:val="014479"/>
          <w:spacing w:val="28"/>
          <w:sz w:val="19"/>
        </w:rPr>
        <w:t> </w:t>
      </w:r>
      <w:r>
        <w:rPr>
          <w:b/>
          <w:i/>
          <w:color w:val="014479"/>
          <w:sz w:val="19"/>
        </w:rPr>
        <w:t>(form</w:t>
      </w:r>
      <w:r>
        <w:rPr>
          <w:b/>
          <w:i/>
          <w:color w:val="014479"/>
          <w:spacing w:val="8"/>
          <w:sz w:val="19"/>
        </w:rPr>
        <w:t> </w:t>
      </w:r>
      <w:r>
        <w:rPr>
          <w:b/>
          <w:i/>
          <w:color w:val="014479"/>
          <w:spacing w:val="-4"/>
          <w:sz w:val="19"/>
        </w:rPr>
        <w:t>AS4)</w:t>
      </w:r>
    </w:p>
    <w:p>
      <w:pPr>
        <w:pStyle w:val="BodyText"/>
        <w:spacing w:before="3"/>
        <w:rPr>
          <w:b/>
          <w:i/>
          <w:sz w:val="25"/>
        </w:rPr>
      </w:pPr>
    </w:p>
    <w:p>
      <w:pPr>
        <w:pStyle w:val="Heading7"/>
        <w:spacing w:before="1"/>
        <w:ind w:left="756"/>
      </w:pPr>
      <w:r>
        <w:rPr>
          <w:color w:val="014479"/>
        </w:rPr>
        <w:t>You</w:t>
      </w:r>
      <w:r>
        <w:rPr>
          <w:color w:val="014479"/>
          <w:spacing w:val="-7"/>
        </w:rPr>
        <w:t> </w:t>
      </w:r>
      <w:r>
        <w:rPr>
          <w:color w:val="014479"/>
        </w:rPr>
        <w:t>also</w:t>
      </w:r>
      <w:r>
        <w:rPr>
          <w:color w:val="014479"/>
          <w:spacing w:val="-9"/>
        </w:rPr>
        <w:t> </w:t>
      </w:r>
      <w:r>
        <w:rPr>
          <w:color w:val="014479"/>
        </w:rPr>
        <w:t>indicated</w:t>
      </w:r>
      <w:r>
        <w:rPr>
          <w:color w:val="014479"/>
          <w:spacing w:val="-3"/>
        </w:rPr>
        <w:t> </w:t>
      </w:r>
      <w:r>
        <w:rPr>
          <w:color w:val="014479"/>
          <w:spacing w:val="-4"/>
        </w:rPr>
        <w:t>that</w:t>
      </w:r>
    </w:p>
    <w:p>
      <w:pPr>
        <w:spacing w:before="36"/>
        <w:ind w:left="749" w:right="0" w:firstLine="0"/>
        <w:jc w:val="left"/>
        <w:rPr>
          <w:i/>
          <w:sz w:val="18"/>
        </w:rPr>
      </w:pPr>
      <w:r>
        <w:rPr>
          <w:i/>
          <w:color w:val="014479"/>
          <w:sz w:val="18"/>
        </w:rPr>
        <w:t>On</w:t>
      </w:r>
      <w:r>
        <w:rPr>
          <w:i/>
          <w:color w:val="014479"/>
          <w:spacing w:val="22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19"/>
          <w:sz w:val="18"/>
        </w:rPr>
        <w:t> </w:t>
      </w:r>
      <w:r>
        <w:rPr>
          <w:color w:val="014479"/>
          <w:sz w:val="18"/>
        </w:rPr>
        <w:t>Personal</w:t>
      </w:r>
      <w:r>
        <w:rPr>
          <w:color w:val="014479"/>
          <w:spacing w:val="25"/>
          <w:sz w:val="18"/>
        </w:rPr>
        <w:t> </w:t>
      </w:r>
      <w:r>
        <w:rPr>
          <w:color w:val="014479"/>
          <w:sz w:val="18"/>
        </w:rPr>
        <w:t>Feedback</w:t>
      </w:r>
      <w:r>
        <w:rPr>
          <w:color w:val="014479"/>
          <w:spacing w:val="30"/>
          <w:sz w:val="18"/>
        </w:rPr>
        <w:t> </w:t>
      </w:r>
      <w:r>
        <w:rPr>
          <w:color w:val="014479"/>
          <w:sz w:val="18"/>
        </w:rPr>
        <w:t>Report,</w:t>
      </w:r>
      <w:r>
        <w:rPr>
          <w:color w:val="014479"/>
          <w:spacing w:val="23"/>
          <w:sz w:val="18"/>
        </w:rPr>
        <w:t> </w:t>
      </w:r>
      <w:r>
        <w:rPr>
          <w:i/>
          <w:color w:val="014479"/>
          <w:sz w:val="18"/>
        </w:rPr>
        <w:t>check</w:t>
      </w:r>
      <w:r>
        <w:rPr>
          <w:i/>
          <w:color w:val="014479"/>
          <w:spacing w:val="24"/>
          <w:sz w:val="18"/>
        </w:rPr>
        <w:t> </w:t>
      </w:r>
      <w:r>
        <w:rPr>
          <w:i/>
          <w:color w:val="014479"/>
          <w:sz w:val="18"/>
        </w:rPr>
        <w:t>off</w:t>
      </w:r>
      <w:r>
        <w:rPr>
          <w:i/>
          <w:color w:val="014479"/>
          <w:spacing w:val="15"/>
          <w:sz w:val="18"/>
        </w:rPr>
        <w:t> </w:t>
      </w:r>
      <w:r>
        <w:rPr>
          <w:i/>
          <w:color w:val="014479"/>
          <w:sz w:val="18"/>
        </w:rPr>
        <w:t>any</w:t>
      </w:r>
      <w:r>
        <w:rPr>
          <w:i/>
          <w:color w:val="014479"/>
          <w:spacing w:val="11"/>
          <w:sz w:val="18"/>
        </w:rPr>
        <w:t> </w:t>
      </w:r>
      <w:r>
        <w:rPr>
          <w:i/>
          <w:color w:val="014479"/>
          <w:sz w:val="18"/>
        </w:rPr>
        <w:t>criteria</w:t>
      </w:r>
      <w:r>
        <w:rPr>
          <w:i/>
          <w:color w:val="014479"/>
          <w:spacing w:val="17"/>
          <w:sz w:val="18"/>
        </w:rPr>
        <w:t> </w:t>
      </w:r>
      <w:r>
        <w:rPr>
          <w:i/>
          <w:color w:val="014479"/>
          <w:sz w:val="18"/>
        </w:rPr>
        <w:t>coded</w:t>
      </w:r>
      <w:r>
        <w:rPr>
          <w:i/>
          <w:color w:val="014479"/>
          <w:spacing w:val="25"/>
          <w:sz w:val="18"/>
        </w:rPr>
        <w:t> </w:t>
      </w:r>
      <w:r>
        <w:rPr>
          <w:i/>
          <w:color w:val="014479"/>
          <w:sz w:val="18"/>
        </w:rPr>
        <w:t>as</w:t>
      </w:r>
      <w:r>
        <w:rPr>
          <w:i/>
          <w:color w:val="014479"/>
          <w:spacing w:val="13"/>
          <w:sz w:val="18"/>
        </w:rPr>
        <w:t> </w:t>
      </w:r>
      <w:r>
        <w:rPr>
          <w:i/>
          <w:color w:val="014479"/>
          <w:sz w:val="18"/>
        </w:rPr>
        <w:t>a</w:t>
      </w:r>
      <w:r>
        <w:rPr>
          <w:i/>
          <w:color w:val="014479"/>
          <w:spacing w:val="16"/>
          <w:sz w:val="18"/>
        </w:rPr>
        <w:t> </w:t>
      </w:r>
      <w:r>
        <w:rPr>
          <w:color w:val="014479"/>
          <w:sz w:val="18"/>
        </w:rPr>
        <w:t>3</w:t>
      </w:r>
      <w:r>
        <w:rPr>
          <w:color w:val="014479"/>
          <w:spacing w:val="23"/>
          <w:sz w:val="18"/>
        </w:rPr>
        <w:t> </w:t>
      </w:r>
      <w:r>
        <w:rPr>
          <w:i/>
          <w:color w:val="014479"/>
          <w:sz w:val="18"/>
        </w:rPr>
        <w:t>on</w:t>
      </w:r>
      <w:r>
        <w:rPr>
          <w:i/>
          <w:color w:val="014479"/>
          <w:spacing w:val="23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10"/>
          <w:sz w:val="18"/>
        </w:rPr>
        <w:t> </w:t>
      </w:r>
      <w:r>
        <w:rPr>
          <w:i/>
          <w:color w:val="014479"/>
          <w:sz w:val="18"/>
        </w:rPr>
        <w:t>SCIO-</w:t>
      </w:r>
      <w:r>
        <w:rPr>
          <w:i/>
          <w:color w:val="014479"/>
          <w:spacing w:val="-5"/>
          <w:sz w:val="18"/>
        </w:rPr>
        <w:t>IV.</w:t>
      </w:r>
    </w:p>
    <w:p>
      <w:pPr>
        <w:pStyle w:val="BodyText"/>
        <w:spacing w:before="5"/>
        <w:rPr>
          <w:i/>
          <w:sz w:val="25"/>
        </w:rPr>
      </w:pPr>
    </w:p>
    <w:p>
      <w:pPr>
        <w:pStyle w:val="Heading7"/>
        <w:spacing w:line="268" w:lineRule="auto" w:before="0"/>
        <w:ind w:left="760" w:right="610"/>
      </w:pPr>
      <w:r>
        <w:rPr>
          <w:color w:val="014479"/>
        </w:rPr>
        <w:t>As you reflect on</w:t>
      </w:r>
      <w:r>
        <w:rPr>
          <w:color w:val="014479"/>
          <w:spacing w:val="-1"/>
        </w:rPr>
        <w:t> </w:t>
      </w:r>
      <w:r>
        <w:rPr>
          <w:color w:val="014479"/>
        </w:rPr>
        <w:t>the consequences of smoking marijuana and how they affect your life, what else might you add?</w:t>
      </w:r>
    </w:p>
    <w:p>
      <w:pPr>
        <w:spacing w:before="15"/>
        <w:ind w:left="757" w:right="0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Record</w:t>
      </w:r>
      <w:r>
        <w:rPr>
          <w:i/>
          <w:color w:val="014479"/>
          <w:spacing w:val="8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any</w:t>
      </w:r>
      <w:r>
        <w:rPr>
          <w:i/>
          <w:color w:val="014479"/>
          <w:spacing w:val="1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other</w:t>
      </w:r>
      <w:r>
        <w:rPr>
          <w:i/>
          <w:color w:val="014479"/>
          <w:spacing w:val="2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comments</w:t>
      </w:r>
      <w:r>
        <w:rPr>
          <w:i/>
          <w:color w:val="014479"/>
          <w:spacing w:val="1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or</w:t>
      </w:r>
      <w:r>
        <w:rPr>
          <w:i/>
          <w:color w:val="014479"/>
          <w:spacing w:val="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reflections</w:t>
      </w:r>
      <w:r>
        <w:rPr>
          <w:i/>
          <w:color w:val="014479"/>
          <w:spacing w:val="13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-7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client</w:t>
      </w:r>
      <w:r>
        <w:rPr>
          <w:i/>
          <w:color w:val="014479"/>
          <w:spacing w:val="2"/>
          <w:w w:val="105"/>
          <w:sz w:val="18"/>
        </w:rPr>
        <w:t> </w:t>
      </w:r>
      <w:r>
        <w:rPr>
          <w:i/>
          <w:color w:val="014479"/>
          <w:spacing w:val="-2"/>
          <w:w w:val="105"/>
          <w:sz w:val="18"/>
        </w:rPr>
        <w:t>states</w:t>
      </w:r>
      <w:r>
        <w:rPr>
          <w:i/>
          <w:color w:val="3A6E95"/>
          <w:spacing w:val="-2"/>
          <w:w w:val="105"/>
          <w:sz w:val="18"/>
        </w:rPr>
        <w:t>.</w:t>
      </w:r>
    </w:p>
    <w:p>
      <w:pPr>
        <w:pStyle w:val="BodyText"/>
        <w:spacing w:before="4"/>
        <w:rPr>
          <w:i/>
          <w:sz w:val="26"/>
        </w:rPr>
      </w:pPr>
    </w:p>
    <w:p>
      <w:pPr>
        <w:spacing w:before="0"/>
        <w:ind w:left="390" w:right="274" w:firstLine="0"/>
        <w:jc w:val="center"/>
        <w:rPr>
          <w:b/>
          <w:sz w:val="20"/>
        </w:rPr>
      </w:pPr>
      <w:r>
        <w:rPr>
          <w:color w:val="014479"/>
          <w:w w:val="105"/>
          <w:sz w:val="20"/>
        </w:rPr>
        <w:t>Part</w:t>
      </w:r>
      <w:r>
        <w:rPr>
          <w:color w:val="014479"/>
          <w:spacing w:val="-4"/>
          <w:w w:val="105"/>
          <w:sz w:val="20"/>
        </w:rPr>
        <w:t> </w:t>
      </w:r>
      <w:r>
        <w:rPr>
          <w:color w:val="014479"/>
          <w:w w:val="105"/>
          <w:sz w:val="20"/>
        </w:rPr>
        <w:t>Ill.</w:t>
      </w:r>
      <w:r>
        <w:rPr>
          <w:color w:val="014479"/>
          <w:spacing w:val="-15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Your</w:t>
      </w:r>
      <w:r>
        <w:rPr>
          <w:b/>
          <w:color w:val="014479"/>
          <w:spacing w:val="11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Reasons</w:t>
      </w:r>
      <w:r>
        <w:rPr>
          <w:b/>
          <w:color w:val="014479"/>
          <w:spacing w:val="9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for</w:t>
      </w:r>
      <w:r>
        <w:rPr>
          <w:b/>
          <w:color w:val="014479"/>
          <w:spacing w:val="4"/>
          <w:w w:val="105"/>
          <w:sz w:val="20"/>
        </w:rPr>
        <w:t> </w:t>
      </w:r>
      <w:r>
        <w:rPr>
          <w:b/>
          <w:color w:val="014479"/>
          <w:w w:val="105"/>
          <w:sz w:val="20"/>
        </w:rPr>
        <w:t>Quitting</w:t>
      </w:r>
      <w:r>
        <w:rPr>
          <w:b/>
          <w:color w:val="014479"/>
          <w:spacing w:val="5"/>
          <w:w w:val="105"/>
          <w:sz w:val="20"/>
        </w:rPr>
        <w:t> </w:t>
      </w:r>
      <w:r>
        <w:rPr>
          <w:b/>
          <w:color w:val="014479"/>
          <w:spacing w:val="-2"/>
          <w:w w:val="105"/>
          <w:sz w:val="20"/>
        </w:rPr>
        <w:t>Marijuana</w:t>
      </w:r>
    </w:p>
    <w:p>
      <w:pPr>
        <w:spacing w:before="188"/>
        <w:ind w:left="390" w:right="267" w:firstLine="0"/>
        <w:jc w:val="center"/>
        <w:rPr>
          <w:b/>
          <w:sz w:val="19"/>
        </w:rPr>
      </w:pPr>
      <w:r>
        <w:rPr>
          <w:b/>
          <w:i/>
          <w:color w:val="014479"/>
          <w:sz w:val="19"/>
        </w:rPr>
        <w:t>For these</w:t>
      </w:r>
      <w:r>
        <w:rPr>
          <w:b/>
          <w:i/>
          <w:color w:val="014479"/>
          <w:spacing w:val="3"/>
          <w:sz w:val="19"/>
        </w:rPr>
        <w:t> </w:t>
      </w:r>
      <w:r>
        <w:rPr>
          <w:b/>
          <w:i/>
          <w:color w:val="014479"/>
          <w:sz w:val="19"/>
        </w:rPr>
        <w:t>items,</w:t>
      </w:r>
      <w:r>
        <w:rPr>
          <w:b/>
          <w:i/>
          <w:color w:val="014479"/>
          <w:spacing w:val="4"/>
          <w:sz w:val="19"/>
        </w:rPr>
        <w:t> </w:t>
      </w:r>
      <w:r>
        <w:rPr>
          <w:b/>
          <w:i/>
          <w:color w:val="014479"/>
          <w:sz w:val="19"/>
        </w:rPr>
        <w:t>use</w:t>
      </w:r>
      <w:r>
        <w:rPr>
          <w:b/>
          <w:i/>
          <w:color w:val="014479"/>
          <w:spacing w:val="9"/>
          <w:sz w:val="19"/>
        </w:rPr>
        <w:t> </w:t>
      </w:r>
      <w:r>
        <w:rPr>
          <w:b/>
          <w:color w:val="014479"/>
          <w:sz w:val="19"/>
        </w:rPr>
        <w:t>Reasons</w:t>
      </w:r>
      <w:r>
        <w:rPr>
          <w:b/>
          <w:color w:val="014479"/>
          <w:spacing w:val="2"/>
          <w:sz w:val="19"/>
        </w:rPr>
        <w:t> </w:t>
      </w:r>
      <w:r>
        <w:rPr>
          <w:b/>
          <w:color w:val="014479"/>
          <w:sz w:val="19"/>
        </w:rPr>
        <w:t>for</w:t>
      </w:r>
      <w:r>
        <w:rPr>
          <w:b/>
          <w:color w:val="014479"/>
          <w:spacing w:val="2"/>
          <w:sz w:val="19"/>
        </w:rPr>
        <w:t> </w:t>
      </w:r>
      <w:r>
        <w:rPr>
          <w:b/>
          <w:color w:val="014479"/>
          <w:sz w:val="19"/>
        </w:rPr>
        <w:t>Quitting</w:t>
      </w:r>
      <w:r>
        <w:rPr>
          <w:b/>
          <w:color w:val="014479"/>
          <w:spacing w:val="1"/>
          <w:sz w:val="19"/>
        </w:rPr>
        <w:t> </w:t>
      </w:r>
      <w:r>
        <w:rPr>
          <w:b/>
          <w:color w:val="014479"/>
          <w:sz w:val="19"/>
        </w:rPr>
        <w:t>Questionnaire</w:t>
      </w:r>
      <w:r>
        <w:rPr>
          <w:b/>
          <w:color w:val="014479"/>
          <w:spacing w:val="17"/>
          <w:sz w:val="19"/>
        </w:rPr>
        <w:t> </w:t>
      </w:r>
      <w:r>
        <w:rPr>
          <w:b/>
          <w:i/>
          <w:color w:val="014479"/>
          <w:sz w:val="19"/>
        </w:rPr>
        <w:t>(form</w:t>
      </w:r>
      <w:r>
        <w:rPr>
          <w:b/>
          <w:i/>
          <w:color w:val="014479"/>
          <w:spacing w:val="1"/>
          <w:sz w:val="19"/>
        </w:rPr>
        <w:t> </w:t>
      </w:r>
      <w:r>
        <w:rPr>
          <w:b/>
          <w:color w:val="014479"/>
          <w:spacing w:val="-2"/>
          <w:sz w:val="19"/>
        </w:rPr>
        <w:t>AS6).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Heading7"/>
        <w:spacing w:line="273" w:lineRule="auto" w:before="0"/>
        <w:ind w:left="758" w:right="633" w:hanging="2"/>
      </w:pPr>
      <w:r>
        <w:rPr>
          <w:color w:val="014479"/>
        </w:rPr>
        <w:t>You listed the following</w:t>
      </w:r>
      <w:r>
        <w:rPr>
          <w:color w:val="014479"/>
          <w:spacing w:val="-4"/>
        </w:rPr>
        <w:t> </w:t>
      </w:r>
      <w:r>
        <w:rPr>
          <w:color w:val="014479"/>
        </w:rPr>
        <w:t>personal reasons for quitting marijuana and said</w:t>
      </w:r>
      <w:r>
        <w:rPr>
          <w:color w:val="014479"/>
          <w:spacing w:val="-1"/>
        </w:rPr>
        <w:t> </w:t>
      </w:r>
      <w:r>
        <w:rPr>
          <w:color w:val="014479"/>
        </w:rPr>
        <w:t>that they applied to you moderately,</w:t>
      </w:r>
      <w:r>
        <w:rPr>
          <w:color w:val="014479"/>
          <w:spacing w:val="39"/>
        </w:rPr>
        <w:t> </w:t>
      </w:r>
      <w:r>
        <w:rPr>
          <w:color w:val="014479"/>
        </w:rPr>
        <w:t>quite a bit, or very much at</w:t>
      </w:r>
      <w:r>
        <w:rPr>
          <w:color w:val="014479"/>
          <w:spacing w:val="40"/>
        </w:rPr>
        <w:t> </w:t>
      </w:r>
      <w:r>
        <w:rPr>
          <w:color w:val="014479"/>
        </w:rPr>
        <w:t>this time.</w:t>
      </w:r>
    </w:p>
    <w:p>
      <w:pPr>
        <w:spacing w:before="11"/>
        <w:ind w:left="749" w:right="0" w:firstLine="0"/>
        <w:jc w:val="left"/>
        <w:rPr>
          <w:i/>
          <w:sz w:val="18"/>
        </w:rPr>
      </w:pPr>
      <w:r>
        <w:rPr>
          <w:i/>
          <w:color w:val="014479"/>
          <w:sz w:val="18"/>
        </w:rPr>
        <w:t>On</w:t>
      </w:r>
      <w:r>
        <w:rPr>
          <w:i/>
          <w:color w:val="014479"/>
          <w:spacing w:val="5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6"/>
          <w:sz w:val="18"/>
        </w:rPr>
        <w:t> </w:t>
      </w:r>
      <w:r>
        <w:rPr>
          <w:color w:val="014479"/>
          <w:sz w:val="18"/>
        </w:rPr>
        <w:t>Personal</w:t>
      </w:r>
      <w:r>
        <w:rPr>
          <w:color w:val="014479"/>
          <w:spacing w:val="16"/>
          <w:sz w:val="18"/>
        </w:rPr>
        <w:t> </w:t>
      </w:r>
      <w:r>
        <w:rPr>
          <w:color w:val="014479"/>
          <w:sz w:val="18"/>
        </w:rPr>
        <w:t>Feedback</w:t>
      </w:r>
      <w:r>
        <w:rPr>
          <w:color w:val="014479"/>
          <w:spacing w:val="17"/>
          <w:sz w:val="18"/>
        </w:rPr>
        <w:t> </w:t>
      </w:r>
      <w:r>
        <w:rPr>
          <w:color w:val="014479"/>
          <w:sz w:val="18"/>
        </w:rPr>
        <w:t>Report,</w:t>
      </w:r>
      <w:r>
        <w:rPr>
          <w:color w:val="014479"/>
          <w:spacing w:val="14"/>
          <w:sz w:val="18"/>
        </w:rPr>
        <w:t> </w:t>
      </w:r>
      <w:r>
        <w:rPr>
          <w:i/>
          <w:color w:val="014479"/>
          <w:sz w:val="18"/>
        </w:rPr>
        <w:t>check</w:t>
      </w:r>
      <w:r>
        <w:rPr>
          <w:i/>
          <w:color w:val="014479"/>
          <w:spacing w:val="12"/>
          <w:sz w:val="18"/>
        </w:rPr>
        <w:t> </w:t>
      </w:r>
      <w:r>
        <w:rPr>
          <w:i/>
          <w:color w:val="014479"/>
          <w:sz w:val="18"/>
        </w:rPr>
        <w:t>off</w:t>
      </w:r>
      <w:r>
        <w:rPr>
          <w:i/>
          <w:color w:val="014479"/>
          <w:spacing w:val="5"/>
          <w:sz w:val="18"/>
        </w:rPr>
        <w:t> </w:t>
      </w:r>
      <w:r>
        <w:rPr>
          <w:i/>
          <w:color w:val="014479"/>
          <w:sz w:val="18"/>
        </w:rPr>
        <w:t>items</w:t>
      </w:r>
      <w:r>
        <w:rPr>
          <w:i/>
          <w:color w:val="014479"/>
          <w:spacing w:val="13"/>
          <w:sz w:val="18"/>
        </w:rPr>
        <w:t> </w:t>
      </w:r>
      <w:r>
        <w:rPr>
          <w:i/>
          <w:color w:val="014479"/>
          <w:sz w:val="18"/>
        </w:rPr>
        <w:t>indicated</w:t>
      </w:r>
      <w:r>
        <w:rPr>
          <w:i/>
          <w:color w:val="014479"/>
          <w:spacing w:val="24"/>
          <w:sz w:val="18"/>
        </w:rPr>
        <w:t> </w:t>
      </w:r>
      <w:r>
        <w:rPr>
          <w:i/>
          <w:color w:val="014479"/>
          <w:sz w:val="18"/>
        </w:rPr>
        <w:t>moderately,</w:t>
      </w:r>
      <w:r>
        <w:rPr>
          <w:i/>
          <w:color w:val="014479"/>
          <w:spacing w:val="21"/>
          <w:sz w:val="18"/>
        </w:rPr>
        <w:t> </w:t>
      </w:r>
      <w:r>
        <w:rPr>
          <w:i/>
          <w:color w:val="014479"/>
          <w:sz w:val="18"/>
        </w:rPr>
        <w:t>quite</w:t>
      </w:r>
      <w:r>
        <w:rPr>
          <w:i/>
          <w:color w:val="014479"/>
          <w:spacing w:val="1"/>
          <w:sz w:val="18"/>
        </w:rPr>
        <w:t> </w:t>
      </w:r>
      <w:r>
        <w:rPr>
          <w:i/>
          <w:color w:val="014479"/>
          <w:sz w:val="18"/>
        </w:rPr>
        <w:t>a</w:t>
      </w:r>
      <w:r>
        <w:rPr>
          <w:i/>
          <w:color w:val="014479"/>
          <w:spacing w:val="4"/>
          <w:sz w:val="18"/>
        </w:rPr>
        <w:t> </w:t>
      </w:r>
      <w:r>
        <w:rPr>
          <w:i/>
          <w:color w:val="014479"/>
          <w:sz w:val="18"/>
        </w:rPr>
        <w:t>bit</w:t>
      </w:r>
      <w:r>
        <w:rPr>
          <w:i/>
          <w:color w:val="3A6E95"/>
          <w:sz w:val="18"/>
        </w:rPr>
        <w:t>,</w:t>
      </w:r>
      <w:r>
        <w:rPr>
          <w:i/>
          <w:color w:val="3A6E95"/>
          <w:spacing w:val="7"/>
          <w:sz w:val="18"/>
        </w:rPr>
        <w:t> </w:t>
      </w:r>
      <w:r>
        <w:rPr>
          <w:i/>
          <w:color w:val="014479"/>
          <w:sz w:val="18"/>
        </w:rPr>
        <w:t>or</w:t>
      </w:r>
      <w:r>
        <w:rPr>
          <w:i/>
          <w:color w:val="014479"/>
          <w:spacing w:val="2"/>
          <w:sz w:val="18"/>
        </w:rPr>
        <w:t> </w:t>
      </w:r>
      <w:r>
        <w:rPr>
          <w:i/>
          <w:color w:val="014479"/>
          <w:sz w:val="18"/>
        </w:rPr>
        <w:t>very</w:t>
      </w:r>
      <w:r>
        <w:rPr>
          <w:i/>
          <w:color w:val="014479"/>
          <w:spacing w:val="9"/>
          <w:sz w:val="18"/>
        </w:rPr>
        <w:t> </w:t>
      </w:r>
      <w:r>
        <w:rPr>
          <w:i/>
          <w:color w:val="014479"/>
          <w:spacing w:val="-2"/>
          <w:sz w:val="18"/>
        </w:rPr>
        <w:t>much.</w:t>
      </w:r>
    </w:p>
    <w:p>
      <w:pPr>
        <w:pStyle w:val="BodyText"/>
        <w:rPr>
          <w:i/>
          <w:sz w:val="20"/>
        </w:rPr>
      </w:pPr>
    </w:p>
    <w:p>
      <w:pPr>
        <w:pStyle w:val="Heading7"/>
        <w:spacing w:line="273" w:lineRule="auto" w:before="121"/>
        <w:ind w:left="758" w:right="930" w:hanging="3"/>
      </w:pPr>
      <w:r>
        <w:rPr>
          <w:color w:val="014479"/>
        </w:rPr>
        <w:t>You listed these reasons because they</w:t>
      </w:r>
      <w:r>
        <w:rPr>
          <w:color w:val="014479"/>
          <w:spacing w:val="-2"/>
        </w:rPr>
        <w:t> </w:t>
      </w:r>
      <w:r>
        <w:rPr>
          <w:color w:val="014479"/>
        </w:rPr>
        <w:t>have personal significance for you. Do you have any other important reasons for quitting that you would like to add?</w:t>
      </w:r>
    </w:p>
    <w:p>
      <w:pPr>
        <w:spacing w:line="290" w:lineRule="auto" w:before="11"/>
        <w:ind w:left="757" w:right="1376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List the three most important</w:t>
      </w:r>
      <w:r>
        <w:rPr>
          <w:i/>
          <w:color w:val="014479"/>
          <w:w w:val="105"/>
          <w:sz w:val="18"/>
        </w:rPr>
        <w:t> reasons</w:t>
      </w:r>
      <w:r>
        <w:rPr>
          <w:i/>
          <w:color w:val="014479"/>
          <w:spacing w:val="2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 client indicates</w:t>
      </w:r>
      <w:r>
        <w:rPr>
          <w:i/>
          <w:color w:val="014479"/>
          <w:w w:val="105"/>
          <w:sz w:val="18"/>
        </w:rPr>
        <w:t> for wanting to quit (question 27).</w:t>
      </w:r>
      <w:r>
        <w:rPr>
          <w:i/>
          <w:color w:val="014479"/>
          <w:w w:val="105"/>
          <w:sz w:val="18"/>
        </w:rPr>
        <w:t> Record any other reasons</w:t>
      </w:r>
      <w:r>
        <w:rPr>
          <w:i/>
          <w:color w:val="014479"/>
          <w:w w:val="105"/>
          <w:sz w:val="18"/>
        </w:rPr>
        <w:t> the client mentions.</w:t>
      </w:r>
    </w:p>
    <w:p>
      <w:pPr>
        <w:pStyle w:val="BodyText"/>
        <w:rPr>
          <w:i/>
          <w:sz w:val="13"/>
        </w:rPr>
      </w:pPr>
    </w:p>
    <w:p>
      <w:pPr>
        <w:pStyle w:val="Heading7"/>
        <w:tabs>
          <w:tab w:pos="6386" w:val="left" w:leader="none"/>
          <w:tab w:pos="6700" w:val="left" w:leader="none"/>
        </w:tabs>
        <w:spacing w:before="95"/>
        <w:ind w:left="756"/>
        <w:rPr>
          <w:b w:val="0"/>
        </w:rPr>
      </w:pPr>
      <w:r>
        <w:rPr>
          <w:color w:val="014479"/>
        </w:rPr>
        <w:t>Your</w:t>
      </w:r>
      <w:r>
        <w:rPr>
          <w:color w:val="014479"/>
          <w:spacing w:val="4"/>
        </w:rPr>
        <w:t> </w:t>
      </w:r>
      <w:r>
        <w:rPr>
          <w:color w:val="014479"/>
        </w:rPr>
        <w:t>number</w:t>
      </w:r>
      <w:r>
        <w:rPr>
          <w:color w:val="014479"/>
          <w:spacing w:val="6"/>
        </w:rPr>
        <w:t> </w:t>
      </w:r>
      <w:r>
        <w:rPr>
          <w:color w:val="014479"/>
        </w:rPr>
        <w:t>of</w:t>
      </w:r>
      <w:r>
        <w:rPr>
          <w:color w:val="014479"/>
          <w:spacing w:val="-2"/>
        </w:rPr>
        <w:t> </w:t>
      </w:r>
      <w:r>
        <w:rPr>
          <w:color w:val="014479"/>
        </w:rPr>
        <w:t>personal</w:t>
      </w:r>
      <w:r>
        <w:rPr>
          <w:color w:val="014479"/>
          <w:spacing w:val="7"/>
        </w:rPr>
        <w:t> </w:t>
      </w:r>
      <w:r>
        <w:rPr>
          <w:color w:val="014479"/>
        </w:rPr>
        <w:t>reasons for quitting</w:t>
      </w:r>
      <w:r>
        <w:rPr>
          <w:color w:val="014479"/>
          <w:spacing w:val="-5"/>
        </w:rPr>
        <w:t> </w:t>
      </w:r>
      <w:r>
        <w:rPr>
          <w:color w:val="014479"/>
        </w:rPr>
        <w:t>marijuana</w:t>
      </w:r>
      <w:r>
        <w:rPr>
          <w:color w:val="014479"/>
          <w:spacing w:val="9"/>
        </w:rPr>
        <w:t> </w:t>
      </w:r>
      <w:r>
        <w:rPr>
          <w:color w:val="014479"/>
        </w:rPr>
        <w:t>is</w:t>
      </w:r>
      <w:r>
        <w:rPr>
          <w:color w:val="014479"/>
          <w:spacing w:val="-7"/>
        </w:rPr>
        <w:t> </w:t>
      </w:r>
      <w:r>
        <w:rPr>
          <w:color w:val="014479"/>
          <w:u w:val="single" w:color="004378"/>
        </w:rPr>
        <w:tab/>
      </w:r>
      <w:r>
        <w:rPr>
          <w:color w:val="014479"/>
        </w:rPr>
        <w:tab/>
      </w:r>
      <w:r>
        <w:rPr>
          <w:b w:val="0"/>
          <w:color w:val="014479"/>
          <w:spacing w:val="-10"/>
        </w:rPr>
        <w:t>.</w:t>
      </w:r>
    </w:p>
    <w:p>
      <w:pPr>
        <w:spacing w:before="40"/>
        <w:ind w:left="755" w:right="0" w:firstLine="0"/>
        <w:jc w:val="left"/>
        <w:rPr>
          <w:i/>
          <w:sz w:val="18"/>
        </w:rPr>
      </w:pPr>
      <w:r>
        <w:rPr>
          <w:i/>
          <w:color w:val="014479"/>
          <w:sz w:val="18"/>
        </w:rPr>
        <w:t>Insert</w:t>
      </w:r>
      <w:r>
        <w:rPr>
          <w:i/>
          <w:color w:val="014479"/>
          <w:spacing w:val="13"/>
          <w:sz w:val="18"/>
        </w:rPr>
        <w:t> </w:t>
      </w:r>
      <w:r>
        <w:rPr>
          <w:i/>
          <w:color w:val="014479"/>
          <w:sz w:val="18"/>
        </w:rPr>
        <w:t>the</w:t>
      </w:r>
      <w:r>
        <w:rPr>
          <w:i/>
          <w:color w:val="014479"/>
          <w:spacing w:val="8"/>
          <w:sz w:val="18"/>
        </w:rPr>
        <w:t> </w:t>
      </w:r>
      <w:r>
        <w:rPr>
          <w:i/>
          <w:color w:val="014479"/>
          <w:sz w:val="18"/>
        </w:rPr>
        <w:t>RFQ</w:t>
      </w:r>
      <w:r>
        <w:rPr>
          <w:i/>
          <w:color w:val="014479"/>
          <w:spacing w:val="8"/>
          <w:sz w:val="18"/>
        </w:rPr>
        <w:t> </w:t>
      </w:r>
      <w:r>
        <w:rPr>
          <w:i/>
          <w:color w:val="014479"/>
          <w:spacing w:val="-2"/>
          <w:sz w:val="18"/>
        </w:rPr>
        <w:t>Score.</w:t>
      </w:r>
    </w:p>
    <w:p>
      <w:pPr>
        <w:pStyle w:val="BodyText"/>
        <w:rPr>
          <w:i/>
          <w:sz w:val="22"/>
        </w:rPr>
      </w:pPr>
    </w:p>
    <w:p>
      <w:pPr>
        <w:pStyle w:val="Heading5"/>
        <w:ind w:right="276"/>
      </w:pPr>
      <w:r>
        <w:rPr>
          <w:color w:val="014479"/>
        </w:rPr>
        <w:t>Part</w:t>
      </w:r>
      <w:r>
        <w:rPr>
          <w:color w:val="014479"/>
          <w:spacing w:val="29"/>
        </w:rPr>
        <w:t> </w:t>
      </w:r>
      <w:r>
        <w:rPr>
          <w:color w:val="014479"/>
        </w:rPr>
        <w:t>IV.</w:t>
      </w:r>
      <w:r>
        <w:rPr>
          <w:color w:val="014479"/>
          <w:spacing w:val="32"/>
        </w:rPr>
        <w:t> </w:t>
      </w:r>
      <w:r>
        <w:rPr>
          <w:color w:val="014479"/>
        </w:rPr>
        <w:t>Difficult</w:t>
      </w:r>
      <w:r>
        <w:rPr>
          <w:color w:val="014479"/>
          <w:spacing w:val="39"/>
        </w:rPr>
        <w:t> </w:t>
      </w:r>
      <w:r>
        <w:rPr>
          <w:color w:val="014479"/>
        </w:rPr>
        <w:t>Situations</w:t>
      </w:r>
      <w:r>
        <w:rPr>
          <w:color w:val="014479"/>
          <w:spacing w:val="39"/>
        </w:rPr>
        <w:t> </w:t>
      </w:r>
      <w:r>
        <w:rPr>
          <w:color w:val="014479"/>
        </w:rPr>
        <w:t>for</w:t>
      </w:r>
      <w:r>
        <w:rPr>
          <w:color w:val="014479"/>
          <w:spacing w:val="34"/>
        </w:rPr>
        <w:t> </w:t>
      </w:r>
      <w:r>
        <w:rPr>
          <w:color w:val="014479"/>
        </w:rPr>
        <w:t>Maintaining</w:t>
      </w:r>
      <w:r>
        <w:rPr>
          <w:color w:val="014479"/>
          <w:spacing w:val="30"/>
        </w:rPr>
        <w:t> </w:t>
      </w:r>
      <w:r>
        <w:rPr>
          <w:color w:val="014479"/>
          <w:spacing w:val="-2"/>
        </w:rPr>
        <w:t>Abstinence</w:t>
      </w:r>
    </w:p>
    <w:p>
      <w:pPr>
        <w:pStyle w:val="BodyText"/>
        <w:spacing w:before="1"/>
        <w:rPr>
          <w:b/>
          <w:sz w:val="30"/>
        </w:rPr>
      </w:pPr>
    </w:p>
    <w:p>
      <w:pPr>
        <w:spacing w:before="0"/>
        <w:ind w:left="390" w:right="272" w:firstLine="0"/>
        <w:jc w:val="center"/>
        <w:rPr>
          <w:b/>
          <w:sz w:val="19"/>
        </w:rPr>
      </w:pPr>
      <w:r>
        <w:rPr>
          <w:b/>
          <w:i/>
          <w:color w:val="014479"/>
          <w:sz w:val="19"/>
        </w:rPr>
        <w:t>For</w:t>
      </w:r>
      <w:r>
        <w:rPr>
          <w:b/>
          <w:i/>
          <w:color w:val="014479"/>
          <w:spacing w:val="-1"/>
          <w:sz w:val="19"/>
        </w:rPr>
        <w:t> </w:t>
      </w:r>
      <w:r>
        <w:rPr>
          <w:b/>
          <w:i/>
          <w:color w:val="014479"/>
          <w:sz w:val="19"/>
        </w:rPr>
        <w:t>these</w:t>
      </w:r>
      <w:r>
        <w:rPr>
          <w:b/>
          <w:i/>
          <w:color w:val="014479"/>
          <w:spacing w:val="2"/>
          <w:sz w:val="19"/>
        </w:rPr>
        <w:t> </w:t>
      </w:r>
      <w:r>
        <w:rPr>
          <w:b/>
          <w:i/>
          <w:color w:val="014479"/>
          <w:sz w:val="19"/>
        </w:rPr>
        <w:t>items,</w:t>
      </w:r>
      <w:r>
        <w:rPr>
          <w:b/>
          <w:i/>
          <w:color w:val="014479"/>
          <w:spacing w:val="8"/>
          <w:sz w:val="19"/>
        </w:rPr>
        <w:t> </w:t>
      </w:r>
      <w:r>
        <w:rPr>
          <w:b/>
          <w:i/>
          <w:color w:val="014479"/>
          <w:sz w:val="19"/>
        </w:rPr>
        <w:t>use</w:t>
      </w:r>
      <w:r>
        <w:rPr>
          <w:b/>
          <w:i/>
          <w:color w:val="014479"/>
          <w:spacing w:val="7"/>
          <w:sz w:val="19"/>
        </w:rPr>
        <w:t> </w:t>
      </w:r>
      <w:r>
        <w:rPr>
          <w:b/>
          <w:color w:val="014479"/>
          <w:sz w:val="19"/>
        </w:rPr>
        <w:t>Self-Efficacy</w:t>
      </w:r>
      <w:r>
        <w:rPr>
          <w:b/>
          <w:color w:val="014479"/>
          <w:spacing w:val="13"/>
          <w:sz w:val="19"/>
        </w:rPr>
        <w:t> </w:t>
      </w:r>
      <w:r>
        <w:rPr>
          <w:b/>
          <w:color w:val="014479"/>
          <w:sz w:val="19"/>
        </w:rPr>
        <w:t>Questionnaire</w:t>
      </w:r>
      <w:r>
        <w:rPr>
          <w:b/>
          <w:color w:val="014479"/>
          <w:spacing w:val="16"/>
          <w:sz w:val="19"/>
        </w:rPr>
        <w:t> </w:t>
      </w:r>
      <w:r>
        <w:rPr>
          <w:b/>
          <w:i/>
          <w:color w:val="014479"/>
          <w:sz w:val="19"/>
        </w:rPr>
        <w:t>(form</w:t>
      </w:r>
      <w:r>
        <w:rPr>
          <w:b/>
          <w:i/>
          <w:color w:val="014479"/>
          <w:spacing w:val="1"/>
          <w:sz w:val="19"/>
        </w:rPr>
        <w:t> </w:t>
      </w:r>
      <w:r>
        <w:rPr>
          <w:b/>
          <w:color w:val="014479"/>
          <w:spacing w:val="-4"/>
          <w:sz w:val="19"/>
        </w:rPr>
        <w:t>AS7).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Heading7"/>
        <w:spacing w:line="273" w:lineRule="auto" w:before="0"/>
        <w:ind w:left="756" w:right="610" w:hanging="1"/>
      </w:pPr>
      <w:r>
        <w:rPr>
          <w:color w:val="014479"/>
        </w:rPr>
        <w:t>You predicted your most</w:t>
      </w:r>
      <w:r>
        <w:rPr>
          <w:color w:val="014479"/>
          <w:spacing w:val="-1"/>
        </w:rPr>
        <w:t> </w:t>
      </w:r>
      <w:r>
        <w:rPr>
          <w:color w:val="014479"/>
        </w:rPr>
        <w:t>difficult situations for maintaining abstinence from marijuana. These high-risk situations include</w:t>
      </w:r>
    </w:p>
    <w:p>
      <w:pPr>
        <w:spacing w:line="218" w:lineRule="exact" w:before="0"/>
        <w:ind w:left="749" w:right="0" w:firstLine="0"/>
        <w:jc w:val="left"/>
        <w:rPr>
          <w:rFonts w:ascii="Times New Roman"/>
          <w:sz w:val="20"/>
        </w:rPr>
      </w:pPr>
      <w:r>
        <w:rPr>
          <w:i/>
          <w:color w:val="014479"/>
          <w:sz w:val="18"/>
        </w:rPr>
        <w:t>Check</w:t>
      </w:r>
      <w:r>
        <w:rPr>
          <w:i/>
          <w:color w:val="014479"/>
          <w:spacing w:val="27"/>
          <w:sz w:val="18"/>
        </w:rPr>
        <w:t> </w:t>
      </w:r>
      <w:r>
        <w:rPr>
          <w:i/>
          <w:color w:val="014479"/>
          <w:sz w:val="18"/>
        </w:rPr>
        <w:t>off</w:t>
      </w:r>
      <w:r>
        <w:rPr>
          <w:i/>
          <w:color w:val="014479"/>
          <w:spacing w:val="19"/>
          <w:sz w:val="18"/>
        </w:rPr>
        <w:t> </w:t>
      </w:r>
      <w:r>
        <w:rPr>
          <w:i/>
          <w:color w:val="014479"/>
          <w:sz w:val="18"/>
        </w:rPr>
        <w:t>items</w:t>
      </w:r>
      <w:r>
        <w:rPr>
          <w:i/>
          <w:color w:val="014479"/>
          <w:spacing w:val="24"/>
          <w:sz w:val="18"/>
        </w:rPr>
        <w:t> </w:t>
      </w:r>
      <w:r>
        <w:rPr>
          <w:i/>
          <w:color w:val="014479"/>
          <w:sz w:val="18"/>
        </w:rPr>
        <w:t>reported</w:t>
      </w:r>
      <w:r>
        <w:rPr>
          <w:i/>
          <w:color w:val="014479"/>
          <w:spacing w:val="32"/>
          <w:sz w:val="18"/>
        </w:rPr>
        <w:t> </w:t>
      </w:r>
      <w:r>
        <w:rPr>
          <w:i/>
          <w:color w:val="014479"/>
          <w:sz w:val="18"/>
        </w:rPr>
        <w:t>as 1,</w:t>
      </w:r>
      <w:r>
        <w:rPr>
          <w:i/>
          <w:color w:val="014479"/>
          <w:spacing w:val="68"/>
          <w:sz w:val="18"/>
        </w:rPr>
        <w:t> </w:t>
      </w:r>
      <w:r>
        <w:rPr>
          <w:rFonts w:ascii="Times New Roman"/>
          <w:color w:val="014479"/>
          <w:sz w:val="20"/>
        </w:rPr>
        <w:t>2,</w:t>
      </w:r>
      <w:r>
        <w:rPr>
          <w:rFonts w:ascii="Times New Roman"/>
          <w:color w:val="014479"/>
          <w:spacing w:val="39"/>
          <w:sz w:val="20"/>
        </w:rPr>
        <w:t> </w:t>
      </w:r>
      <w:r>
        <w:rPr>
          <w:i/>
          <w:color w:val="014479"/>
          <w:sz w:val="18"/>
        </w:rPr>
        <w:t>or</w:t>
      </w:r>
      <w:r>
        <w:rPr>
          <w:i/>
          <w:color w:val="014479"/>
          <w:spacing w:val="18"/>
          <w:sz w:val="18"/>
        </w:rPr>
        <w:t> </w:t>
      </w:r>
      <w:r>
        <w:rPr>
          <w:rFonts w:ascii="Times New Roman"/>
          <w:color w:val="014479"/>
          <w:spacing w:val="-5"/>
          <w:sz w:val="20"/>
        </w:rPr>
        <w:t>3.</w:t>
      </w:r>
    </w:p>
    <w:p>
      <w:pPr>
        <w:pStyle w:val="Heading7"/>
        <w:spacing w:before="28"/>
        <w:ind w:left="760"/>
      </w:pPr>
      <w:r>
        <w:rPr>
          <w:color w:val="014479"/>
        </w:rPr>
        <w:t>As</w:t>
      </w:r>
      <w:r>
        <w:rPr>
          <w:color w:val="014479"/>
          <w:spacing w:val="5"/>
        </w:rPr>
        <w:t> </w:t>
      </w:r>
      <w:r>
        <w:rPr>
          <w:color w:val="014479"/>
        </w:rPr>
        <w:t>you</w:t>
      </w:r>
      <w:r>
        <w:rPr>
          <w:color w:val="014479"/>
          <w:spacing w:val="8"/>
        </w:rPr>
        <w:t> </w:t>
      </w:r>
      <w:r>
        <w:rPr>
          <w:color w:val="014479"/>
        </w:rPr>
        <w:t>think</w:t>
      </w:r>
      <w:r>
        <w:rPr>
          <w:color w:val="014479"/>
          <w:spacing w:val="7"/>
        </w:rPr>
        <w:t> </w:t>
      </w:r>
      <w:r>
        <w:rPr>
          <w:color w:val="014479"/>
        </w:rPr>
        <w:t>about</w:t>
      </w:r>
      <w:r>
        <w:rPr>
          <w:color w:val="014479"/>
          <w:spacing w:val="10"/>
        </w:rPr>
        <w:t> </w:t>
      </w:r>
      <w:r>
        <w:rPr>
          <w:color w:val="014479"/>
        </w:rPr>
        <w:t>highly</w:t>
      </w:r>
      <w:r>
        <w:rPr>
          <w:color w:val="014479"/>
          <w:spacing w:val="13"/>
        </w:rPr>
        <w:t> </w:t>
      </w:r>
      <w:r>
        <w:rPr>
          <w:color w:val="014479"/>
        </w:rPr>
        <w:t>tempting</w:t>
      </w:r>
      <w:r>
        <w:rPr>
          <w:color w:val="014479"/>
          <w:spacing w:val="5"/>
        </w:rPr>
        <w:t> </w:t>
      </w:r>
      <w:r>
        <w:rPr>
          <w:color w:val="014479"/>
        </w:rPr>
        <w:t>situations,</w:t>
      </w:r>
      <w:r>
        <w:rPr>
          <w:color w:val="014479"/>
          <w:spacing w:val="17"/>
        </w:rPr>
        <w:t> </w:t>
      </w:r>
      <w:r>
        <w:rPr>
          <w:color w:val="014479"/>
        </w:rPr>
        <w:t>are</w:t>
      </w:r>
      <w:r>
        <w:rPr>
          <w:color w:val="014479"/>
          <w:spacing w:val="4"/>
        </w:rPr>
        <w:t> </w:t>
      </w:r>
      <w:r>
        <w:rPr>
          <w:color w:val="014479"/>
        </w:rPr>
        <w:t>there</w:t>
      </w:r>
      <w:r>
        <w:rPr>
          <w:color w:val="014479"/>
          <w:spacing w:val="10"/>
        </w:rPr>
        <w:t> </w:t>
      </w:r>
      <w:r>
        <w:rPr>
          <w:color w:val="014479"/>
        </w:rPr>
        <w:t>situations</w:t>
      </w:r>
      <w:r>
        <w:rPr>
          <w:color w:val="014479"/>
          <w:spacing w:val="15"/>
        </w:rPr>
        <w:t> </w:t>
      </w:r>
      <w:r>
        <w:rPr>
          <w:color w:val="014479"/>
        </w:rPr>
        <w:t>that</w:t>
      </w:r>
      <w:r>
        <w:rPr>
          <w:color w:val="014479"/>
          <w:spacing w:val="6"/>
        </w:rPr>
        <w:t> </w:t>
      </w:r>
      <w:r>
        <w:rPr>
          <w:color w:val="014479"/>
        </w:rPr>
        <w:t>you'd</w:t>
      </w:r>
      <w:r>
        <w:rPr>
          <w:color w:val="014479"/>
          <w:spacing w:val="8"/>
        </w:rPr>
        <w:t> </w:t>
      </w:r>
      <w:r>
        <w:rPr>
          <w:color w:val="014479"/>
        </w:rPr>
        <w:t>like to</w:t>
      </w:r>
      <w:r>
        <w:rPr>
          <w:color w:val="014479"/>
          <w:spacing w:val="4"/>
        </w:rPr>
        <w:t> </w:t>
      </w:r>
      <w:r>
        <w:rPr>
          <w:color w:val="014479"/>
          <w:spacing w:val="-4"/>
        </w:rPr>
        <w:t>add?</w:t>
      </w:r>
    </w:p>
    <w:p>
      <w:pPr>
        <w:spacing w:after="0"/>
        <w:sectPr>
          <w:type w:val="continuous"/>
          <w:pgSz w:w="12240" w:h="15840"/>
          <w:pgMar w:header="304" w:footer="2392" w:top="1440" w:bottom="280" w:left="840" w:right="1720"/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415.5pt;height:20.55pt;mso-position-horizontal-relative:char;mso-position-vertical-relative:line" type="#_x0000_t202" id="docshape276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06" w:lineRule="exact" w:before="0"/>
                    <w:ind w:left="788" w:right="0" w:firstLine="0"/>
                    <w:jc w:val="left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14479"/>
                      <w:w w:val="65"/>
                      <w:sz w:val="30"/>
                    </w:rPr>
                    <w:t>lnsfrm:tions</w:t>
                  </w:r>
                  <w:r>
                    <w:rPr>
                      <w:b/>
                      <w:color w:val="014479"/>
                      <w:spacing w:val="39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lor</w:t>
                  </w:r>
                  <w:r>
                    <w:rPr>
                      <w:b/>
                      <w:color w:val="014479"/>
                      <w:spacing w:val="10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Creating</w:t>
                  </w:r>
                  <w:r>
                    <w:rPr>
                      <w:b/>
                      <w:color w:val="014479"/>
                      <w:spacing w:val="29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fhe</w:t>
                  </w:r>
                  <w:r>
                    <w:rPr>
                      <w:b/>
                      <w:color w:val="014479"/>
                      <w:spacing w:val="-13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Personal</w:t>
                  </w:r>
                  <w:r>
                    <w:rPr>
                      <w:b/>
                      <w:color w:val="014479"/>
                      <w:spacing w:val="52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feedback</w:t>
                  </w:r>
                  <w:r>
                    <w:rPr>
                      <w:b/>
                      <w:color w:val="014479"/>
                      <w:spacing w:val="16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w w:val="65"/>
                      <w:sz w:val="30"/>
                    </w:rPr>
                    <w:t>Reporf</w:t>
                  </w:r>
                  <w:r>
                    <w:rPr>
                      <w:b/>
                      <w:color w:val="014479"/>
                      <w:spacing w:val="41"/>
                      <w:sz w:val="30"/>
                    </w:rPr>
                    <w:t> </w:t>
                  </w:r>
                  <w:r>
                    <w:rPr>
                      <w:b/>
                      <w:color w:val="014479"/>
                      <w:spacing w:val="-2"/>
                      <w:w w:val="65"/>
                      <w:sz w:val="30"/>
                    </w:rPr>
                    <w:t>(continued)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before="113"/>
        <w:ind w:left="122" w:right="0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Record</w:t>
      </w:r>
      <w:r>
        <w:rPr>
          <w:i/>
          <w:color w:val="014479"/>
          <w:spacing w:val="1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other</w:t>
      </w:r>
      <w:r>
        <w:rPr>
          <w:i/>
          <w:color w:val="014479"/>
          <w:spacing w:val="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comments</w:t>
      </w:r>
      <w:r>
        <w:rPr>
          <w:i/>
          <w:color w:val="014479"/>
          <w:spacing w:val="15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or</w:t>
      </w:r>
      <w:r>
        <w:rPr>
          <w:i/>
          <w:color w:val="014479"/>
          <w:spacing w:val="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tempting</w:t>
      </w:r>
      <w:r>
        <w:rPr>
          <w:i/>
          <w:color w:val="014479"/>
          <w:spacing w:val="-1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situations</w:t>
      </w:r>
      <w:r>
        <w:rPr>
          <w:i/>
          <w:color w:val="014479"/>
          <w:spacing w:val="14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 client</w:t>
      </w:r>
      <w:r>
        <w:rPr>
          <w:i/>
          <w:color w:val="014479"/>
          <w:spacing w:val="8"/>
          <w:w w:val="105"/>
          <w:sz w:val="18"/>
        </w:rPr>
        <w:t> </w:t>
      </w:r>
      <w:r>
        <w:rPr>
          <w:i/>
          <w:color w:val="014479"/>
          <w:spacing w:val="-2"/>
          <w:w w:val="105"/>
          <w:sz w:val="18"/>
        </w:rPr>
        <w:t>adds.</w:t>
      </w:r>
    </w:p>
    <w:p>
      <w:pPr>
        <w:pStyle w:val="Heading7"/>
        <w:spacing w:line="273" w:lineRule="auto" w:before="159"/>
        <w:ind w:left="123" w:right="1220" w:hanging="2"/>
      </w:pPr>
      <w:r>
        <w:rPr>
          <w:color w:val="014479"/>
        </w:rPr>
        <w:t>Your responses indicate how confident you</w:t>
      </w:r>
      <w:r>
        <w:rPr>
          <w:color w:val="014479"/>
          <w:spacing w:val="-5"/>
        </w:rPr>
        <w:t> </w:t>
      </w:r>
      <w:r>
        <w:rPr>
          <w:color w:val="014479"/>
        </w:rPr>
        <w:t>are</w:t>
      </w:r>
      <w:r>
        <w:rPr>
          <w:color w:val="014479"/>
          <w:spacing w:val="-3"/>
        </w:rPr>
        <w:t> </w:t>
      </w:r>
      <w:r>
        <w:rPr>
          <w:color w:val="014479"/>
        </w:rPr>
        <w:t>that</w:t>
      </w:r>
      <w:r>
        <w:rPr>
          <w:color w:val="014479"/>
          <w:spacing w:val="-1"/>
        </w:rPr>
        <w:t> </w:t>
      </w:r>
      <w:r>
        <w:rPr>
          <w:color w:val="014479"/>
        </w:rPr>
        <w:t>you</w:t>
      </w:r>
      <w:r>
        <w:rPr>
          <w:color w:val="014479"/>
          <w:spacing w:val="-1"/>
        </w:rPr>
        <w:t> </w:t>
      </w:r>
      <w:r>
        <w:rPr>
          <w:color w:val="014479"/>
        </w:rPr>
        <w:t>could avoid smoking</w:t>
      </w:r>
      <w:r>
        <w:rPr>
          <w:color w:val="014479"/>
          <w:spacing w:val="-7"/>
        </w:rPr>
        <w:t> </w:t>
      </w:r>
      <w:r>
        <w:rPr>
          <w:color w:val="014479"/>
        </w:rPr>
        <w:t>marijuana in these situations and resulted in an SE Score of</w:t>
      </w:r>
    </w:p>
    <w:p>
      <w:pPr>
        <w:spacing w:before="11"/>
        <w:ind w:left="120" w:right="0" w:firstLine="0"/>
        <w:jc w:val="left"/>
        <w:rPr>
          <w:i/>
          <w:sz w:val="18"/>
        </w:rPr>
      </w:pPr>
      <w:r>
        <w:rPr>
          <w:i/>
          <w:color w:val="014479"/>
          <w:sz w:val="18"/>
        </w:rPr>
        <w:t>Insert</w:t>
      </w:r>
      <w:r>
        <w:rPr>
          <w:i/>
          <w:color w:val="014479"/>
          <w:spacing w:val="11"/>
          <w:sz w:val="18"/>
        </w:rPr>
        <w:t> </w:t>
      </w:r>
      <w:r>
        <w:rPr>
          <w:i/>
          <w:color w:val="014479"/>
          <w:sz w:val="18"/>
        </w:rPr>
        <w:t>SE</w:t>
      </w:r>
      <w:r>
        <w:rPr>
          <w:i/>
          <w:color w:val="014479"/>
          <w:spacing w:val="1"/>
          <w:sz w:val="18"/>
        </w:rPr>
        <w:t> </w:t>
      </w:r>
      <w:r>
        <w:rPr>
          <w:i/>
          <w:color w:val="014479"/>
          <w:spacing w:val="-2"/>
          <w:sz w:val="18"/>
        </w:rPr>
        <w:t>Score.</w:t>
      </w:r>
    </w:p>
    <w:p>
      <w:pPr>
        <w:pStyle w:val="Heading7"/>
        <w:tabs>
          <w:tab w:pos="2461" w:val="left" w:leader="none"/>
        </w:tabs>
        <w:spacing w:before="158"/>
        <w:ind w:left="122"/>
      </w:pPr>
      <w:r>
        <w:rPr>
          <w:color w:val="014479"/>
        </w:rPr>
        <w:t>This places you in</w:t>
      </w:r>
      <w:r>
        <w:rPr>
          <w:color w:val="014479"/>
          <w:spacing w:val="-4"/>
        </w:rPr>
        <w:t> </w:t>
      </w:r>
      <w:r>
        <w:rPr>
          <w:color w:val="014479"/>
        </w:rPr>
        <w:t>the </w:t>
      </w:r>
      <w:r>
        <w:rPr>
          <w:color w:val="014479"/>
          <w:u w:val="single" w:color="004378"/>
        </w:rPr>
        <w:tab/>
      </w:r>
      <w:r>
        <w:rPr>
          <w:color w:val="014479"/>
          <w:spacing w:val="62"/>
        </w:rPr>
        <w:t> </w:t>
      </w:r>
      <w:r>
        <w:rPr>
          <w:color w:val="014479"/>
        </w:rPr>
        <w:t>th percentile</w:t>
      </w:r>
      <w:r>
        <w:rPr>
          <w:color w:val="014479"/>
          <w:spacing w:val="23"/>
        </w:rPr>
        <w:t> </w:t>
      </w:r>
      <w:r>
        <w:rPr>
          <w:color w:val="014479"/>
        </w:rPr>
        <w:t>compared</w:t>
      </w:r>
      <w:r>
        <w:rPr>
          <w:color w:val="014479"/>
          <w:spacing w:val="26"/>
        </w:rPr>
        <w:t> </w:t>
      </w:r>
      <w:r>
        <w:rPr>
          <w:color w:val="014479"/>
        </w:rPr>
        <w:t>with</w:t>
      </w:r>
      <w:r>
        <w:rPr>
          <w:color w:val="014479"/>
          <w:spacing w:val="11"/>
        </w:rPr>
        <w:t> </w:t>
      </w:r>
      <w:r>
        <w:rPr>
          <w:color w:val="014479"/>
        </w:rPr>
        <w:t>other</w:t>
      </w:r>
      <w:r>
        <w:rPr>
          <w:color w:val="014479"/>
          <w:spacing w:val="22"/>
        </w:rPr>
        <w:t> </w:t>
      </w:r>
      <w:r>
        <w:rPr>
          <w:color w:val="014479"/>
        </w:rPr>
        <w:t>adults who</w:t>
      </w:r>
      <w:r>
        <w:rPr>
          <w:color w:val="014479"/>
          <w:spacing w:val="11"/>
        </w:rPr>
        <w:t> </w:t>
      </w:r>
      <w:r>
        <w:rPr>
          <w:color w:val="014479"/>
        </w:rPr>
        <w:t>have</w:t>
      </w:r>
      <w:r>
        <w:rPr>
          <w:color w:val="014479"/>
          <w:spacing w:val="19"/>
        </w:rPr>
        <w:t> </w:t>
      </w:r>
      <w:r>
        <w:rPr>
          <w:color w:val="014479"/>
        </w:rPr>
        <w:t>sought</w:t>
      </w:r>
    </w:p>
    <w:p>
      <w:pPr>
        <w:spacing w:before="32"/>
        <w:ind w:left="127" w:right="0" w:firstLine="0"/>
        <w:jc w:val="left"/>
        <w:rPr>
          <w:b/>
          <w:sz w:val="19"/>
        </w:rPr>
      </w:pPr>
      <w:r>
        <w:rPr>
          <w:b/>
          <w:color w:val="014479"/>
          <w:sz w:val="19"/>
        </w:rPr>
        <w:t>counseling</w:t>
      </w:r>
      <w:r>
        <w:rPr>
          <w:b/>
          <w:color w:val="014479"/>
          <w:spacing w:val="1"/>
          <w:sz w:val="19"/>
        </w:rPr>
        <w:t> </w:t>
      </w:r>
      <w:r>
        <w:rPr>
          <w:b/>
          <w:color w:val="014479"/>
          <w:sz w:val="19"/>
        </w:rPr>
        <w:t>to</w:t>
      </w:r>
      <w:r>
        <w:rPr>
          <w:b/>
          <w:color w:val="014479"/>
          <w:spacing w:val="-1"/>
          <w:sz w:val="19"/>
        </w:rPr>
        <w:t> </w:t>
      </w:r>
      <w:r>
        <w:rPr>
          <w:b/>
          <w:color w:val="014479"/>
          <w:sz w:val="19"/>
        </w:rPr>
        <w:t>help</w:t>
      </w:r>
      <w:r>
        <w:rPr>
          <w:b/>
          <w:color w:val="014479"/>
          <w:spacing w:val="3"/>
          <w:sz w:val="19"/>
        </w:rPr>
        <w:t> </w:t>
      </w:r>
      <w:r>
        <w:rPr>
          <w:b/>
          <w:color w:val="014479"/>
          <w:sz w:val="19"/>
        </w:rPr>
        <w:t>them</w:t>
      </w:r>
      <w:r>
        <w:rPr>
          <w:b/>
          <w:color w:val="014479"/>
          <w:spacing w:val="5"/>
          <w:sz w:val="19"/>
        </w:rPr>
        <w:t> </w:t>
      </w:r>
      <w:r>
        <w:rPr>
          <w:b/>
          <w:color w:val="014479"/>
          <w:sz w:val="19"/>
        </w:rPr>
        <w:t>stop</w:t>
      </w:r>
      <w:r>
        <w:rPr>
          <w:b/>
          <w:color w:val="014479"/>
          <w:spacing w:val="6"/>
          <w:sz w:val="19"/>
        </w:rPr>
        <w:t> </w:t>
      </w:r>
      <w:r>
        <w:rPr>
          <w:b/>
          <w:color w:val="014479"/>
          <w:sz w:val="19"/>
        </w:rPr>
        <w:t>smoking</w:t>
      </w:r>
      <w:r>
        <w:rPr>
          <w:b/>
          <w:color w:val="014479"/>
          <w:spacing w:val="-5"/>
          <w:sz w:val="19"/>
        </w:rPr>
        <w:t> </w:t>
      </w:r>
      <w:r>
        <w:rPr>
          <w:b/>
          <w:color w:val="014479"/>
          <w:spacing w:val="-2"/>
          <w:sz w:val="19"/>
        </w:rPr>
        <w:t>marijuana.</w:t>
      </w:r>
    </w:p>
    <w:p>
      <w:pPr>
        <w:spacing w:before="45"/>
        <w:ind w:left="121" w:right="0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Match</w:t>
      </w:r>
      <w:r>
        <w:rPr>
          <w:i/>
          <w:color w:val="014479"/>
          <w:spacing w:val="10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-3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SE</w:t>
      </w:r>
      <w:r>
        <w:rPr>
          <w:i/>
          <w:color w:val="014479"/>
          <w:spacing w:val="-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Score</w:t>
      </w:r>
      <w:r>
        <w:rPr>
          <w:i/>
          <w:color w:val="014479"/>
          <w:spacing w:val="4"/>
          <w:w w:val="105"/>
          <w:sz w:val="18"/>
        </w:rPr>
        <w:t> </w:t>
      </w:r>
      <w:r>
        <w:rPr>
          <w:i/>
          <w:color w:val="165482"/>
          <w:w w:val="105"/>
          <w:sz w:val="18"/>
        </w:rPr>
        <w:t>with</w:t>
      </w:r>
      <w:r>
        <w:rPr>
          <w:i/>
          <w:color w:val="165482"/>
          <w:spacing w:val="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1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scores</w:t>
      </w:r>
      <w:r>
        <w:rPr>
          <w:i/>
          <w:color w:val="014479"/>
          <w:spacing w:val="14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on</w:t>
      </w:r>
      <w:r>
        <w:rPr>
          <w:i/>
          <w:color w:val="014479"/>
          <w:spacing w:val="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table</w:t>
      </w:r>
      <w:r>
        <w:rPr>
          <w:i/>
          <w:color w:val="014479"/>
          <w:spacing w:val="10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D,</w:t>
      </w:r>
      <w:r>
        <w:rPr>
          <w:i/>
          <w:color w:val="014479"/>
          <w:spacing w:val="4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and</w:t>
      </w:r>
      <w:r>
        <w:rPr>
          <w:i/>
          <w:color w:val="014479"/>
          <w:spacing w:val="9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record</w:t>
      </w:r>
      <w:r>
        <w:rPr>
          <w:i/>
          <w:color w:val="014479"/>
          <w:spacing w:val="16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</w:t>
      </w:r>
      <w:r>
        <w:rPr>
          <w:i/>
          <w:color w:val="014479"/>
          <w:spacing w:val="5"/>
          <w:w w:val="105"/>
          <w:sz w:val="18"/>
        </w:rPr>
        <w:t> </w:t>
      </w:r>
      <w:r>
        <w:rPr>
          <w:i/>
          <w:color w:val="014479"/>
          <w:spacing w:val="-2"/>
          <w:w w:val="105"/>
          <w:sz w:val="18"/>
        </w:rPr>
        <w:t>percentile.</w:t>
      </w:r>
    </w:p>
    <w:p>
      <w:pPr>
        <w:pStyle w:val="Heading7"/>
        <w:spacing w:before="159"/>
        <w:ind w:left="122"/>
      </w:pPr>
      <w:r>
        <w:rPr>
          <w:color w:val="014479"/>
        </w:rPr>
        <w:t>This</w:t>
      </w:r>
      <w:r>
        <w:rPr>
          <w:color w:val="014479"/>
          <w:spacing w:val="7"/>
        </w:rPr>
        <w:t> </w:t>
      </w:r>
      <w:r>
        <w:rPr>
          <w:color w:val="014479"/>
        </w:rPr>
        <w:t>means</w:t>
      </w:r>
      <w:r>
        <w:rPr>
          <w:color w:val="014479"/>
          <w:spacing w:val="9"/>
        </w:rPr>
        <w:t> </w:t>
      </w:r>
      <w:r>
        <w:rPr>
          <w:color w:val="014479"/>
        </w:rPr>
        <w:t>that</w:t>
      </w:r>
      <w:r>
        <w:rPr>
          <w:color w:val="014479"/>
          <w:spacing w:val="15"/>
        </w:rPr>
        <w:t> </w:t>
      </w:r>
      <w:r>
        <w:rPr>
          <w:color w:val="014479"/>
        </w:rPr>
        <w:t>you</w:t>
      </w:r>
      <w:r>
        <w:rPr>
          <w:color w:val="014479"/>
          <w:spacing w:val="10"/>
        </w:rPr>
        <w:t> </w:t>
      </w:r>
      <w:r>
        <w:rPr>
          <w:color w:val="014479"/>
        </w:rPr>
        <w:t>are</w:t>
      </w:r>
      <w:r>
        <w:rPr>
          <w:color w:val="014479"/>
          <w:spacing w:val="8"/>
        </w:rPr>
        <w:t> </w:t>
      </w:r>
      <w:r>
        <w:rPr>
          <w:color w:val="014479"/>
        </w:rPr>
        <w:t>more</w:t>
      </w:r>
      <w:r>
        <w:rPr>
          <w:color w:val="014479"/>
          <w:spacing w:val="13"/>
        </w:rPr>
        <w:t> </w:t>
      </w:r>
      <w:r>
        <w:rPr>
          <w:color w:val="014479"/>
        </w:rPr>
        <w:t>confident</w:t>
      </w:r>
      <w:r>
        <w:rPr>
          <w:color w:val="014479"/>
          <w:spacing w:val="16"/>
        </w:rPr>
        <w:t> </w:t>
      </w:r>
      <w:r>
        <w:rPr>
          <w:color w:val="014479"/>
        </w:rPr>
        <w:t>that</w:t>
      </w:r>
      <w:r>
        <w:rPr>
          <w:color w:val="014479"/>
          <w:spacing w:val="14"/>
        </w:rPr>
        <w:t> </w:t>
      </w:r>
      <w:r>
        <w:rPr>
          <w:color w:val="014479"/>
        </w:rPr>
        <w:t>you</w:t>
      </w:r>
      <w:r>
        <w:rPr>
          <w:color w:val="014479"/>
          <w:spacing w:val="10"/>
        </w:rPr>
        <w:t> </w:t>
      </w:r>
      <w:r>
        <w:rPr>
          <w:color w:val="014479"/>
        </w:rPr>
        <w:t>could</w:t>
      </w:r>
      <w:r>
        <w:rPr>
          <w:color w:val="014479"/>
          <w:spacing w:val="11"/>
        </w:rPr>
        <w:t> </w:t>
      </w:r>
      <w:r>
        <w:rPr>
          <w:color w:val="014479"/>
        </w:rPr>
        <w:t>resist</w:t>
      </w:r>
      <w:r>
        <w:rPr>
          <w:color w:val="014479"/>
          <w:spacing w:val="14"/>
        </w:rPr>
        <w:t> </w:t>
      </w:r>
      <w:r>
        <w:rPr>
          <w:color w:val="014479"/>
        </w:rPr>
        <w:t>the</w:t>
      </w:r>
      <w:r>
        <w:rPr>
          <w:color w:val="014479"/>
          <w:spacing w:val="7"/>
        </w:rPr>
        <w:t> </w:t>
      </w:r>
      <w:r>
        <w:rPr>
          <w:color w:val="014479"/>
        </w:rPr>
        <w:t>temptation</w:t>
      </w:r>
      <w:r>
        <w:rPr>
          <w:color w:val="014479"/>
          <w:spacing w:val="15"/>
        </w:rPr>
        <w:t> </w:t>
      </w:r>
      <w:r>
        <w:rPr>
          <w:color w:val="014479"/>
        </w:rPr>
        <w:t>to</w:t>
      </w:r>
      <w:r>
        <w:rPr>
          <w:color w:val="014479"/>
          <w:spacing w:val="8"/>
        </w:rPr>
        <w:t> </w:t>
      </w:r>
      <w:r>
        <w:rPr>
          <w:color w:val="014479"/>
          <w:spacing w:val="-2"/>
        </w:rPr>
        <w:t>smoke</w:t>
      </w:r>
    </w:p>
    <w:p>
      <w:pPr>
        <w:tabs>
          <w:tab w:pos="1835" w:val="left" w:leader="none"/>
        </w:tabs>
        <w:spacing w:before="31"/>
        <w:ind w:left="128" w:right="0" w:firstLine="0"/>
        <w:jc w:val="left"/>
        <w:rPr>
          <w:b/>
          <w:sz w:val="19"/>
        </w:rPr>
      </w:pPr>
      <w:r>
        <w:rPr>
          <w:b/>
          <w:color w:val="014479"/>
          <w:sz w:val="19"/>
        </w:rPr>
        <w:t>marijuana</w:t>
      </w:r>
      <w:r>
        <w:rPr>
          <w:b/>
          <w:color w:val="014479"/>
          <w:spacing w:val="25"/>
          <w:sz w:val="19"/>
        </w:rPr>
        <w:t> </w:t>
      </w:r>
      <w:r>
        <w:rPr>
          <w:b/>
          <w:color w:val="014479"/>
          <w:sz w:val="19"/>
        </w:rPr>
        <w:t>than </w:t>
      </w:r>
      <w:r>
        <w:rPr>
          <w:b/>
          <w:color w:val="014479"/>
          <w:sz w:val="19"/>
          <w:u w:val="single" w:color="004378"/>
        </w:rPr>
        <w:tab/>
      </w:r>
      <w:r>
        <w:rPr>
          <w:b/>
          <w:color w:val="014479"/>
          <w:spacing w:val="80"/>
          <w:sz w:val="19"/>
        </w:rPr>
        <w:t>  </w:t>
      </w:r>
      <w:r>
        <w:rPr>
          <w:b/>
          <w:color w:val="014479"/>
          <w:sz w:val="19"/>
        </w:rPr>
        <w:t>percent</w:t>
      </w:r>
      <w:r>
        <w:rPr>
          <w:b/>
          <w:color w:val="014479"/>
          <w:spacing w:val="40"/>
          <w:sz w:val="19"/>
        </w:rPr>
        <w:t> </w:t>
      </w:r>
      <w:r>
        <w:rPr>
          <w:b/>
          <w:color w:val="014479"/>
          <w:sz w:val="19"/>
        </w:rPr>
        <w:t>of</w:t>
      </w:r>
      <w:r>
        <w:rPr>
          <w:b/>
          <w:color w:val="014479"/>
          <w:spacing w:val="37"/>
          <w:sz w:val="19"/>
        </w:rPr>
        <w:t> </w:t>
      </w:r>
      <w:r>
        <w:rPr>
          <w:b/>
          <w:color w:val="014479"/>
          <w:sz w:val="19"/>
        </w:rPr>
        <w:t>treatment-seeking individuals.</w:t>
      </w:r>
    </w:p>
    <w:p>
      <w:pPr>
        <w:spacing w:before="41"/>
        <w:ind w:left="123" w:right="0" w:firstLine="0"/>
        <w:jc w:val="left"/>
        <w:rPr>
          <w:i/>
          <w:sz w:val="18"/>
        </w:rPr>
      </w:pPr>
      <w:r>
        <w:rPr>
          <w:i/>
          <w:color w:val="014479"/>
          <w:w w:val="105"/>
          <w:sz w:val="18"/>
        </w:rPr>
        <w:t>Place</w:t>
      </w:r>
      <w:r>
        <w:rPr>
          <w:i/>
          <w:color w:val="014479"/>
          <w:spacing w:val="7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the </w:t>
      </w:r>
      <w:r>
        <w:rPr>
          <w:color w:val="014479"/>
          <w:w w:val="105"/>
          <w:sz w:val="18"/>
        </w:rPr>
        <w:t>same</w:t>
      </w:r>
      <w:r>
        <w:rPr>
          <w:color w:val="014479"/>
          <w:spacing w:val="2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number</w:t>
      </w:r>
      <w:r>
        <w:rPr>
          <w:i/>
          <w:color w:val="014479"/>
          <w:spacing w:val="13"/>
          <w:w w:val="105"/>
          <w:sz w:val="18"/>
        </w:rPr>
        <w:t> </w:t>
      </w:r>
      <w:r>
        <w:rPr>
          <w:i/>
          <w:color w:val="165482"/>
          <w:w w:val="105"/>
          <w:sz w:val="18"/>
        </w:rPr>
        <w:t>in</w:t>
      </w:r>
      <w:r>
        <w:rPr>
          <w:i/>
          <w:color w:val="165482"/>
          <w:spacing w:val="7"/>
          <w:w w:val="105"/>
          <w:sz w:val="18"/>
        </w:rPr>
        <w:t> </w:t>
      </w:r>
      <w:r>
        <w:rPr>
          <w:i/>
          <w:color w:val="014479"/>
          <w:w w:val="105"/>
          <w:sz w:val="18"/>
        </w:rPr>
        <w:t>this</w:t>
      </w:r>
      <w:r>
        <w:rPr>
          <w:i/>
          <w:color w:val="014479"/>
          <w:spacing w:val="8"/>
          <w:w w:val="105"/>
          <w:sz w:val="18"/>
        </w:rPr>
        <w:t> </w:t>
      </w:r>
      <w:r>
        <w:rPr>
          <w:i/>
          <w:color w:val="014479"/>
          <w:spacing w:val="-2"/>
          <w:w w:val="105"/>
          <w:sz w:val="18"/>
        </w:rPr>
        <w:t>blank.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5"/>
        </w:rPr>
      </w:pPr>
    </w:p>
    <w:tbl>
      <w:tblPr>
        <w:tblW w:w="0" w:type="auto"/>
        <w:jc w:val="left"/>
        <w:tblInd w:w="129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0"/>
        <w:gridCol w:w="4161"/>
      </w:tblGrid>
      <w:tr>
        <w:trPr>
          <w:trHeight w:val="300" w:hRule="atLeast"/>
        </w:trPr>
        <w:tc>
          <w:tcPr>
            <w:tcW w:w="8321" w:type="dxa"/>
            <w:gridSpan w:val="2"/>
            <w:tcBorders>
              <w:bottom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line="223" w:lineRule="exact"/>
              <w:ind w:left="555"/>
              <w:rPr>
                <w:b/>
                <w:sz w:val="20"/>
              </w:rPr>
            </w:pPr>
            <w:r>
              <w:rPr>
                <w:b/>
                <w:color w:val="014479"/>
                <w:sz w:val="20"/>
              </w:rPr>
              <w:t>Table</w:t>
            </w:r>
            <w:r>
              <w:rPr>
                <w:b/>
                <w:color w:val="014479"/>
                <w:spacing w:val="24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A.</w:t>
            </w:r>
            <w:r>
              <w:rPr>
                <w:b/>
                <w:color w:val="014479"/>
                <w:spacing w:val="12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Marijuana</w:t>
            </w:r>
            <w:r>
              <w:rPr>
                <w:b/>
                <w:color w:val="014479"/>
                <w:spacing w:val="30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Use</w:t>
            </w:r>
            <w:r>
              <w:rPr>
                <w:b/>
                <w:color w:val="014479"/>
                <w:spacing w:val="16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for</w:t>
            </w:r>
            <w:r>
              <w:rPr>
                <w:b/>
                <w:color w:val="014479"/>
                <w:spacing w:val="22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Americans</w:t>
            </w:r>
            <w:r>
              <w:rPr>
                <w:b/>
                <w:color w:val="014479"/>
                <w:spacing w:val="33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Ages</w:t>
            </w:r>
            <w:r>
              <w:rPr>
                <w:b/>
                <w:color w:val="014479"/>
                <w:spacing w:val="17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12</w:t>
            </w:r>
            <w:r>
              <w:rPr>
                <w:b/>
                <w:color w:val="014479"/>
                <w:spacing w:val="59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and</w:t>
            </w:r>
            <w:r>
              <w:rPr>
                <w:b/>
                <w:color w:val="014479"/>
                <w:spacing w:val="12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Older</w:t>
            </w:r>
            <w:r>
              <w:rPr>
                <w:b/>
                <w:color w:val="014479"/>
                <w:spacing w:val="38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(Past</w:t>
            </w:r>
            <w:r>
              <w:rPr>
                <w:b/>
                <w:color w:val="014479"/>
                <w:spacing w:val="22"/>
                <w:sz w:val="20"/>
              </w:rPr>
              <w:t> </w:t>
            </w:r>
            <w:r>
              <w:rPr>
                <w:b/>
                <w:color w:val="014479"/>
                <w:sz w:val="20"/>
              </w:rPr>
              <w:t>30</w:t>
            </w:r>
            <w:r>
              <w:rPr>
                <w:b/>
                <w:color w:val="014479"/>
                <w:spacing w:val="49"/>
                <w:sz w:val="20"/>
              </w:rPr>
              <w:t> </w:t>
            </w:r>
            <w:r>
              <w:rPr>
                <w:b/>
                <w:color w:val="014479"/>
                <w:spacing w:val="-2"/>
                <w:sz w:val="20"/>
              </w:rPr>
              <w:t>Days)</w:t>
            </w:r>
          </w:p>
        </w:tc>
      </w:tr>
      <w:tr>
        <w:trPr>
          <w:trHeight w:val="267" w:hRule="atLeast"/>
        </w:trPr>
        <w:tc>
          <w:tcPr>
            <w:tcW w:w="4160" w:type="dxa"/>
            <w:tcBorders>
              <w:top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line="202" w:lineRule="exact"/>
              <w:ind w:left="550" w:right="521"/>
              <w:jc w:val="center"/>
              <w:rPr>
                <w:b/>
                <w:sz w:val="19"/>
              </w:rPr>
            </w:pPr>
            <w:r>
              <w:rPr>
                <w:color w:val="014479"/>
                <w:sz w:val="19"/>
              </w:rPr>
              <w:t>#</w:t>
            </w:r>
            <w:r>
              <w:rPr>
                <w:color w:val="014479"/>
                <w:spacing w:val="51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Days</w:t>
            </w:r>
            <w:r>
              <w:rPr>
                <w:b/>
                <w:color w:val="014479"/>
                <w:spacing w:val="10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Used</w:t>
            </w:r>
            <w:r>
              <w:rPr>
                <w:b/>
                <w:color w:val="014479"/>
                <w:spacing w:val="10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in</w:t>
            </w:r>
            <w:r>
              <w:rPr>
                <w:b/>
                <w:color w:val="014479"/>
                <w:spacing w:val="-1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the</w:t>
            </w:r>
            <w:r>
              <w:rPr>
                <w:b/>
                <w:color w:val="014479"/>
                <w:spacing w:val="7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Past</w:t>
            </w:r>
            <w:r>
              <w:rPr>
                <w:b/>
                <w:color w:val="014479"/>
                <w:spacing w:val="13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30</w:t>
            </w:r>
            <w:r>
              <w:rPr>
                <w:b/>
                <w:color w:val="014479"/>
                <w:spacing w:val="39"/>
                <w:sz w:val="19"/>
              </w:rPr>
              <w:t> </w:t>
            </w:r>
            <w:r>
              <w:rPr>
                <w:b/>
                <w:color w:val="014479"/>
                <w:spacing w:val="-4"/>
                <w:sz w:val="19"/>
              </w:rPr>
              <w:t>Days</w:t>
            </w:r>
          </w:p>
        </w:tc>
        <w:tc>
          <w:tcPr>
            <w:tcW w:w="4161" w:type="dxa"/>
            <w:tcBorders>
              <w:top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line="197" w:lineRule="exact"/>
              <w:ind w:left="1216" w:right="1172"/>
              <w:jc w:val="center"/>
              <w:rPr>
                <w:b/>
                <w:sz w:val="19"/>
              </w:rPr>
            </w:pPr>
            <w:r>
              <w:rPr>
                <w:b/>
                <w:color w:val="014479"/>
                <w:sz w:val="19"/>
              </w:rPr>
              <w:t>Percentile</w:t>
            </w:r>
            <w:r>
              <w:rPr>
                <w:b/>
                <w:color w:val="014479"/>
                <w:spacing w:val="15"/>
                <w:sz w:val="19"/>
              </w:rPr>
              <w:t> </w:t>
            </w:r>
            <w:r>
              <w:rPr>
                <w:b/>
                <w:color w:val="014479"/>
                <w:spacing w:val="-2"/>
                <w:sz w:val="19"/>
              </w:rPr>
              <w:t>Ranking</w:t>
            </w:r>
          </w:p>
        </w:tc>
      </w:tr>
      <w:tr>
        <w:trPr>
          <w:trHeight w:val="270" w:hRule="atLeast"/>
        </w:trPr>
        <w:tc>
          <w:tcPr>
            <w:tcW w:w="4160" w:type="dxa"/>
          </w:tcPr>
          <w:p>
            <w:pPr>
              <w:pStyle w:val="TableParagraph"/>
              <w:spacing w:line="229" w:lineRule="exact"/>
              <w:ind w:left="535" w:right="521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5"/>
                <w:sz w:val="22"/>
              </w:rPr>
              <w:t>1</w:t>
            </w:r>
            <w:r>
              <w:rPr>
                <w:rFonts w:ascii="Courier New"/>
                <w:color w:val="014479"/>
                <w:spacing w:val="-68"/>
                <w:w w:val="95"/>
                <w:sz w:val="22"/>
              </w:rPr>
              <w:t> </w:t>
            </w:r>
            <w:r>
              <w:rPr>
                <w:rFonts w:ascii="Courier New"/>
                <w:color w:val="014479"/>
                <w:spacing w:val="-5"/>
                <w:w w:val="95"/>
                <w:sz w:val="22"/>
              </w:rPr>
              <w:t>day</w:t>
            </w:r>
          </w:p>
        </w:tc>
        <w:tc>
          <w:tcPr>
            <w:tcW w:w="4161" w:type="dxa"/>
          </w:tcPr>
          <w:p>
            <w:pPr>
              <w:pStyle w:val="TableParagraph"/>
              <w:spacing w:line="229" w:lineRule="exact"/>
              <w:ind w:left="1215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94</w:t>
            </w:r>
          </w:p>
        </w:tc>
      </w:tr>
      <w:tr>
        <w:trPr>
          <w:trHeight w:val="297" w:hRule="atLeast"/>
        </w:trPr>
        <w:tc>
          <w:tcPr>
            <w:tcW w:w="4160" w:type="dxa"/>
          </w:tcPr>
          <w:p>
            <w:pPr>
              <w:pStyle w:val="TableParagraph"/>
              <w:spacing w:line="246" w:lineRule="exact"/>
              <w:ind w:left="542" w:right="521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75"/>
                <w:sz w:val="22"/>
              </w:rPr>
              <w:t>2-3</w:t>
            </w:r>
            <w:r>
              <w:rPr>
                <w:rFonts w:ascii="Courier New"/>
                <w:color w:val="014479"/>
                <w:spacing w:val="-30"/>
                <w:w w:val="75"/>
                <w:sz w:val="22"/>
              </w:rPr>
              <w:t> </w:t>
            </w:r>
            <w:r>
              <w:rPr>
                <w:rFonts w:ascii="Courier New"/>
                <w:color w:val="014479"/>
                <w:spacing w:val="-4"/>
                <w:w w:val="75"/>
                <w:sz w:val="22"/>
              </w:rPr>
              <w:t>days</w:t>
            </w:r>
          </w:p>
        </w:tc>
        <w:tc>
          <w:tcPr>
            <w:tcW w:w="4161" w:type="dxa"/>
          </w:tcPr>
          <w:p>
            <w:pPr>
              <w:pStyle w:val="TableParagraph"/>
              <w:spacing w:line="246" w:lineRule="exact"/>
              <w:ind w:left="1209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95</w:t>
            </w:r>
          </w:p>
        </w:tc>
      </w:tr>
      <w:tr>
        <w:trPr>
          <w:trHeight w:val="269" w:hRule="atLeast"/>
        </w:trPr>
        <w:tc>
          <w:tcPr>
            <w:tcW w:w="4160" w:type="dxa"/>
          </w:tcPr>
          <w:p>
            <w:pPr>
              <w:pStyle w:val="TableParagraph"/>
              <w:spacing w:line="231" w:lineRule="exact"/>
              <w:ind w:left="538" w:right="521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80"/>
                <w:sz w:val="22"/>
              </w:rPr>
              <w:t>4-7</w:t>
            </w:r>
            <w:r>
              <w:rPr>
                <w:rFonts w:ascii="Courier New"/>
                <w:color w:val="014479"/>
                <w:spacing w:val="-51"/>
                <w:w w:val="80"/>
                <w:sz w:val="22"/>
              </w:rPr>
              <w:t> </w:t>
            </w:r>
            <w:r>
              <w:rPr>
                <w:rFonts w:ascii="Courier New"/>
                <w:color w:val="014479"/>
                <w:spacing w:val="-4"/>
                <w:w w:val="80"/>
                <w:sz w:val="22"/>
              </w:rPr>
              <w:t>days</w:t>
            </w:r>
          </w:p>
        </w:tc>
        <w:tc>
          <w:tcPr>
            <w:tcW w:w="4161" w:type="dxa"/>
          </w:tcPr>
          <w:p>
            <w:pPr>
              <w:pStyle w:val="TableParagraph"/>
              <w:spacing w:line="231" w:lineRule="exact"/>
              <w:ind w:left="1207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96</w:t>
            </w:r>
          </w:p>
        </w:tc>
      </w:tr>
      <w:tr>
        <w:trPr>
          <w:trHeight w:val="270" w:hRule="atLeast"/>
        </w:trPr>
        <w:tc>
          <w:tcPr>
            <w:tcW w:w="4160" w:type="dxa"/>
          </w:tcPr>
          <w:p>
            <w:pPr>
              <w:pStyle w:val="TableParagraph"/>
              <w:spacing w:line="230" w:lineRule="exact"/>
              <w:ind w:left="531" w:right="521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85"/>
                <w:sz w:val="22"/>
              </w:rPr>
              <w:t>8-14</w:t>
            </w:r>
            <w:r>
              <w:rPr>
                <w:rFonts w:ascii="Courier New"/>
                <w:color w:val="014479"/>
                <w:spacing w:val="-69"/>
                <w:w w:val="85"/>
                <w:sz w:val="22"/>
              </w:rPr>
              <w:t> </w:t>
            </w:r>
            <w:r>
              <w:rPr>
                <w:rFonts w:ascii="Courier New"/>
                <w:color w:val="014479"/>
                <w:spacing w:val="-4"/>
                <w:w w:val="85"/>
                <w:sz w:val="22"/>
              </w:rPr>
              <w:t>days</w:t>
            </w:r>
          </w:p>
        </w:tc>
        <w:tc>
          <w:tcPr>
            <w:tcW w:w="4161" w:type="dxa"/>
          </w:tcPr>
          <w:p>
            <w:pPr>
              <w:pStyle w:val="TableParagraph"/>
              <w:spacing w:line="230" w:lineRule="exact"/>
              <w:ind w:left="1209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97</w:t>
            </w:r>
          </w:p>
        </w:tc>
      </w:tr>
      <w:tr>
        <w:trPr>
          <w:trHeight w:val="270" w:hRule="atLeast"/>
        </w:trPr>
        <w:tc>
          <w:tcPr>
            <w:tcW w:w="4160" w:type="dxa"/>
          </w:tcPr>
          <w:p>
            <w:pPr>
              <w:pStyle w:val="TableParagraph"/>
              <w:spacing w:line="233" w:lineRule="exact"/>
              <w:ind w:left="541" w:right="521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80"/>
                <w:sz w:val="22"/>
              </w:rPr>
              <w:t>15-24</w:t>
            </w:r>
            <w:r>
              <w:rPr>
                <w:rFonts w:ascii="Courier New"/>
                <w:color w:val="014479"/>
                <w:spacing w:val="-38"/>
                <w:w w:val="80"/>
                <w:sz w:val="22"/>
              </w:rPr>
              <w:t> </w:t>
            </w:r>
            <w:r>
              <w:rPr>
                <w:rFonts w:ascii="Courier New"/>
                <w:color w:val="014479"/>
                <w:spacing w:val="-4"/>
                <w:w w:val="80"/>
                <w:sz w:val="22"/>
              </w:rPr>
              <w:t>days</w:t>
            </w:r>
          </w:p>
        </w:tc>
        <w:tc>
          <w:tcPr>
            <w:tcW w:w="4161" w:type="dxa"/>
          </w:tcPr>
          <w:p>
            <w:pPr>
              <w:pStyle w:val="TableParagraph"/>
              <w:spacing w:line="233" w:lineRule="exact"/>
              <w:ind w:left="1215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98</w:t>
            </w:r>
          </w:p>
        </w:tc>
      </w:tr>
      <w:tr>
        <w:trPr>
          <w:trHeight w:val="283" w:hRule="atLeast"/>
        </w:trPr>
        <w:tc>
          <w:tcPr>
            <w:tcW w:w="4160" w:type="dxa"/>
          </w:tcPr>
          <w:p>
            <w:pPr>
              <w:pStyle w:val="TableParagraph"/>
              <w:spacing w:line="236" w:lineRule="exact"/>
              <w:ind w:left="550" w:right="507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165482"/>
                <w:w w:val="95"/>
                <w:sz w:val="22"/>
              </w:rPr>
              <w:t>&gt;25</w:t>
            </w:r>
            <w:r>
              <w:rPr>
                <w:rFonts w:ascii="Courier New"/>
                <w:color w:val="165482"/>
                <w:spacing w:val="-61"/>
                <w:w w:val="95"/>
                <w:sz w:val="22"/>
              </w:rPr>
              <w:t> </w:t>
            </w:r>
            <w:r>
              <w:rPr>
                <w:rFonts w:ascii="Courier New"/>
                <w:color w:val="014479"/>
                <w:spacing w:val="-4"/>
                <w:w w:val="95"/>
                <w:sz w:val="22"/>
              </w:rPr>
              <w:t>days</w:t>
            </w:r>
          </w:p>
        </w:tc>
        <w:tc>
          <w:tcPr>
            <w:tcW w:w="4161" w:type="dxa"/>
          </w:tcPr>
          <w:p>
            <w:pPr>
              <w:pStyle w:val="TableParagraph"/>
              <w:spacing w:line="241" w:lineRule="exact"/>
              <w:ind w:left="1202" w:right="117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99</w:t>
            </w:r>
          </w:p>
        </w:tc>
      </w:tr>
    </w:tbl>
    <w:p>
      <w:pPr>
        <w:spacing w:before="35"/>
        <w:ind w:left="125" w:right="0" w:firstLine="0"/>
        <w:jc w:val="left"/>
        <w:rPr>
          <w:sz w:val="13"/>
        </w:rPr>
      </w:pPr>
      <w:r>
        <w:rPr>
          <w:color w:val="165482"/>
          <w:w w:val="105"/>
          <w:sz w:val="13"/>
        </w:rPr>
        <w:t>Source</w:t>
      </w:r>
      <w:r>
        <w:rPr>
          <w:color w:val="49799E"/>
          <w:w w:val="105"/>
          <w:sz w:val="13"/>
        </w:rPr>
        <w:t>:</w:t>
      </w:r>
      <w:r>
        <w:rPr>
          <w:color w:val="49799E"/>
          <w:spacing w:val="-7"/>
          <w:w w:val="105"/>
          <w:sz w:val="13"/>
        </w:rPr>
        <w:t> </w:t>
      </w:r>
      <w:r>
        <w:rPr>
          <w:color w:val="165482"/>
          <w:w w:val="105"/>
          <w:sz w:val="13"/>
        </w:rPr>
        <w:t>Substance</w:t>
      </w:r>
      <w:r>
        <w:rPr>
          <w:color w:val="165482"/>
          <w:spacing w:val="6"/>
          <w:w w:val="105"/>
          <w:sz w:val="13"/>
        </w:rPr>
        <w:t> </w:t>
      </w:r>
      <w:r>
        <w:rPr>
          <w:color w:val="165482"/>
          <w:w w:val="105"/>
          <w:sz w:val="13"/>
        </w:rPr>
        <w:t>Abuse</w:t>
      </w:r>
      <w:r>
        <w:rPr>
          <w:color w:val="165482"/>
          <w:spacing w:val="-3"/>
          <w:w w:val="105"/>
          <w:sz w:val="13"/>
        </w:rPr>
        <w:t> </w:t>
      </w:r>
      <w:r>
        <w:rPr>
          <w:color w:val="165482"/>
          <w:w w:val="105"/>
          <w:sz w:val="13"/>
        </w:rPr>
        <w:t>and</w:t>
      </w:r>
      <w:r>
        <w:rPr>
          <w:color w:val="165482"/>
          <w:spacing w:val="-2"/>
          <w:w w:val="105"/>
          <w:sz w:val="13"/>
        </w:rPr>
        <w:t> </w:t>
      </w:r>
      <w:r>
        <w:rPr>
          <w:color w:val="165482"/>
          <w:w w:val="105"/>
          <w:sz w:val="13"/>
        </w:rPr>
        <w:t>Mental</w:t>
      </w:r>
      <w:r>
        <w:rPr>
          <w:color w:val="165482"/>
          <w:spacing w:val="-1"/>
          <w:w w:val="105"/>
          <w:sz w:val="13"/>
        </w:rPr>
        <w:t> </w:t>
      </w:r>
      <w:r>
        <w:rPr>
          <w:color w:val="014479"/>
          <w:w w:val="105"/>
          <w:sz w:val="13"/>
        </w:rPr>
        <w:t>Health</w:t>
      </w:r>
      <w:r>
        <w:rPr>
          <w:color w:val="014479"/>
          <w:spacing w:val="2"/>
          <w:w w:val="105"/>
          <w:sz w:val="13"/>
        </w:rPr>
        <w:t> </w:t>
      </w:r>
      <w:r>
        <w:rPr>
          <w:color w:val="165482"/>
          <w:w w:val="105"/>
          <w:sz w:val="13"/>
        </w:rPr>
        <w:t>Services</w:t>
      </w:r>
      <w:r>
        <w:rPr>
          <w:color w:val="165482"/>
          <w:spacing w:val="2"/>
          <w:w w:val="105"/>
          <w:sz w:val="13"/>
        </w:rPr>
        <w:t> </w:t>
      </w:r>
      <w:r>
        <w:rPr>
          <w:color w:val="165482"/>
          <w:w w:val="105"/>
          <w:sz w:val="13"/>
        </w:rPr>
        <w:t>Administration</w:t>
      </w:r>
      <w:r>
        <w:rPr>
          <w:color w:val="165482"/>
          <w:spacing w:val="-5"/>
          <w:w w:val="105"/>
          <w:sz w:val="13"/>
        </w:rPr>
        <w:t> </w:t>
      </w:r>
      <w:r>
        <w:rPr>
          <w:color w:val="165482"/>
          <w:spacing w:val="-2"/>
          <w:w w:val="105"/>
          <w:sz w:val="13"/>
        </w:rPr>
        <w:t>2001</w:t>
      </w:r>
      <w:r>
        <w:rPr>
          <w:color w:val="49799E"/>
          <w:spacing w:val="-2"/>
          <w:w w:val="105"/>
          <w:sz w:val="13"/>
        </w:rPr>
        <w:t>.</w:t>
      </w: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30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8"/>
        <w:gridCol w:w="2106"/>
        <w:gridCol w:w="2106"/>
        <w:gridCol w:w="2032"/>
      </w:tblGrid>
      <w:tr>
        <w:trPr>
          <w:trHeight w:val="317" w:hRule="atLeast"/>
        </w:trPr>
        <w:tc>
          <w:tcPr>
            <w:tcW w:w="8322" w:type="dxa"/>
            <w:gridSpan w:val="4"/>
            <w:shd w:val="clear" w:color="auto" w:fill="DFE8EE"/>
          </w:tcPr>
          <w:p>
            <w:pPr>
              <w:pStyle w:val="TableParagraph"/>
              <w:spacing w:before="7"/>
              <w:ind w:left="746"/>
              <w:rPr>
                <w:b/>
                <w:sz w:val="20"/>
              </w:rPr>
            </w:pPr>
            <w:r>
              <w:rPr>
                <w:b/>
                <w:color w:val="014479"/>
                <w:w w:val="105"/>
                <w:sz w:val="20"/>
              </w:rPr>
              <w:t>Table</w:t>
            </w:r>
            <w:r>
              <w:rPr>
                <w:b/>
                <w:color w:val="014479"/>
                <w:spacing w:val="-1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B.</w:t>
            </w:r>
            <w:r>
              <w:rPr>
                <w:b/>
                <w:color w:val="014479"/>
                <w:spacing w:val="-3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Marijuana</w:t>
            </w:r>
            <w:r>
              <w:rPr>
                <w:b/>
                <w:color w:val="014479"/>
                <w:spacing w:val="8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Use</w:t>
            </w:r>
            <w:r>
              <w:rPr>
                <w:b/>
                <w:color w:val="014479"/>
                <w:spacing w:val="-2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for</w:t>
            </w:r>
            <w:r>
              <w:rPr>
                <w:b/>
                <w:color w:val="014479"/>
                <w:spacing w:val="-2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Treatment-Seeking</w:t>
            </w:r>
            <w:r>
              <w:rPr>
                <w:b/>
                <w:color w:val="014479"/>
                <w:spacing w:val="-13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Adults</w:t>
            </w:r>
            <w:r>
              <w:rPr>
                <w:b/>
                <w:color w:val="014479"/>
                <w:spacing w:val="6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(Past</w:t>
            </w:r>
            <w:r>
              <w:rPr>
                <w:b/>
                <w:color w:val="014479"/>
                <w:spacing w:val="-2"/>
                <w:w w:val="105"/>
                <w:sz w:val="20"/>
              </w:rPr>
              <w:t> </w:t>
            </w:r>
            <w:r>
              <w:rPr>
                <w:b/>
                <w:color w:val="014479"/>
                <w:w w:val="105"/>
                <w:sz w:val="20"/>
              </w:rPr>
              <w:t>30</w:t>
            </w:r>
            <w:r>
              <w:rPr>
                <w:b/>
                <w:color w:val="014479"/>
                <w:spacing w:val="24"/>
                <w:w w:val="105"/>
                <w:sz w:val="20"/>
              </w:rPr>
              <w:t> </w:t>
            </w:r>
            <w:r>
              <w:rPr>
                <w:b/>
                <w:color w:val="014479"/>
                <w:spacing w:val="-2"/>
                <w:w w:val="105"/>
                <w:sz w:val="20"/>
              </w:rPr>
              <w:t>Days)</w:t>
            </w:r>
          </w:p>
        </w:tc>
      </w:tr>
      <w:tr>
        <w:trPr>
          <w:trHeight w:val="518" w:hRule="atLeast"/>
        </w:trPr>
        <w:tc>
          <w:tcPr>
            <w:tcW w:w="2078" w:type="dxa"/>
            <w:shd w:val="clear" w:color="auto" w:fill="DFE8EE"/>
          </w:tcPr>
          <w:p>
            <w:pPr>
              <w:pStyle w:val="TableParagraph"/>
              <w:spacing w:line="218" w:lineRule="exact"/>
              <w:ind w:left="119" w:right="93"/>
              <w:jc w:val="center"/>
              <w:rPr>
                <w:b/>
                <w:sz w:val="19"/>
              </w:rPr>
            </w:pPr>
            <w:r>
              <w:rPr>
                <w:rFonts w:ascii="Times New Roman"/>
                <w:color w:val="014479"/>
                <w:sz w:val="20"/>
              </w:rPr>
              <w:t>#</w:t>
            </w:r>
            <w:r>
              <w:rPr>
                <w:rFonts w:ascii="Times New Roman"/>
                <w:color w:val="014479"/>
                <w:spacing w:val="52"/>
                <w:sz w:val="20"/>
              </w:rPr>
              <w:t> </w:t>
            </w:r>
            <w:r>
              <w:rPr>
                <w:b/>
                <w:color w:val="014479"/>
                <w:sz w:val="19"/>
              </w:rPr>
              <w:t>Days</w:t>
            </w:r>
            <w:r>
              <w:rPr>
                <w:b/>
                <w:color w:val="014479"/>
                <w:spacing w:val="6"/>
                <w:sz w:val="19"/>
              </w:rPr>
              <w:t> </w:t>
            </w:r>
            <w:r>
              <w:rPr>
                <w:b/>
                <w:color w:val="014479"/>
                <w:spacing w:val="-4"/>
                <w:sz w:val="19"/>
              </w:rPr>
              <w:t>Used</w:t>
            </w:r>
          </w:p>
          <w:p>
            <w:pPr>
              <w:pStyle w:val="TableParagraph"/>
              <w:spacing w:before="14"/>
              <w:ind w:left="119" w:right="103"/>
              <w:jc w:val="center"/>
              <w:rPr>
                <w:b/>
                <w:sz w:val="19"/>
              </w:rPr>
            </w:pPr>
            <w:r>
              <w:rPr>
                <w:b/>
                <w:color w:val="014479"/>
                <w:sz w:val="19"/>
              </w:rPr>
              <w:t>in</w:t>
            </w:r>
            <w:r>
              <w:rPr>
                <w:b/>
                <w:color w:val="014479"/>
                <w:spacing w:val="6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the</w:t>
            </w:r>
            <w:r>
              <w:rPr>
                <w:b/>
                <w:color w:val="014479"/>
                <w:spacing w:val="13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Past</w:t>
            </w:r>
            <w:r>
              <w:rPr>
                <w:b/>
                <w:color w:val="014479"/>
                <w:spacing w:val="20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30</w:t>
            </w:r>
            <w:r>
              <w:rPr>
                <w:b/>
                <w:color w:val="014479"/>
                <w:spacing w:val="40"/>
                <w:sz w:val="19"/>
              </w:rPr>
              <w:t> </w:t>
            </w:r>
            <w:r>
              <w:rPr>
                <w:b/>
                <w:color w:val="014479"/>
                <w:spacing w:val="-4"/>
                <w:sz w:val="19"/>
              </w:rPr>
              <w:t>Days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54" w:lineRule="auto"/>
              <w:ind w:left="643" w:hanging="529"/>
              <w:rPr>
                <w:b/>
                <w:sz w:val="19"/>
              </w:rPr>
            </w:pPr>
            <w:r>
              <w:rPr>
                <w:b/>
                <w:color w:val="014479"/>
                <w:sz w:val="19"/>
              </w:rPr>
              <w:t>Rounded</w:t>
            </w:r>
            <w:r>
              <w:rPr>
                <w:b/>
                <w:color w:val="014479"/>
                <w:spacing w:val="-5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Percentile </w:t>
            </w:r>
            <w:r>
              <w:rPr>
                <w:b/>
                <w:color w:val="014479"/>
                <w:spacing w:val="-2"/>
                <w:sz w:val="19"/>
              </w:rPr>
              <w:t>Ranking</w:t>
            </w:r>
          </w:p>
        </w:tc>
        <w:tc>
          <w:tcPr>
            <w:tcW w:w="2106" w:type="dxa"/>
            <w:tcBorders>
              <w:lef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54" w:lineRule="auto"/>
              <w:ind w:left="431" w:hanging="279"/>
              <w:rPr>
                <w:b/>
                <w:sz w:val="19"/>
              </w:rPr>
            </w:pPr>
            <w:r>
              <w:rPr>
                <w:rFonts w:ascii="Times New Roman"/>
                <w:color w:val="014479"/>
                <w:sz w:val="20"/>
              </w:rPr>
              <w:t>#</w:t>
            </w:r>
            <w:r>
              <w:rPr>
                <w:rFonts w:ascii="Times New Roman"/>
                <w:color w:val="014479"/>
                <w:spacing w:val="40"/>
                <w:sz w:val="20"/>
              </w:rPr>
              <w:t> </w:t>
            </w:r>
            <w:r>
              <w:rPr>
                <w:b/>
                <w:color w:val="014479"/>
                <w:sz w:val="19"/>
              </w:rPr>
              <w:t>Days Used in the Past 30</w:t>
            </w:r>
            <w:r>
              <w:rPr>
                <w:b/>
                <w:color w:val="014479"/>
                <w:spacing w:val="40"/>
                <w:sz w:val="19"/>
              </w:rPr>
              <w:t> </w:t>
            </w:r>
            <w:r>
              <w:rPr>
                <w:b/>
                <w:color w:val="014479"/>
                <w:sz w:val="19"/>
              </w:rPr>
              <w:t>Days</w:t>
            </w:r>
          </w:p>
        </w:tc>
        <w:tc>
          <w:tcPr>
            <w:tcW w:w="2032" w:type="dxa"/>
            <w:shd w:val="clear" w:color="auto" w:fill="DFE8EE"/>
          </w:tcPr>
          <w:p>
            <w:pPr>
              <w:pStyle w:val="TableParagraph"/>
              <w:spacing w:line="254" w:lineRule="auto"/>
              <w:ind w:left="658" w:hanging="525"/>
              <w:rPr>
                <w:b/>
                <w:sz w:val="19"/>
              </w:rPr>
            </w:pPr>
            <w:r>
              <w:rPr>
                <w:b/>
                <w:color w:val="014479"/>
                <w:spacing w:val="-2"/>
                <w:sz w:val="19"/>
              </w:rPr>
              <w:t>Rounded</w:t>
            </w:r>
            <w:r>
              <w:rPr>
                <w:b/>
                <w:color w:val="014479"/>
                <w:spacing w:val="-5"/>
                <w:sz w:val="19"/>
              </w:rPr>
              <w:t> </w:t>
            </w:r>
            <w:r>
              <w:rPr>
                <w:b/>
                <w:color w:val="014479"/>
                <w:spacing w:val="-2"/>
                <w:sz w:val="19"/>
              </w:rPr>
              <w:t>Percentile Ranking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8" w:lineRule="exact" w:before="19"/>
              <w:ind w:right="963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9"/>
                <w:sz w:val="22"/>
              </w:rPr>
              <w:t>0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8" w:lineRule="exact" w:before="19"/>
              <w:ind w:left="93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9"/>
                <w:sz w:val="22"/>
              </w:rPr>
              <w:t>0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8" w:lineRule="exact" w:before="19"/>
              <w:ind w:left="909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16</w:t>
            </w:r>
          </w:p>
        </w:tc>
        <w:tc>
          <w:tcPr>
            <w:tcW w:w="2032" w:type="dxa"/>
          </w:tcPr>
          <w:p>
            <w:pPr>
              <w:pStyle w:val="TableParagraph"/>
              <w:spacing w:before="16"/>
              <w:ind w:left="90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14479"/>
                <w:spacing w:val="-5"/>
                <w:sz w:val="20"/>
              </w:rPr>
              <w:t>11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8" w:lineRule="exact" w:before="20"/>
              <w:ind w:right="957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1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3" w:lineRule="exact" w:before="25"/>
              <w:ind w:left="93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0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8" w:lineRule="exact" w:before="20"/>
              <w:ind w:left="910" w:right="838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17</w:t>
            </w:r>
          </w:p>
        </w:tc>
        <w:tc>
          <w:tcPr>
            <w:tcW w:w="2032" w:type="dxa"/>
          </w:tcPr>
          <w:p>
            <w:pPr>
              <w:pStyle w:val="TableParagraph"/>
              <w:spacing w:line="238" w:lineRule="exact" w:before="20"/>
              <w:ind w:left="902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12</w:t>
            </w:r>
          </w:p>
        </w:tc>
      </w:tr>
      <w:tr>
        <w:trPr>
          <w:trHeight w:val="265" w:hRule="atLeast"/>
        </w:trPr>
        <w:tc>
          <w:tcPr>
            <w:tcW w:w="2078" w:type="dxa"/>
          </w:tcPr>
          <w:p>
            <w:pPr>
              <w:pStyle w:val="TableParagraph"/>
              <w:spacing w:line="230" w:lineRule="exact" w:before="15"/>
              <w:ind w:right="954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7"/>
                <w:sz w:val="22"/>
              </w:rPr>
              <w:t>2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0" w:lineRule="exact" w:before="15"/>
              <w:ind w:left="94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7"/>
                <w:sz w:val="22"/>
              </w:rPr>
              <w:t>1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0" w:lineRule="exact" w:before="15"/>
              <w:ind w:left="910" w:right="832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18</w:t>
            </w:r>
          </w:p>
        </w:tc>
        <w:tc>
          <w:tcPr>
            <w:tcW w:w="2032" w:type="dxa"/>
          </w:tcPr>
          <w:p>
            <w:pPr>
              <w:pStyle w:val="TableParagraph"/>
              <w:spacing w:line="230" w:lineRule="exact" w:before="15"/>
              <w:ind w:left="902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13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4" w:lineRule="exact" w:before="23"/>
              <w:ind w:right="964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5"/>
                <w:sz w:val="22"/>
              </w:rPr>
              <w:t>3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4" w:lineRule="exact" w:before="23"/>
              <w:ind w:left="94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5"/>
                <w:sz w:val="22"/>
              </w:rPr>
              <w:t>1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4" w:lineRule="exact" w:before="23"/>
              <w:ind w:left="903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19</w:t>
            </w:r>
          </w:p>
        </w:tc>
        <w:tc>
          <w:tcPr>
            <w:tcW w:w="2032" w:type="dxa"/>
          </w:tcPr>
          <w:p>
            <w:pPr>
              <w:pStyle w:val="TableParagraph"/>
              <w:spacing w:line="234" w:lineRule="exact" w:before="23"/>
              <w:ind w:left="902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14</w:t>
            </w:r>
          </w:p>
        </w:tc>
      </w:tr>
      <w:tr>
        <w:trPr>
          <w:trHeight w:val="278" w:hRule="atLeast"/>
        </w:trPr>
        <w:tc>
          <w:tcPr>
            <w:tcW w:w="2078" w:type="dxa"/>
          </w:tcPr>
          <w:p>
            <w:pPr>
              <w:pStyle w:val="TableParagraph"/>
              <w:spacing w:line="235" w:lineRule="exact" w:before="23"/>
              <w:ind w:right="956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9"/>
                <w:sz w:val="22"/>
              </w:rPr>
              <w:t>4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5" w:lineRule="exact" w:before="23"/>
              <w:ind w:left="941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9"/>
                <w:sz w:val="22"/>
              </w:rPr>
              <w:t>2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5" w:lineRule="exact" w:before="23"/>
              <w:ind w:left="910" w:right="837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20</w:t>
            </w:r>
          </w:p>
        </w:tc>
        <w:tc>
          <w:tcPr>
            <w:tcW w:w="2032" w:type="dxa"/>
          </w:tcPr>
          <w:p>
            <w:pPr>
              <w:pStyle w:val="TableParagraph"/>
              <w:spacing w:line="235" w:lineRule="exact" w:before="23"/>
              <w:ind w:left="902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19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43" w:lineRule="exact"/>
              <w:ind w:right="958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5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5" w:lineRule="exact" w:before="22"/>
              <w:ind w:left="941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2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5" w:lineRule="exact" w:before="22"/>
              <w:ind w:left="910" w:right="837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21</w:t>
            </w:r>
          </w:p>
        </w:tc>
        <w:tc>
          <w:tcPr>
            <w:tcW w:w="2032" w:type="dxa"/>
          </w:tcPr>
          <w:p>
            <w:pPr>
              <w:pStyle w:val="TableParagraph"/>
              <w:spacing w:line="235" w:lineRule="exact" w:before="22"/>
              <w:ind w:left="903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20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0" w:lineRule="exact" w:before="28"/>
              <w:ind w:right="964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8"/>
                <w:sz w:val="22"/>
              </w:rPr>
              <w:t>6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5" w:lineRule="exact" w:before="23"/>
              <w:ind w:left="941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8"/>
                <w:sz w:val="22"/>
              </w:rPr>
              <w:t>2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5" w:lineRule="exact" w:before="23"/>
              <w:ind w:left="909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22</w:t>
            </w:r>
          </w:p>
        </w:tc>
        <w:tc>
          <w:tcPr>
            <w:tcW w:w="2032" w:type="dxa"/>
          </w:tcPr>
          <w:p>
            <w:pPr>
              <w:pStyle w:val="TableParagraph"/>
              <w:spacing w:line="235" w:lineRule="exact" w:before="23"/>
              <w:ind w:left="903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21</w:t>
            </w:r>
          </w:p>
        </w:tc>
      </w:tr>
      <w:tr>
        <w:trPr>
          <w:trHeight w:val="278" w:hRule="atLeast"/>
        </w:trPr>
        <w:tc>
          <w:tcPr>
            <w:tcW w:w="2078" w:type="dxa"/>
          </w:tcPr>
          <w:p>
            <w:pPr>
              <w:pStyle w:val="TableParagraph"/>
              <w:spacing w:line="235" w:lineRule="exact" w:before="23"/>
              <w:ind w:right="934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108"/>
                <w:sz w:val="22"/>
              </w:rPr>
              <w:t>7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1" w:lineRule="exact" w:before="28"/>
              <w:ind w:left="939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108"/>
                <w:sz w:val="22"/>
              </w:rPr>
              <w:t>3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5" w:lineRule="exact" w:before="23"/>
              <w:ind w:left="904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23</w:t>
            </w:r>
          </w:p>
        </w:tc>
        <w:tc>
          <w:tcPr>
            <w:tcW w:w="2032" w:type="dxa"/>
          </w:tcPr>
          <w:p>
            <w:pPr>
              <w:pStyle w:val="TableParagraph"/>
              <w:spacing w:line="235" w:lineRule="exact" w:before="23"/>
              <w:ind w:left="903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26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0" w:lineRule="exact" w:before="27"/>
              <w:ind w:right="967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8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5" w:lineRule="exact" w:before="22"/>
              <w:ind w:left="937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6"/>
                <w:sz w:val="22"/>
              </w:rPr>
              <w:t>4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5" w:lineRule="exact" w:before="22"/>
              <w:ind w:left="910" w:right="835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24</w:t>
            </w:r>
          </w:p>
        </w:tc>
        <w:tc>
          <w:tcPr>
            <w:tcW w:w="2032" w:type="dxa"/>
          </w:tcPr>
          <w:p>
            <w:pPr>
              <w:pStyle w:val="TableParagraph"/>
              <w:spacing w:line="235" w:lineRule="exact" w:before="22"/>
              <w:ind w:left="903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27</w:t>
            </w:r>
          </w:p>
        </w:tc>
      </w:tr>
      <w:tr>
        <w:trPr>
          <w:trHeight w:val="278" w:hRule="atLeast"/>
        </w:trPr>
        <w:tc>
          <w:tcPr>
            <w:tcW w:w="2078" w:type="dxa"/>
          </w:tcPr>
          <w:p>
            <w:pPr>
              <w:pStyle w:val="TableParagraph"/>
              <w:spacing w:line="231" w:lineRule="exact" w:before="27"/>
              <w:ind w:right="965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7"/>
                <w:sz w:val="22"/>
              </w:rPr>
              <w:t>9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6" w:lineRule="exact" w:before="23"/>
              <w:ind w:left="937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7"/>
                <w:sz w:val="22"/>
              </w:rPr>
              <w:t>4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6" w:lineRule="exact" w:before="23"/>
              <w:ind w:left="909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25</w:t>
            </w:r>
          </w:p>
        </w:tc>
        <w:tc>
          <w:tcPr>
            <w:tcW w:w="2032" w:type="dxa"/>
          </w:tcPr>
          <w:p>
            <w:pPr>
              <w:pStyle w:val="TableParagraph"/>
              <w:spacing w:line="236" w:lineRule="exact" w:before="23"/>
              <w:ind w:left="896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32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6" w:lineRule="exact" w:before="22"/>
              <w:ind w:right="877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10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1" w:lineRule="exact" w:before="27"/>
              <w:ind w:left="943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8"/>
                <w:sz w:val="22"/>
              </w:rPr>
              <w:t>5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6" w:lineRule="exact" w:before="22"/>
              <w:ind w:left="907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26</w:t>
            </w:r>
          </w:p>
        </w:tc>
        <w:tc>
          <w:tcPr>
            <w:tcW w:w="2032" w:type="dxa"/>
          </w:tcPr>
          <w:p>
            <w:pPr>
              <w:pStyle w:val="TableParagraph"/>
              <w:spacing w:line="236" w:lineRule="exact" w:before="22"/>
              <w:ind w:left="896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34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20" w:lineRule="exact"/>
              <w:ind w:right="92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14479"/>
                <w:spacing w:val="-5"/>
                <w:w w:val="105"/>
                <w:sz w:val="20"/>
              </w:rPr>
              <w:t>11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30" w:lineRule="exact" w:before="27"/>
              <w:ind w:left="93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104"/>
                <w:sz w:val="22"/>
              </w:rPr>
              <w:t>6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0" w:lineRule="exact" w:before="27"/>
              <w:ind w:left="909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27</w:t>
            </w:r>
          </w:p>
        </w:tc>
        <w:tc>
          <w:tcPr>
            <w:tcW w:w="2032" w:type="dxa"/>
          </w:tcPr>
          <w:p>
            <w:pPr>
              <w:pStyle w:val="TableParagraph"/>
              <w:spacing w:line="230" w:lineRule="exact" w:before="27"/>
              <w:ind w:left="899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44</w:t>
            </w:r>
          </w:p>
        </w:tc>
      </w:tr>
      <w:tr>
        <w:trPr>
          <w:trHeight w:val="265" w:hRule="atLeast"/>
        </w:trPr>
        <w:tc>
          <w:tcPr>
            <w:tcW w:w="2078" w:type="dxa"/>
          </w:tcPr>
          <w:p>
            <w:pPr>
              <w:pStyle w:val="TableParagraph"/>
              <w:spacing w:line="228" w:lineRule="exact" w:before="18"/>
              <w:ind w:right="880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12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28" w:lineRule="exact" w:before="18"/>
              <w:ind w:left="947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7"/>
                <w:sz w:val="22"/>
              </w:rPr>
              <w:t>7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28" w:lineRule="exact" w:before="18"/>
              <w:ind w:left="910" w:right="837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28</w:t>
            </w:r>
          </w:p>
        </w:tc>
        <w:tc>
          <w:tcPr>
            <w:tcW w:w="2032" w:type="dxa"/>
          </w:tcPr>
          <w:p>
            <w:pPr>
              <w:pStyle w:val="TableParagraph"/>
              <w:spacing w:line="223" w:lineRule="exact" w:before="22"/>
              <w:ind w:left="901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53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2" w:lineRule="exact" w:before="25"/>
              <w:ind w:right="885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13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27" w:lineRule="exact" w:before="30"/>
              <w:ind w:left="93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5"/>
                <w:sz w:val="22"/>
              </w:rPr>
              <w:t>8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2" w:lineRule="exact" w:before="25"/>
              <w:ind w:left="907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29</w:t>
            </w:r>
          </w:p>
        </w:tc>
        <w:tc>
          <w:tcPr>
            <w:tcW w:w="2032" w:type="dxa"/>
          </w:tcPr>
          <w:p>
            <w:pPr>
              <w:pStyle w:val="TableParagraph"/>
              <w:spacing w:line="232" w:lineRule="exact" w:before="25"/>
              <w:ind w:left="892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w w:val="105"/>
                <w:sz w:val="22"/>
              </w:rPr>
              <w:t>64</w:t>
            </w:r>
          </w:p>
        </w:tc>
      </w:tr>
      <w:tr>
        <w:trPr>
          <w:trHeight w:val="277" w:hRule="atLeast"/>
        </w:trPr>
        <w:tc>
          <w:tcPr>
            <w:tcW w:w="2078" w:type="dxa"/>
          </w:tcPr>
          <w:p>
            <w:pPr>
              <w:pStyle w:val="TableParagraph"/>
              <w:spacing w:line="232" w:lineRule="exact" w:before="26"/>
              <w:ind w:right="875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14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27" w:lineRule="exact" w:before="30"/>
              <w:ind w:left="93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w w:val="99"/>
                <w:sz w:val="22"/>
              </w:rPr>
              <w:t>8</w:t>
            </w:r>
          </w:p>
        </w:tc>
        <w:tc>
          <w:tcPr>
            <w:tcW w:w="210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32" w:lineRule="exact" w:before="26"/>
              <w:ind w:left="910" w:right="839"/>
              <w:jc w:val="center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30</w:t>
            </w:r>
          </w:p>
        </w:tc>
        <w:tc>
          <w:tcPr>
            <w:tcW w:w="2032" w:type="dxa"/>
          </w:tcPr>
          <w:p>
            <w:pPr>
              <w:pStyle w:val="TableParagraph"/>
              <w:spacing w:line="232" w:lineRule="exact" w:before="26"/>
              <w:ind w:left="845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100</w:t>
            </w:r>
          </w:p>
        </w:tc>
      </w:tr>
      <w:tr>
        <w:trPr>
          <w:trHeight w:val="310" w:hRule="atLeast"/>
        </w:trPr>
        <w:tc>
          <w:tcPr>
            <w:tcW w:w="2078" w:type="dxa"/>
          </w:tcPr>
          <w:p>
            <w:pPr>
              <w:pStyle w:val="TableParagraph"/>
              <w:spacing w:before="40"/>
              <w:ind w:right="885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15</w:t>
            </w:r>
          </w:p>
        </w:tc>
        <w:tc>
          <w:tcPr>
            <w:tcW w:w="2106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40"/>
              <w:ind w:left="887"/>
              <w:rPr>
                <w:rFonts w:ascii="Courier New"/>
                <w:sz w:val="22"/>
              </w:rPr>
            </w:pPr>
            <w:r>
              <w:rPr>
                <w:rFonts w:ascii="Courier New"/>
                <w:color w:val="014479"/>
                <w:spacing w:val="-5"/>
                <w:sz w:val="22"/>
              </w:rPr>
              <w:t>11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004478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004478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51"/>
          <w:pgSz w:w="12240" w:h="15840"/>
          <w:pgMar w:footer="0" w:header="304" w:top="440" w:bottom="280" w:left="840" w:right="1720"/>
        </w:sectPr>
      </w:pPr>
    </w:p>
    <w:p>
      <w:pPr>
        <w:spacing w:before="74"/>
        <w:ind w:left="129" w:right="0" w:firstLine="0"/>
        <w:jc w:val="left"/>
        <w:rPr>
          <w:sz w:val="13"/>
        </w:rPr>
      </w:pPr>
      <w:r>
        <w:rPr>
          <w:color w:val="165482"/>
          <w:w w:val="105"/>
          <w:sz w:val="13"/>
        </w:rPr>
        <w:t>Sources</w:t>
      </w:r>
      <w:r>
        <w:rPr>
          <w:color w:val="366B93"/>
          <w:w w:val="105"/>
          <w:sz w:val="13"/>
        </w:rPr>
        <w:t>:</w:t>
      </w:r>
      <w:r>
        <w:rPr>
          <w:color w:val="366B93"/>
          <w:spacing w:val="4"/>
          <w:w w:val="105"/>
          <w:sz w:val="13"/>
        </w:rPr>
        <w:t> </w:t>
      </w:r>
      <w:r>
        <w:rPr>
          <w:color w:val="165482"/>
          <w:w w:val="105"/>
          <w:sz w:val="13"/>
        </w:rPr>
        <w:t>Stephens</w:t>
      </w:r>
      <w:r>
        <w:rPr>
          <w:color w:val="165482"/>
          <w:spacing w:val="14"/>
          <w:w w:val="105"/>
          <w:sz w:val="13"/>
        </w:rPr>
        <w:t> </w:t>
      </w:r>
      <w:r>
        <w:rPr>
          <w:color w:val="165482"/>
          <w:w w:val="105"/>
          <w:sz w:val="13"/>
        </w:rPr>
        <w:t>et</w:t>
      </w:r>
      <w:r>
        <w:rPr>
          <w:color w:val="165482"/>
          <w:spacing w:val="15"/>
          <w:w w:val="105"/>
          <w:sz w:val="13"/>
        </w:rPr>
        <w:t> </w:t>
      </w:r>
      <w:r>
        <w:rPr>
          <w:color w:val="165482"/>
          <w:w w:val="105"/>
          <w:sz w:val="13"/>
        </w:rPr>
        <w:t>al</w:t>
      </w:r>
      <w:r>
        <w:rPr>
          <w:color w:val="366B93"/>
          <w:w w:val="105"/>
          <w:sz w:val="13"/>
        </w:rPr>
        <w:t>.</w:t>
      </w:r>
      <w:r>
        <w:rPr>
          <w:color w:val="366B93"/>
          <w:spacing w:val="-6"/>
          <w:w w:val="105"/>
          <w:sz w:val="13"/>
        </w:rPr>
        <w:t> </w:t>
      </w:r>
      <w:r>
        <w:rPr>
          <w:i/>
          <w:color w:val="165482"/>
          <w:w w:val="105"/>
          <w:sz w:val="14"/>
        </w:rPr>
        <w:t>1994b,</w:t>
      </w:r>
      <w:r>
        <w:rPr>
          <w:i/>
          <w:color w:val="165482"/>
          <w:spacing w:val="12"/>
          <w:w w:val="105"/>
          <w:sz w:val="14"/>
        </w:rPr>
        <w:t> </w:t>
      </w:r>
      <w:r>
        <w:rPr>
          <w:color w:val="165482"/>
          <w:w w:val="105"/>
          <w:sz w:val="13"/>
        </w:rPr>
        <w:t>2000;</w:t>
      </w:r>
      <w:r>
        <w:rPr>
          <w:color w:val="165482"/>
          <w:spacing w:val="12"/>
          <w:w w:val="105"/>
          <w:sz w:val="13"/>
        </w:rPr>
        <w:t> </w:t>
      </w:r>
      <w:r>
        <w:rPr>
          <w:color w:val="165482"/>
          <w:w w:val="105"/>
          <w:sz w:val="13"/>
        </w:rPr>
        <w:t>Vendetti</w:t>
      </w:r>
      <w:r>
        <w:rPr>
          <w:color w:val="165482"/>
          <w:spacing w:val="12"/>
          <w:w w:val="105"/>
          <w:sz w:val="13"/>
        </w:rPr>
        <w:t> </w:t>
      </w:r>
      <w:r>
        <w:rPr>
          <w:color w:val="165482"/>
          <w:w w:val="105"/>
          <w:sz w:val="13"/>
        </w:rPr>
        <w:t>et</w:t>
      </w:r>
      <w:r>
        <w:rPr>
          <w:color w:val="165482"/>
          <w:spacing w:val="22"/>
          <w:w w:val="105"/>
          <w:sz w:val="13"/>
        </w:rPr>
        <w:t> </w:t>
      </w:r>
      <w:r>
        <w:rPr>
          <w:color w:val="165482"/>
          <w:w w:val="105"/>
          <w:sz w:val="13"/>
        </w:rPr>
        <w:t>al.</w:t>
      </w:r>
      <w:r>
        <w:rPr>
          <w:color w:val="165482"/>
          <w:spacing w:val="12"/>
          <w:w w:val="105"/>
          <w:sz w:val="13"/>
        </w:rPr>
        <w:t> </w:t>
      </w:r>
      <w:r>
        <w:rPr>
          <w:color w:val="165482"/>
          <w:spacing w:val="-2"/>
          <w:w w:val="105"/>
          <w:sz w:val="13"/>
        </w:rPr>
        <w:t>2002.</w:t>
      </w:r>
    </w:p>
    <w:p>
      <w:pPr>
        <w:spacing w:line="240" w:lineRule="auto" w:before="10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4"/>
        <w:spacing w:before="0"/>
        <w:ind w:left="71"/>
      </w:pPr>
      <w:r>
        <w:rPr>
          <w:color w:val="014479"/>
          <w:w w:val="95"/>
        </w:rPr>
        <w:t>3</w:t>
      </w:r>
      <w:r>
        <w:rPr>
          <w:color w:val="014479"/>
          <w:spacing w:val="-9"/>
          <w:w w:val="95"/>
        </w:rPr>
        <w:t> </w:t>
      </w:r>
      <w:r>
        <w:rPr>
          <w:color w:val="014479"/>
          <w:spacing w:val="-5"/>
        </w:rPr>
        <w:t>015</w:t>
      </w:r>
    </w:p>
    <w:p>
      <w:pPr>
        <w:spacing w:after="0"/>
        <w:sectPr>
          <w:type w:val="continuous"/>
          <w:pgSz w:w="12240" w:h="15840"/>
          <w:pgMar w:header="304" w:footer="0" w:top="1440" w:bottom="280" w:left="840" w:right="1720"/>
          <w:cols w:num="2" w:equalWidth="0">
            <w:col w:w="3910" w:space="40"/>
            <w:col w:w="5730"/>
          </w:cols>
        </w:sectPr>
      </w:pPr>
    </w:p>
    <w:p>
      <w:pPr>
        <w:pStyle w:val="BodyText"/>
        <w:spacing w:before="10"/>
        <w:rPr>
          <w:b/>
          <w:sz w:val="13"/>
        </w:rPr>
      </w:pPr>
    </w:p>
    <w:p>
      <w:pPr>
        <w:pStyle w:val="BodyText"/>
        <w:ind w:left="761"/>
        <w:rPr>
          <w:sz w:val="20"/>
        </w:rPr>
      </w:pPr>
      <w:r>
        <w:rPr>
          <w:sz w:val="20"/>
        </w:rPr>
        <w:pict>
          <v:shape style="width:415.5pt;height:20.55pt;mso-position-horizontal-relative:char;mso-position-vertical-relative:line" type="#_x0000_t202" id="docshape280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15" w:lineRule="exact" w:before="0"/>
                    <w:ind w:left="806" w:right="0" w:firstLine="0"/>
                    <w:jc w:val="left"/>
                    <w:rPr>
                      <w:rFonts w:ascii="Times New Roman"/>
                      <w:b/>
                      <w:color w:val="000000"/>
                      <w:sz w:val="34"/>
                    </w:rPr>
                  </w:pP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lnsfrudions</w:t>
                  </w:r>
                  <w:r>
                    <w:rPr>
                      <w:rFonts w:ascii="Times New Roman"/>
                      <w:b/>
                      <w:color w:val="034679"/>
                      <w:spacing w:val="27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tor</w:t>
                  </w:r>
                  <w:r>
                    <w:rPr>
                      <w:rFonts w:ascii="Times New Roman"/>
                      <w:b/>
                      <w:color w:val="034679"/>
                      <w:spacing w:val="-16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Creafinf!</w:t>
                  </w:r>
                  <w:r>
                    <w:rPr>
                      <w:rFonts w:ascii="Times New Roman"/>
                      <w:b/>
                      <w:color w:val="034679"/>
                      <w:spacing w:val="-2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fhe</w:t>
                  </w:r>
                  <w:r>
                    <w:rPr>
                      <w:rFonts w:ascii="Times New Roman"/>
                      <w:b/>
                      <w:color w:val="034679"/>
                      <w:spacing w:val="-4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Personal</w:t>
                  </w:r>
                  <w:r>
                    <w:rPr>
                      <w:rFonts w:ascii="Times New Roman"/>
                      <w:b/>
                      <w:color w:val="034679"/>
                      <w:spacing w:val="21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feedback</w:t>
                  </w:r>
                  <w:r>
                    <w:rPr>
                      <w:rFonts w:ascii="Times New Roman"/>
                      <w:b/>
                      <w:color w:val="034679"/>
                      <w:spacing w:val="19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Report</w:t>
                  </w:r>
                  <w:r>
                    <w:rPr>
                      <w:rFonts w:ascii="Times New Roman"/>
                      <w:b/>
                      <w:color w:val="034679"/>
                      <w:spacing w:val="9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spacing w:val="-2"/>
                      <w:w w:val="65"/>
                      <w:sz w:val="34"/>
                    </w:rPr>
                    <w:t>(continued)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 w:after="1"/>
        <w:rPr>
          <w:b/>
          <w:sz w:val="10"/>
        </w:rPr>
      </w:pPr>
    </w:p>
    <w:tbl>
      <w:tblPr>
        <w:tblW w:w="0" w:type="auto"/>
        <w:jc w:val="left"/>
        <w:tblInd w:w="761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2097"/>
        <w:gridCol w:w="2096"/>
        <w:gridCol w:w="2071"/>
      </w:tblGrid>
      <w:tr>
        <w:trPr>
          <w:trHeight w:val="370" w:hRule="atLeast"/>
        </w:trPr>
        <w:tc>
          <w:tcPr>
            <w:tcW w:w="8333" w:type="dxa"/>
            <w:gridSpan w:val="4"/>
            <w:tcBorders>
              <w:bottom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before="26"/>
              <w:ind w:left="2372" w:right="2358"/>
              <w:jc w:val="center"/>
              <w:rPr>
                <w:b/>
                <w:sz w:val="20"/>
              </w:rPr>
            </w:pPr>
            <w:r>
              <w:rPr>
                <w:b/>
                <w:color w:val="034679"/>
                <w:sz w:val="20"/>
              </w:rPr>
              <w:t>Table</w:t>
            </w:r>
            <w:r>
              <w:rPr>
                <w:b/>
                <w:color w:val="034679"/>
                <w:spacing w:val="24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C.</w:t>
            </w:r>
            <w:r>
              <w:rPr>
                <w:b/>
                <w:color w:val="034679"/>
                <w:spacing w:val="25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Marijuana</w:t>
            </w:r>
            <w:r>
              <w:rPr>
                <w:b/>
                <w:color w:val="034679"/>
                <w:spacing w:val="37"/>
                <w:sz w:val="20"/>
              </w:rPr>
              <w:t> </w:t>
            </w:r>
            <w:r>
              <w:rPr>
                <w:b/>
                <w:color w:val="034679"/>
                <w:spacing w:val="-2"/>
                <w:sz w:val="20"/>
              </w:rPr>
              <w:t>Consequences</w:t>
            </w:r>
          </w:p>
        </w:tc>
      </w:tr>
      <w:tr>
        <w:trPr>
          <w:trHeight w:val="531" w:hRule="atLeast"/>
        </w:trPr>
        <w:tc>
          <w:tcPr>
            <w:tcW w:w="2069" w:type="dxa"/>
            <w:tcBorders>
              <w:top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"/>
              <w:ind w:left="772" w:hanging="598"/>
              <w:rPr>
                <w:b/>
                <w:sz w:val="18"/>
              </w:rPr>
            </w:pPr>
            <w:r>
              <w:rPr>
                <w:b/>
                <w:color w:val="034679"/>
                <w:w w:val="105"/>
                <w:sz w:val="18"/>
              </w:rPr>
              <w:t>Marijuana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 </w:t>
            </w:r>
            <w:r>
              <w:rPr>
                <w:b/>
                <w:color w:val="034679"/>
                <w:w w:val="105"/>
                <w:sz w:val="18"/>
              </w:rPr>
              <w:t>Problem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Score</w:t>
            </w:r>
          </w:p>
        </w:tc>
        <w:tc>
          <w:tcPr>
            <w:tcW w:w="2097" w:type="dxa"/>
            <w:tcBorders>
              <w:top w:val="single" w:sz="12" w:space="0" w:color="004478"/>
              <w:righ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"/>
              <w:ind w:left="637" w:hanging="525"/>
              <w:rPr>
                <w:b/>
                <w:sz w:val="18"/>
              </w:rPr>
            </w:pPr>
            <w:r>
              <w:rPr>
                <w:b/>
                <w:color w:val="034679"/>
                <w:w w:val="105"/>
                <w:sz w:val="18"/>
              </w:rPr>
              <w:t>Rounded</w:t>
            </w:r>
            <w:r>
              <w:rPr>
                <w:b/>
                <w:color w:val="034679"/>
                <w:spacing w:val="-4"/>
                <w:w w:val="105"/>
                <w:sz w:val="18"/>
              </w:rPr>
              <w:t> </w:t>
            </w:r>
            <w:r>
              <w:rPr>
                <w:b/>
                <w:color w:val="034679"/>
                <w:w w:val="105"/>
                <w:sz w:val="18"/>
              </w:rPr>
              <w:t>Percentile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Ranking</w:t>
            </w:r>
          </w:p>
        </w:tc>
        <w:tc>
          <w:tcPr>
            <w:tcW w:w="2096" w:type="dxa"/>
            <w:tcBorders>
              <w:top w:val="single" w:sz="12" w:space="0" w:color="004478"/>
              <w:lef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"/>
              <w:ind w:left="768" w:hanging="593"/>
              <w:rPr>
                <w:b/>
                <w:sz w:val="18"/>
              </w:rPr>
            </w:pPr>
            <w:r>
              <w:rPr>
                <w:b/>
                <w:color w:val="034679"/>
                <w:w w:val="105"/>
                <w:sz w:val="18"/>
              </w:rPr>
              <w:t>Marijuana </w:t>
            </w:r>
            <w:r>
              <w:rPr>
                <w:b/>
                <w:color w:val="034679"/>
                <w:w w:val="105"/>
                <w:sz w:val="18"/>
              </w:rPr>
              <w:t>Problem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Score</w:t>
            </w:r>
          </w:p>
        </w:tc>
        <w:tc>
          <w:tcPr>
            <w:tcW w:w="2071" w:type="dxa"/>
            <w:tcBorders>
              <w:top w:val="sing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"/>
              <w:ind w:left="676" w:hanging="525"/>
              <w:rPr>
                <w:b/>
                <w:sz w:val="18"/>
              </w:rPr>
            </w:pPr>
            <w:r>
              <w:rPr>
                <w:b/>
                <w:color w:val="034679"/>
                <w:spacing w:val="-2"/>
                <w:w w:val="105"/>
                <w:sz w:val="18"/>
              </w:rPr>
              <w:t>Rounded</w:t>
            </w:r>
            <w:r>
              <w:rPr>
                <w:b/>
                <w:color w:val="034679"/>
                <w:spacing w:val="-9"/>
                <w:w w:val="105"/>
                <w:sz w:val="18"/>
              </w:rPr>
              <w:t>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Percentile Ranking</w:t>
            </w:r>
          </w:p>
        </w:tc>
      </w:tr>
      <w:tr>
        <w:trPr>
          <w:trHeight w:val="329" w:hRule="atLeast"/>
        </w:trPr>
        <w:tc>
          <w:tcPr>
            <w:tcW w:w="2069" w:type="dxa"/>
          </w:tcPr>
          <w:p>
            <w:pPr>
              <w:pStyle w:val="TableParagraph"/>
              <w:spacing w:before="70"/>
              <w:ind w:left="97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65482"/>
                <w:w w:val="105"/>
                <w:sz w:val="20"/>
              </w:rPr>
              <w:t>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70"/>
              <w:ind w:right="95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0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70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10</w:t>
            </w:r>
          </w:p>
        </w:tc>
        <w:tc>
          <w:tcPr>
            <w:tcW w:w="2071" w:type="dxa"/>
          </w:tcPr>
          <w:p>
            <w:pPr>
              <w:pStyle w:val="TableParagraph"/>
              <w:spacing w:before="70"/>
              <w:ind w:right="90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57</w:t>
            </w:r>
          </w:p>
        </w:tc>
      </w:tr>
      <w:tr>
        <w:trPr>
          <w:trHeight w:val="304" w:hRule="atLeast"/>
        </w:trPr>
        <w:tc>
          <w:tcPr>
            <w:tcW w:w="2069" w:type="dxa"/>
          </w:tcPr>
          <w:p>
            <w:pPr>
              <w:pStyle w:val="TableParagraph"/>
              <w:spacing w:before="48"/>
              <w:ind w:left="97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1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48"/>
              <w:ind w:right="96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1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8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11</w:t>
            </w:r>
          </w:p>
        </w:tc>
        <w:tc>
          <w:tcPr>
            <w:tcW w:w="2071" w:type="dxa"/>
          </w:tcPr>
          <w:p>
            <w:pPr>
              <w:pStyle w:val="TableParagraph"/>
              <w:spacing w:before="48"/>
              <w:ind w:right="90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68</w:t>
            </w:r>
          </w:p>
        </w:tc>
      </w:tr>
      <w:tr>
        <w:trPr>
          <w:trHeight w:val="305" w:hRule="atLeast"/>
        </w:trPr>
        <w:tc>
          <w:tcPr>
            <w:tcW w:w="2069" w:type="dxa"/>
          </w:tcPr>
          <w:p>
            <w:pPr>
              <w:pStyle w:val="TableParagraph"/>
              <w:spacing w:before="46"/>
              <w:ind w:left="9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2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0"/>
              <w:ind w:right="95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3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6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12</w:t>
            </w:r>
          </w:p>
        </w:tc>
        <w:tc>
          <w:tcPr>
            <w:tcW w:w="2071" w:type="dxa"/>
          </w:tcPr>
          <w:p>
            <w:pPr>
              <w:pStyle w:val="TableParagraph"/>
              <w:spacing w:before="63"/>
              <w:ind w:right="902"/>
              <w:jc w:val="right"/>
              <w:rPr>
                <w:sz w:val="18"/>
              </w:rPr>
            </w:pPr>
            <w:r>
              <w:rPr>
                <w:color w:val="034679"/>
                <w:spacing w:val="-5"/>
                <w:w w:val="105"/>
                <w:sz w:val="18"/>
              </w:rPr>
              <w:t>77</w:t>
            </w:r>
          </w:p>
        </w:tc>
      </w:tr>
      <w:tr>
        <w:trPr>
          <w:trHeight w:val="304" w:hRule="atLeast"/>
        </w:trPr>
        <w:tc>
          <w:tcPr>
            <w:tcW w:w="2069" w:type="dxa"/>
          </w:tcPr>
          <w:p>
            <w:pPr>
              <w:pStyle w:val="TableParagraph"/>
              <w:spacing w:before="52"/>
              <w:ind w:left="97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3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2"/>
              <w:ind w:right="95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5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7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13</w:t>
            </w:r>
          </w:p>
        </w:tc>
        <w:tc>
          <w:tcPr>
            <w:tcW w:w="2071" w:type="dxa"/>
          </w:tcPr>
          <w:p>
            <w:pPr>
              <w:pStyle w:val="TableParagraph"/>
              <w:spacing w:before="52"/>
              <w:ind w:right="91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85</w:t>
            </w:r>
          </w:p>
        </w:tc>
      </w:tr>
      <w:tr>
        <w:trPr>
          <w:trHeight w:val="305" w:hRule="atLeast"/>
        </w:trPr>
        <w:tc>
          <w:tcPr>
            <w:tcW w:w="2069" w:type="dxa"/>
          </w:tcPr>
          <w:p>
            <w:pPr>
              <w:pStyle w:val="TableParagraph"/>
              <w:spacing w:before="50"/>
              <w:ind w:left="98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65482"/>
                <w:w w:val="105"/>
                <w:sz w:val="20"/>
              </w:rPr>
              <w:t>4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0"/>
              <w:ind w:right="95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8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0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14</w:t>
            </w:r>
          </w:p>
        </w:tc>
        <w:tc>
          <w:tcPr>
            <w:tcW w:w="2071" w:type="dxa"/>
          </w:tcPr>
          <w:p>
            <w:pPr>
              <w:pStyle w:val="TableParagraph"/>
              <w:spacing w:before="50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91</w:t>
            </w:r>
          </w:p>
        </w:tc>
      </w:tr>
      <w:tr>
        <w:trPr>
          <w:trHeight w:val="305" w:hRule="atLeast"/>
        </w:trPr>
        <w:tc>
          <w:tcPr>
            <w:tcW w:w="2069" w:type="dxa"/>
          </w:tcPr>
          <w:p>
            <w:pPr>
              <w:pStyle w:val="TableParagraph"/>
              <w:spacing w:before="52"/>
              <w:ind w:left="980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47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11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7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15</w:t>
            </w:r>
          </w:p>
        </w:tc>
        <w:tc>
          <w:tcPr>
            <w:tcW w:w="2071" w:type="dxa"/>
          </w:tcPr>
          <w:p>
            <w:pPr>
              <w:pStyle w:val="TableParagraph"/>
              <w:spacing w:before="52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95</w:t>
            </w:r>
          </w:p>
        </w:tc>
      </w:tr>
      <w:tr>
        <w:trPr>
          <w:trHeight w:val="304" w:hRule="atLeast"/>
        </w:trPr>
        <w:tc>
          <w:tcPr>
            <w:tcW w:w="2069" w:type="dxa"/>
          </w:tcPr>
          <w:p>
            <w:pPr>
              <w:pStyle w:val="TableParagraph"/>
              <w:spacing w:before="53"/>
              <w:ind w:left="9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165482"/>
                <w:w w:val="105"/>
                <w:sz w:val="20"/>
              </w:rPr>
              <w:t>6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48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16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8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16</w:t>
            </w:r>
          </w:p>
        </w:tc>
        <w:tc>
          <w:tcPr>
            <w:tcW w:w="2071" w:type="dxa"/>
          </w:tcPr>
          <w:p>
            <w:pPr>
              <w:pStyle w:val="TableParagraph"/>
              <w:spacing w:before="53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98</w:t>
            </w:r>
          </w:p>
        </w:tc>
      </w:tr>
      <w:tr>
        <w:trPr>
          <w:trHeight w:val="305" w:hRule="atLeast"/>
        </w:trPr>
        <w:tc>
          <w:tcPr>
            <w:tcW w:w="2069" w:type="dxa"/>
          </w:tcPr>
          <w:p>
            <w:pPr>
              <w:pStyle w:val="TableParagraph"/>
              <w:spacing w:before="51"/>
              <w:ind w:left="9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7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1"/>
              <w:ind w:right="90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23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1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17</w:t>
            </w:r>
          </w:p>
        </w:tc>
        <w:tc>
          <w:tcPr>
            <w:tcW w:w="2071" w:type="dxa"/>
          </w:tcPr>
          <w:p>
            <w:pPr>
              <w:pStyle w:val="TableParagraph"/>
              <w:spacing w:before="51"/>
              <w:ind w:right="91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99</w:t>
            </w:r>
          </w:p>
        </w:tc>
      </w:tr>
      <w:tr>
        <w:trPr>
          <w:trHeight w:val="304" w:hRule="atLeast"/>
        </w:trPr>
        <w:tc>
          <w:tcPr>
            <w:tcW w:w="2069" w:type="dxa"/>
          </w:tcPr>
          <w:p>
            <w:pPr>
              <w:pStyle w:val="TableParagraph"/>
              <w:spacing w:before="53"/>
              <w:ind w:left="97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8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48"/>
              <w:ind w:right="90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32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8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18</w:t>
            </w:r>
          </w:p>
        </w:tc>
        <w:tc>
          <w:tcPr>
            <w:tcW w:w="2071" w:type="dxa"/>
          </w:tcPr>
          <w:p>
            <w:pPr>
              <w:pStyle w:val="TableParagraph"/>
              <w:spacing w:before="48"/>
              <w:ind w:right="87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100</w:t>
            </w:r>
          </w:p>
        </w:tc>
      </w:tr>
      <w:tr>
        <w:trPr>
          <w:trHeight w:val="305" w:hRule="atLeast"/>
        </w:trPr>
        <w:tc>
          <w:tcPr>
            <w:tcW w:w="2069" w:type="dxa"/>
          </w:tcPr>
          <w:p>
            <w:pPr>
              <w:pStyle w:val="TableParagraph"/>
              <w:spacing w:line="229" w:lineRule="exact" w:before="56"/>
              <w:ind w:left="97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05"/>
                <w:sz w:val="20"/>
              </w:rPr>
              <w:t>9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1"/>
              <w:ind w:right="90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44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1"/>
              <w:ind w:left="912" w:right="88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19</w:t>
            </w:r>
          </w:p>
        </w:tc>
        <w:tc>
          <w:tcPr>
            <w:tcW w:w="2071" w:type="dxa"/>
          </w:tcPr>
          <w:p>
            <w:pPr>
              <w:pStyle w:val="TableParagraph"/>
              <w:spacing w:before="51"/>
              <w:ind w:right="87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05"/>
                <w:sz w:val="20"/>
              </w:rPr>
              <w:t>100</w:t>
            </w:r>
          </w:p>
        </w:tc>
      </w:tr>
    </w:tbl>
    <w:p>
      <w:pPr>
        <w:spacing w:before="41"/>
        <w:ind w:left="759" w:right="0" w:firstLine="0"/>
        <w:jc w:val="left"/>
        <w:rPr>
          <w:sz w:val="14"/>
        </w:rPr>
      </w:pPr>
      <w:r>
        <w:rPr>
          <w:color w:val="165482"/>
          <w:sz w:val="14"/>
        </w:rPr>
        <w:t>Sources:</w:t>
      </w:r>
      <w:r>
        <w:rPr>
          <w:color w:val="165482"/>
          <w:spacing w:val="9"/>
          <w:sz w:val="14"/>
        </w:rPr>
        <w:t> </w:t>
      </w:r>
      <w:r>
        <w:rPr>
          <w:color w:val="165482"/>
          <w:sz w:val="14"/>
        </w:rPr>
        <w:t>Stephens</w:t>
      </w:r>
      <w:r>
        <w:rPr>
          <w:color w:val="165482"/>
          <w:spacing w:val="2"/>
          <w:sz w:val="14"/>
        </w:rPr>
        <w:t> </w:t>
      </w:r>
      <w:r>
        <w:rPr>
          <w:color w:val="165482"/>
          <w:sz w:val="14"/>
        </w:rPr>
        <w:t>et</w:t>
      </w:r>
      <w:r>
        <w:rPr>
          <w:color w:val="165482"/>
          <w:spacing w:val="-3"/>
          <w:sz w:val="14"/>
        </w:rPr>
        <w:t> </w:t>
      </w:r>
      <w:r>
        <w:rPr>
          <w:color w:val="165482"/>
          <w:sz w:val="14"/>
        </w:rPr>
        <w:t>al.</w:t>
      </w:r>
      <w:r>
        <w:rPr>
          <w:color w:val="165482"/>
          <w:spacing w:val="2"/>
          <w:sz w:val="14"/>
        </w:rPr>
        <w:t> </w:t>
      </w:r>
      <w:r>
        <w:rPr>
          <w:color w:val="165482"/>
          <w:sz w:val="14"/>
        </w:rPr>
        <w:t>2000;</w:t>
      </w:r>
      <w:r>
        <w:rPr>
          <w:color w:val="165482"/>
          <w:spacing w:val="-1"/>
          <w:sz w:val="14"/>
        </w:rPr>
        <w:t> </w:t>
      </w:r>
      <w:r>
        <w:rPr>
          <w:color w:val="165482"/>
          <w:sz w:val="14"/>
        </w:rPr>
        <w:t>Vendetti</w:t>
      </w:r>
      <w:r>
        <w:rPr>
          <w:color w:val="165482"/>
          <w:spacing w:val="3"/>
          <w:sz w:val="14"/>
        </w:rPr>
        <w:t> </w:t>
      </w:r>
      <w:r>
        <w:rPr>
          <w:color w:val="165482"/>
          <w:sz w:val="14"/>
        </w:rPr>
        <w:t>et</w:t>
      </w:r>
      <w:r>
        <w:rPr>
          <w:color w:val="165482"/>
          <w:spacing w:val="-2"/>
          <w:sz w:val="14"/>
        </w:rPr>
        <w:t> </w:t>
      </w:r>
      <w:r>
        <w:rPr>
          <w:color w:val="165482"/>
          <w:sz w:val="14"/>
        </w:rPr>
        <w:t>al.</w:t>
      </w:r>
      <w:r>
        <w:rPr>
          <w:color w:val="165482"/>
          <w:spacing w:val="1"/>
          <w:sz w:val="14"/>
        </w:rPr>
        <w:t> </w:t>
      </w:r>
      <w:r>
        <w:rPr>
          <w:color w:val="165482"/>
          <w:spacing w:val="-2"/>
          <w:sz w:val="14"/>
        </w:rPr>
        <w:t>2002</w:t>
      </w:r>
      <w:r>
        <w:rPr>
          <w:color w:val="386D95"/>
          <w:spacing w:val="-2"/>
          <w:sz w:val="14"/>
        </w:rPr>
        <w:t>.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761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2097"/>
        <w:gridCol w:w="2096"/>
        <w:gridCol w:w="2071"/>
      </w:tblGrid>
      <w:tr>
        <w:trPr>
          <w:trHeight w:val="442" w:hRule="atLeast"/>
        </w:trPr>
        <w:tc>
          <w:tcPr>
            <w:tcW w:w="8333" w:type="dxa"/>
            <w:gridSpan w:val="4"/>
            <w:shd w:val="clear" w:color="auto" w:fill="DFE8EE"/>
          </w:tcPr>
          <w:p>
            <w:pPr>
              <w:pStyle w:val="TableParagraph"/>
              <w:spacing w:before="68"/>
              <w:ind w:left="2380" w:right="2358"/>
              <w:jc w:val="center"/>
              <w:rPr>
                <w:b/>
                <w:sz w:val="20"/>
              </w:rPr>
            </w:pPr>
            <w:r>
              <w:rPr>
                <w:b/>
                <w:color w:val="034679"/>
                <w:sz w:val="20"/>
              </w:rPr>
              <w:t>Table</w:t>
            </w:r>
            <w:r>
              <w:rPr>
                <w:b/>
                <w:color w:val="034679"/>
                <w:spacing w:val="12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D.</w:t>
            </w:r>
            <w:r>
              <w:rPr>
                <w:b/>
                <w:color w:val="034679"/>
                <w:spacing w:val="10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Confidence</w:t>
            </w:r>
            <w:r>
              <w:rPr>
                <w:b/>
                <w:color w:val="034679"/>
                <w:spacing w:val="24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in</w:t>
            </w:r>
            <w:r>
              <w:rPr>
                <w:b/>
                <w:color w:val="034679"/>
                <w:spacing w:val="6"/>
                <w:sz w:val="20"/>
              </w:rPr>
              <w:t> </w:t>
            </w:r>
            <w:r>
              <w:rPr>
                <w:b/>
                <w:color w:val="034679"/>
                <w:sz w:val="20"/>
              </w:rPr>
              <w:t>Avoiding</w:t>
            </w:r>
            <w:r>
              <w:rPr>
                <w:b/>
                <w:color w:val="034679"/>
                <w:spacing w:val="8"/>
                <w:sz w:val="20"/>
              </w:rPr>
              <w:t> </w:t>
            </w:r>
            <w:r>
              <w:rPr>
                <w:b/>
                <w:color w:val="034679"/>
                <w:spacing w:val="-5"/>
                <w:sz w:val="20"/>
              </w:rPr>
              <w:t>Use</w:t>
            </w:r>
          </w:p>
        </w:tc>
      </w:tr>
      <w:tr>
        <w:trPr>
          <w:trHeight w:val="624" w:hRule="atLeast"/>
        </w:trPr>
        <w:tc>
          <w:tcPr>
            <w:tcW w:w="2069" w:type="dxa"/>
            <w:shd w:val="clear" w:color="auto" w:fill="DFE8EE"/>
          </w:tcPr>
          <w:p>
            <w:pPr>
              <w:pStyle w:val="TableParagraph"/>
              <w:spacing w:line="266" w:lineRule="auto" w:before="57"/>
              <w:ind w:left="772" w:hanging="308"/>
              <w:rPr>
                <w:b/>
                <w:sz w:val="18"/>
              </w:rPr>
            </w:pPr>
            <w:r>
              <w:rPr>
                <w:b/>
                <w:color w:val="034679"/>
                <w:spacing w:val="-2"/>
                <w:w w:val="105"/>
                <w:sz w:val="18"/>
              </w:rPr>
              <w:t>Self-Efficacy Score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7"/>
              <w:ind w:left="637" w:hanging="525"/>
              <w:rPr>
                <w:b/>
                <w:sz w:val="18"/>
              </w:rPr>
            </w:pPr>
            <w:r>
              <w:rPr>
                <w:b/>
                <w:color w:val="034679"/>
                <w:w w:val="105"/>
                <w:sz w:val="18"/>
              </w:rPr>
              <w:t>Rounded</w:t>
            </w:r>
            <w:r>
              <w:rPr>
                <w:b/>
                <w:color w:val="034679"/>
                <w:spacing w:val="-4"/>
                <w:w w:val="105"/>
                <w:sz w:val="18"/>
              </w:rPr>
              <w:t> </w:t>
            </w:r>
            <w:r>
              <w:rPr>
                <w:b/>
                <w:color w:val="034679"/>
                <w:w w:val="105"/>
                <w:sz w:val="18"/>
              </w:rPr>
              <w:t>Percentile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Ranking</w:t>
            </w:r>
          </w:p>
        </w:tc>
        <w:tc>
          <w:tcPr>
            <w:tcW w:w="2096" w:type="dxa"/>
            <w:tcBorders>
              <w:lef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66" w:lineRule="auto" w:before="57"/>
              <w:ind w:left="768" w:hanging="308"/>
              <w:rPr>
                <w:b/>
                <w:sz w:val="18"/>
              </w:rPr>
            </w:pPr>
            <w:r>
              <w:rPr>
                <w:b/>
                <w:color w:val="034679"/>
                <w:spacing w:val="-2"/>
                <w:w w:val="105"/>
                <w:sz w:val="18"/>
              </w:rPr>
              <w:t>Self-Efficacy Score</w:t>
            </w:r>
          </w:p>
        </w:tc>
        <w:tc>
          <w:tcPr>
            <w:tcW w:w="2071" w:type="dxa"/>
            <w:shd w:val="clear" w:color="auto" w:fill="DFE8EE"/>
          </w:tcPr>
          <w:p>
            <w:pPr>
              <w:pStyle w:val="TableParagraph"/>
              <w:spacing w:line="266" w:lineRule="auto" w:before="57"/>
              <w:ind w:left="676" w:hanging="525"/>
              <w:rPr>
                <w:b/>
                <w:sz w:val="18"/>
              </w:rPr>
            </w:pPr>
            <w:r>
              <w:rPr>
                <w:b/>
                <w:color w:val="034679"/>
                <w:spacing w:val="-2"/>
                <w:w w:val="105"/>
                <w:sz w:val="18"/>
              </w:rPr>
              <w:t>Rounded</w:t>
            </w:r>
            <w:r>
              <w:rPr>
                <w:b/>
                <w:color w:val="034679"/>
                <w:spacing w:val="-9"/>
                <w:w w:val="105"/>
                <w:sz w:val="18"/>
              </w:rPr>
              <w:t> </w:t>
            </w:r>
            <w:r>
              <w:rPr>
                <w:b/>
                <w:color w:val="034679"/>
                <w:spacing w:val="-2"/>
                <w:w w:val="105"/>
                <w:sz w:val="18"/>
              </w:rPr>
              <w:t>Percentile Ranking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5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1.00-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1.25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"/>
              <w:ind w:right="93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7"/>
                <w:sz w:val="20"/>
              </w:rPr>
              <w:t>2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"/>
              <w:ind w:right="5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2.74-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2.79</w:t>
            </w:r>
          </w:p>
        </w:tc>
        <w:tc>
          <w:tcPr>
            <w:tcW w:w="2071" w:type="dxa"/>
          </w:tcPr>
          <w:p>
            <w:pPr>
              <w:pStyle w:val="TableParagraph"/>
              <w:spacing w:before="5"/>
              <w:ind w:right="8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21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3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1</w:t>
            </w:r>
            <w:r>
              <w:rPr>
                <w:rFonts w:ascii="Times New Roman"/>
                <w:color w:val="386D95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w w:val="115"/>
                <w:sz w:val="20"/>
              </w:rPr>
              <w:t>28-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1</w:t>
            </w:r>
            <w:r>
              <w:rPr>
                <w:rFonts w:ascii="Times New Roman"/>
                <w:color w:val="386D95"/>
                <w:spacing w:val="-4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8"/>
              <w:ind w:right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3"/>
              <w:ind w:right="5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80-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2.80</w:t>
            </w:r>
          </w:p>
        </w:tc>
        <w:tc>
          <w:tcPr>
            <w:tcW w:w="2071" w:type="dxa"/>
          </w:tcPr>
          <w:p>
            <w:pPr>
              <w:pStyle w:val="TableParagraph"/>
              <w:spacing w:before="8"/>
              <w:ind w:right="89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22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5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1.37-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1.50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5"/>
              <w:ind w:right="93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6"/>
                <w:sz w:val="20"/>
              </w:rPr>
              <w:t>4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"/>
              <w:ind w:right="53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2.83-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2.84</w:t>
            </w:r>
          </w:p>
        </w:tc>
        <w:tc>
          <w:tcPr>
            <w:tcW w:w="2071" w:type="dxa"/>
          </w:tcPr>
          <w:p>
            <w:pPr>
              <w:pStyle w:val="TableParagraph"/>
              <w:spacing w:before="5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23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7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1.53-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1.58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2"/>
              <w:ind w:right="93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7"/>
                <w:sz w:val="20"/>
              </w:rPr>
              <w:t>5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7"/>
              <w:ind w:right="5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2.85-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2.89</w:t>
            </w:r>
          </w:p>
        </w:tc>
        <w:tc>
          <w:tcPr>
            <w:tcW w:w="2071" w:type="dxa"/>
          </w:tcPr>
          <w:p>
            <w:pPr>
              <w:pStyle w:val="TableParagraph"/>
              <w:spacing w:before="7"/>
              <w:ind w:right="8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24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4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1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60-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1</w:t>
            </w:r>
            <w:r>
              <w:rPr>
                <w:rFonts w:ascii="Times New Roman"/>
                <w:color w:val="386D95"/>
                <w:spacing w:val="-4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70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9"/>
              <w:ind w:left="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4"/>
                <w:sz w:val="20"/>
              </w:rPr>
              <w:t>6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4"/>
              <w:ind w:right="53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2.89-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2.94</w:t>
            </w:r>
          </w:p>
        </w:tc>
        <w:tc>
          <w:tcPr>
            <w:tcW w:w="2071" w:type="dxa"/>
          </w:tcPr>
          <w:p>
            <w:pPr>
              <w:pStyle w:val="TableParagraph"/>
              <w:spacing w:before="9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25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7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1.</w:t>
            </w:r>
            <w:r>
              <w:rPr>
                <w:rFonts w:ascii="Times New Roman"/>
                <w:color w:val="034679"/>
                <w:spacing w:val="-17"/>
                <w:w w:val="110"/>
                <w:sz w:val="20"/>
              </w:rPr>
              <w:t> </w:t>
            </w:r>
            <w:r>
              <w:rPr>
                <w:rFonts w:ascii="Times New Roman"/>
                <w:color w:val="034679"/>
                <w:w w:val="110"/>
                <w:sz w:val="20"/>
              </w:rPr>
              <w:t>75-</w:t>
            </w:r>
            <w:r>
              <w:rPr>
                <w:rFonts w:ascii="Times New Roman"/>
                <w:color w:val="034679"/>
                <w:spacing w:val="-4"/>
                <w:w w:val="110"/>
                <w:sz w:val="20"/>
              </w:rPr>
              <w:t>1.85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7"/>
              <w:ind w:right="93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4"/>
                <w:sz w:val="20"/>
              </w:rPr>
              <w:t>7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7"/>
              <w:ind w:right="52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2.95-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2.95</w:t>
            </w:r>
          </w:p>
        </w:tc>
        <w:tc>
          <w:tcPr>
            <w:tcW w:w="2071" w:type="dxa"/>
          </w:tcPr>
          <w:p>
            <w:pPr>
              <w:pStyle w:val="TableParagraph"/>
              <w:spacing w:before="7"/>
              <w:ind w:right="8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26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8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1.90-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2.00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3"/>
              <w:ind w:left="94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6"/>
                <w:sz w:val="20"/>
              </w:rPr>
              <w:t>8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8"/>
              <w:ind w:right="53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3.00-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3.00</w:t>
            </w:r>
          </w:p>
        </w:tc>
        <w:tc>
          <w:tcPr>
            <w:tcW w:w="2071" w:type="dxa"/>
          </w:tcPr>
          <w:p>
            <w:pPr>
              <w:pStyle w:val="TableParagraph"/>
              <w:spacing w:before="8"/>
              <w:ind w:right="88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27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5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05-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</w:t>
            </w:r>
            <w:r>
              <w:rPr>
                <w:rFonts w:ascii="Times New Roman"/>
                <w:color w:val="386D95"/>
                <w:spacing w:val="-4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05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4"/>
                <w:sz w:val="20"/>
              </w:rPr>
              <w:t>9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5"/>
              <w:ind w:right="53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3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05-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3.05</w:t>
            </w:r>
          </w:p>
        </w:tc>
        <w:tc>
          <w:tcPr>
            <w:tcW w:w="2071" w:type="dxa"/>
          </w:tcPr>
          <w:p>
            <w:pPr>
              <w:pStyle w:val="TableParagraph"/>
              <w:spacing w:before="10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28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8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2.10-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2.15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8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10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8"/>
              <w:ind w:right="50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3.06-</w:t>
            </w:r>
            <w:r>
              <w:rPr>
                <w:rFonts w:ascii="Times New Roman"/>
                <w:color w:val="034679"/>
                <w:spacing w:val="-4"/>
                <w:w w:val="120"/>
                <w:sz w:val="20"/>
              </w:rPr>
              <w:t>3.11</w:t>
            </w:r>
          </w:p>
        </w:tc>
        <w:tc>
          <w:tcPr>
            <w:tcW w:w="2071" w:type="dxa"/>
          </w:tcPr>
          <w:p>
            <w:pPr>
              <w:pStyle w:val="TableParagraph"/>
              <w:spacing w:before="8"/>
              <w:ind w:right="88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20"/>
                <w:sz w:val="20"/>
              </w:rPr>
              <w:t>29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9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2.20-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2.22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9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11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9"/>
              <w:ind w:right="53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3.15-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3.16</w:t>
            </w:r>
          </w:p>
        </w:tc>
        <w:tc>
          <w:tcPr>
            <w:tcW w:w="2071" w:type="dxa"/>
          </w:tcPr>
          <w:p>
            <w:pPr>
              <w:pStyle w:val="TableParagraph"/>
              <w:spacing w:before="9"/>
              <w:ind w:right="89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30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7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25-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</w:t>
            </w:r>
            <w:r>
              <w:rPr>
                <w:rFonts w:ascii="Times New Roman"/>
                <w:color w:val="386D95"/>
                <w:spacing w:val="-4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32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2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12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7"/>
              <w:ind w:right="5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3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17-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3.20</w:t>
            </w:r>
          </w:p>
        </w:tc>
        <w:tc>
          <w:tcPr>
            <w:tcW w:w="2071" w:type="dxa"/>
          </w:tcPr>
          <w:p>
            <w:pPr>
              <w:pStyle w:val="TableParagraph"/>
              <w:spacing w:before="12"/>
              <w:ind w:right="89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31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9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2.33-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2.37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9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13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9"/>
              <w:ind w:right="50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3.21-</w:t>
            </w:r>
            <w:r>
              <w:rPr>
                <w:rFonts w:ascii="Times New Roman"/>
                <w:color w:val="034679"/>
                <w:spacing w:val="-4"/>
                <w:w w:val="120"/>
                <w:sz w:val="20"/>
              </w:rPr>
              <w:t>3.21</w:t>
            </w:r>
          </w:p>
        </w:tc>
        <w:tc>
          <w:tcPr>
            <w:tcW w:w="2071" w:type="dxa"/>
          </w:tcPr>
          <w:p>
            <w:pPr>
              <w:pStyle w:val="TableParagraph"/>
              <w:spacing w:before="9"/>
              <w:ind w:right="88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20"/>
                <w:sz w:val="20"/>
              </w:rPr>
              <w:t>32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12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2.39-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2.40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2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14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12"/>
              <w:ind w:right="52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3.22-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3.25</w:t>
            </w:r>
          </w:p>
        </w:tc>
        <w:tc>
          <w:tcPr>
            <w:tcW w:w="2071" w:type="dxa"/>
          </w:tcPr>
          <w:p>
            <w:pPr>
              <w:pStyle w:val="TableParagraph"/>
              <w:spacing w:before="16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33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8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2.41-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2.44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3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15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8"/>
              <w:ind w:right="54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3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26-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3.28</w:t>
            </w:r>
          </w:p>
        </w:tc>
        <w:tc>
          <w:tcPr>
            <w:tcW w:w="2071" w:type="dxa"/>
          </w:tcPr>
          <w:p>
            <w:pPr>
              <w:pStyle w:val="TableParagraph"/>
              <w:spacing w:before="13"/>
              <w:ind w:right="89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34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10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2.45-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2.47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0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16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10"/>
              <w:ind w:right="52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3.30-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3.33</w:t>
            </w:r>
          </w:p>
        </w:tc>
        <w:tc>
          <w:tcPr>
            <w:tcW w:w="2071" w:type="dxa"/>
          </w:tcPr>
          <w:p>
            <w:pPr>
              <w:pStyle w:val="TableParagraph"/>
              <w:spacing w:before="15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35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13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2.50-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2.58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3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17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13"/>
              <w:ind w:right="52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3.35-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3.35</w:t>
            </w:r>
          </w:p>
        </w:tc>
        <w:tc>
          <w:tcPr>
            <w:tcW w:w="2071" w:type="dxa"/>
          </w:tcPr>
          <w:p>
            <w:pPr>
              <w:pStyle w:val="TableParagraph"/>
              <w:spacing w:line="229" w:lineRule="exact" w:before="17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36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9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</w:t>
            </w:r>
            <w:r>
              <w:rPr>
                <w:rFonts w:ascii="Times New Roman"/>
                <w:color w:val="386D95"/>
                <w:w w:val="110"/>
                <w:sz w:val="20"/>
              </w:rPr>
              <w:t>.</w:t>
            </w:r>
            <w:r>
              <w:rPr>
                <w:rFonts w:ascii="Times New Roman"/>
                <w:color w:val="034679"/>
                <w:w w:val="110"/>
                <w:sz w:val="20"/>
              </w:rPr>
              <w:t>60-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</w:t>
            </w:r>
            <w:r>
              <w:rPr>
                <w:rFonts w:ascii="Times New Roman"/>
                <w:color w:val="386D95"/>
                <w:spacing w:val="-4"/>
                <w:w w:val="115"/>
                <w:sz w:val="20"/>
              </w:rPr>
              <w:t>.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60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4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18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9"/>
              <w:ind w:right="53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3.37-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3.39</w:t>
            </w:r>
          </w:p>
        </w:tc>
        <w:tc>
          <w:tcPr>
            <w:tcW w:w="2071" w:type="dxa"/>
          </w:tcPr>
          <w:p>
            <w:pPr>
              <w:pStyle w:val="TableParagraph"/>
              <w:spacing w:before="14"/>
              <w:ind w:right="89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37</w:t>
            </w:r>
          </w:p>
        </w:tc>
      </w:tr>
      <w:tr>
        <w:trPr>
          <w:trHeight w:val="266" w:hRule="atLeast"/>
        </w:trPr>
        <w:tc>
          <w:tcPr>
            <w:tcW w:w="2069" w:type="dxa"/>
          </w:tcPr>
          <w:p>
            <w:pPr>
              <w:pStyle w:val="TableParagraph"/>
              <w:spacing w:before="12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2.61-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2.65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2"/>
              <w:ind w:left="88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19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12"/>
              <w:ind w:right="53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3.40-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3.40</w:t>
            </w:r>
          </w:p>
        </w:tc>
        <w:tc>
          <w:tcPr>
            <w:tcW w:w="2071" w:type="dxa"/>
          </w:tcPr>
          <w:p>
            <w:pPr>
              <w:pStyle w:val="TableParagraph"/>
              <w:spacing w:line="230" w:lineRule="exact" w:before="17"/>
              <w:ind w:right="89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38</w:t>
            </w:r>
          </w:p>
        </w:tc>
      </w:tr>
      <w:tr>
        <w:trPr>
          <w:trHeight w:val="265" w:hRule="atLeast"/>
        </w:trPr>
        <w:tc>
          <w:tcPr>
            <w:tcW w:w="2069" w:type="dxa"/>
          </w:tcPr>
          <w:p>
            <w:pPr>
              <w:pStyle w:val="TableParagraph"/>
              <w:spacing w:before="14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0"/>
                <w:sz w:val="20"/>
              </w:rPr>
              <w:t>2.67-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2.72</w:t>
            </w:r>
          </w:p>
        </w:tc>
        <w:tc>
          <w:tcPr>
            <w:tcW w:w="2097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before="14"/>
              <w:ind w:left="89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20</w:t>
            </w:r>
          </w:p>
        </w:tc>
        <w:tc>
          <w:tcPr>
            <w:tcW w:w="2096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before="14"/>
              <w:ind w:right="52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w w:val="115"/>
                <w:sz w:val="20"/>
              </w:rPr>
              <w:t>3.42-</w:t>
            </w:r>
            <w:r>
              <w:rPr>
                <w:rFonts w:ascii="Times New Roman"/>
                <w:color w:val="034679"/>
                <w:spacing w:val="-4"/>
                <w:w w:val="115"/>
                <w:sz w:val="20"/>
              </w:rPr>
              <w:t>3.45</w:t>
            </w:r>
          </w:p>
        </w:tc>
        <w:tc>
          <w:tcPr>
            <w:tcW w:w="2071" w:type="dxa"/>
          </w:tcPr>
          <w:p>
            <w:pPr>
              <w:pStyle w:val="TableParagraph"/>
              <w:spacing w:line="227" w:lineRule="exact" w:before="19"/>
              <w:ind w:right="89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34679"/>
                <w:spacing w:val="-5"/>
                <w:w w:val="115"/>
                <w:sz w:val="20"/>
              </w:rPr>
              <w:t>39</w:t>
            </w:r>
          </w:p>
        </w:tc>
      </w:tr>
    </w:tbl>
    <w:p>
      <w:pPr>
        <w:spacing w:after="0" w:line="227" w:lineRule="exact"/>
        <w:jc w:val="right"/>
        <w:rPr>
          <w:rFonts w:ascii="Times New Roman"/>
          <w:sz w:val="20"/>
        </w:rPr>
        <w:sectPr>
          <w:headerReference w:type="even" r:id="rId152"/>
          <w:headerReference w:type="default" r:id="rId153"/>
          <w:footerReference w:type="even" r:id="rId154"/>
          <w:pgSz w:w="12240" w:h="15840"/>
          <w:pgMar w:header="241" w:footer="0" w:top="500" w:bottom="2580" w:left="840" w:right="1720"/>
          <w:pgNumType w:start="4"/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shape style="width:416.1pt;height:22.9pt;mso-position-horizontal-relative:char;mso-position-vertical-relative:line" type="#_x0000_t202" id="docshape281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9" w:lineRule="exact" w:before="0"/>
                    <w:ind w:left="795" w:right="0" w:firstLine="0"/>
                    <w:jc w:val="left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54679"/>
                      <w:w w:val="65"/>
                      <w:sz w:val="30"/>
                    </w:rPr>
                    <w:t>lnsfrudions</w:t>
                  </w:r>
                  <w:r>
                    <w:rPr>
                      <w:b/>
                      <w:color w:val="054679"/>
                      <w:spacing w:val="46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for</w:t>
                  </w:r>
                  <w:r>
                    <w:rPr>
                      <w:b/>
                      <w:color w:val="054679"/>
                      <w:spacing w:val="9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Creafind</w:t>
                  </w:r>
                  <w:r>
                    <w:rPr>
                      <w:b/>
                      <w:color w:val="054679"/>
                      <w:spacing w:val="16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fhe</w:t>
                  </w:r>
                  <w:r>
                    <w:rPr>
                      <w:b/>
                      <w:color w:val="054679"/>
                      <w:spacing w:val="-18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Personal</w:t>
                  </w:r>
                  <w:r>
                    <w:rPr>
                      <w:b/>
                      <w:color w:val="054679"/>
                      <w:spacing w:val="23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Feedback</w:t>
                  </w:r>
                  <w:r>
                    <w:rPr>
                      <w:b/>
                      <w:color w:val="054679"/>
                      <w:spacing w:val="41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w w:val="65"/>
                      <w:sz w:val="30"/>
                    </w:rPr>
                    <w:t>Reporf</w:t>
                  </w:r>
                  <w:r>
                    <w:rPr>
                      <w:b/>
                      <w:color w:val="054679"/>
                      <w:spacing w:val="52"/>
                      <w:sz w:val="30"/>
                    </w:rPr>
                    <w:t> </w:t>
                  </w:r>
                  <w:r>
                    <w:rPr>
                      <w:b/>
                      <w:color w:val="054679"/>
                      <w:spacing w:val="-2"/>
                      <w:w w:val="65"/>
                      <w:sz w:val="30"/>
                    </w:rPr>
                    <w:t>(confinued)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4478"/>
          <w:left w:val="single" w:sz="8" w:space="0" w:color="004478"/>
          <w:bottom w:val="single" w:sz="8" w:space="0" w:color="004478"/>
          <w:right w:val="single" w:sz="8" w:space="0" w:color="004478"/>
          <w:insideH w:val="single" w:sz="8" w:space="0" w:color="004478"/>
          <w:insideV w:val="single" w:sz="8" w:space="0" w:color="0044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6"/>
        <w:gridCol w:w="2092"/>
        <w:gridCol w:w="2093"/>
        <w:gridCol w:w="2065"/>
      </w:tblGrid>
      <w:tr>
        <w:trPr>
          <w:trHeight w:val="424" w:hRule="atLeast"/>
        </w:trPr>
        <w:tc>
          <w:tcPr>
            <w:tcW w:w="8316" w:type="dxa"/>
            <w:gridSpan w:val="4"/>
            <w:shd w:val="clear" w:color="auto" w:fill="DFE8EE"/>
          </w:tcPr>
          <w:p>
            <w:pPr>
              <w:pStyle w:val="TableParagraph"/>
              <w:spacing w:before="52"/>
              <w:ind w:left="1782" w:right="1772"/>
              <w:jc w:val="center"/>
              <w:rPr>
                <w:b/>
                <w:sz w:val="20"/>
              </w:rPr>
            </w:pPr>
            <w:r>
              <w:rPr>
                <w:b/>
                <w:color w:val="054679"/>
                <w:sz w:val="20"/>
              </w:rPr>
              <w:t>Table</w:t>
            </w:r>
            <w:r>
              <w:rPr>
                <w:b/>
                <w:color w:val="054679"/>
                <w:spacing w:val="15"/>
                <w:sz w:val="20"/>
              </w:rPr>
              <w:t> </w:t>
            </w:r>
            <w:r>
              <w:rPr>
                <w:b/>
                <w:color w:val="054679"/>
                <w:sz w:val="20"/>
              </w:rPr>
              <w:t>D.</w:t>
            </w:r>
            <w:r>
              <w:rPr>
                <w:b/>
                <w:color w:val="054679"/>
                <w:spacing w:val="7"/>
                <w:sz w:val="20"/>
              </w:rPr>
              <w:t> </w:t>
            </w:r>
            <w:r>
              <w:rPr>
                <w:b/>
                <w:color w:val="054679"/>
                <w:sz w:val="20"/>
              </w:rPr>
              <w:t>Confidence</w:t>
            </w:r>
            <w:r>
              <w:rPr>
                <w:b/>
                <w:color w:val="054679"/>
                <w:spacing w:val="27"/>
                <w:sz w:val="20"/>
              </w:rPr>
              <w:t> </w:t>
            </w:r>
            <w:r>
              <w:rPr>
                <w:b/>
                <w:color w:val="054679"/>
                <w:sz w:val="20"/>
              </w:rPr>
              <w:t>in</w:t>
            </w:r>
            <w:r>
              <w:rPr>
                <w:b/>
                <w:color w:val="054679"/>
                <w:spacing w:val="7"/>
                <w:sz w:val="20"/>
              </w:rPr>
              <w:t> </w:t>
            </w:r>
            <w:r>
              <w:rPr>
                <w:b/>
                <w:color w:val="054679"/>
                <w:sz w:val="20"/>
              </w:rPr>
              <w:t>Avoiding</w:t>
            </w:r>
            <w:r>
              <w:rPr>
                <w:b/>
                <w:color w:val="054679"/>
                <w:spacing w:val="16"/>
                <w:sz w:val="20"/>
              </w:rPr>
              <w:t> </w:t>
            </w:r>
            <w:r>
              <w:rPr>
                <w:b/>
                <w:color w:val="054679"/>
                <w:sz w:val="20"/>
              </w:rPr>
              <w:t>Use</w:t>
            </w:r>
            <w:r>
              <w:rPr>
                <w:b/>
                <w:color w:val="054679"/>
                <w:spacing w:val="18"/>
                <w:sz w:val="20"/>
              </w:rPr>
              <w:t> </w:t>
            </w:r>
            <w:r>
              <w:rPr>
                <w:b/>
                <w:color w:val="054679"/>
                <w:spacing w:val="-2"/>
                <w:sz w:val="20"/>
              </w:rPr>
              <w:t>(continued)</w:t>
            </w:r>
          </w:p>
        </w:tc>
      </w:tr>
      <w:tr>
        <w:trPr>
          <w:trHeight w:val="606" w:hRule="atLeast"/>
        </w:trPr>
        <w:tc>
          <w:tcPr>
            <w:tcW w:w="2066" w:type="dxa"/>
            <w:shd w:val="clear" w:color="auto" w:fill="DFE8EE"/>
          </w:tcPr>
          <w:p>
            <w:pPr>
              <w:pStyle w:val="TableParagraph"/>
              <w:spacing w:line="273" w:lineRule="auto" w:before="50"/>
              <w:ind w:left="772" w:hanging="313"/>
              <w:rPr>
                <w:b/>
                <w:sz w:val="18"/>
              </w:rPr>
            </w:pPr>
            <w:r>
              <w:rPr>
                <w:b/>
                <w:color w:val="054679"/>
                <w:spacing w:val="-2"/>
                <w:w w:val="105"/>
                <w:sz w:val="18"/>
              </w:rPr>
              <w:t>Self-Efficacy Score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61" w:lineRule="auto" w:before="55"/>
              <w:ind w:left="635" w:hanging="525"/>
              <w:rPr>
                <w:b/>
                <w:sz w:val="18"/>
              </w:rPr>
            </w:pPr>
            <w:r>
              <w:rPr>
                <w:b/>
                <w:color w:val="054679"/>
                <w:w w:val="105"/>
                <w:sz w:val="18"/>
              </w:rPr>
              <w:t>Rounded</w:t>
            </w:r>
            <w:r>
              <w:rPr>
                <w:b/>
                <w:color w:val="054679"/>
                <w:spacing w:val="-5"/>
                <w:w w:val="105"/>
                <w:sz w:val="18"/>
              </w:rPr>
              <w:t> </w:t>
            </w:r>
            <w:r>
              <w:rPr>
                <w:b/>
                <w:color w:val="054679"/>
                <w:w w:val="105"/>
                <w:sz w:val="18"/>
              </w:rPr>
              <w:t>Percentile </w:t>
            </w:r>
            <w:r>
              <w:rPr>
                <w:b/>
                <w:color w:val="054679"/>
                <w:spacing w:val="-2"/>
                <w:w w:val="105"/>
                <w:sz w:val="18"/>
              </w:rPr>
              <w:t>Ranking</w:t>
            </w:r>
          </w:p>
        </w:tc>
        <w:tc>
          <w:tcPr>
            <w:tcW w:w="2093" w:type="dxa"/>
            <w:tcBorders>
              <w:left w:val="double" w:sz="12" w:space="0" w:color="004478"/>
            </w:tcBorders>
            <w:shd w:val="clear" w:color="auto" w:fill="DFE8EE"/>
          </w:tcPr>
          <w:p>
            <w:pPr>
              <w:pStyle w:val="TableParagraph"/>
              <w:spacing w:line="273" w:lineRule="auto" w:before="50"/>
              <w:ind w:left="771" w:hanging="308"/>
              <w:rPr>
                <w:b/>
                <w:sz w:val="18"/>
              </w:rPr>
            </w:pPr>
            <w:r>
              <w:rPr>
                <w:b/>
                <w:color w:val="054679"/>
                <w:spacing w:val="-2"/>
                <w:w w:val="105"/>
                <w:sz w:val="18"/>
              </w:rPr>
              <w:t>Self-Efficacy Score</w:t>
            </w:r>
          </w:p>
        </w:tc>
        <w:tc>
          <w:tcPr>
            <w:tcW w:w="2065" w:type="dxa"/>
            <w:shd w:val="clear" w:color="auto" w:fill="DFE8EE"/>
          </w:tcPr>
          <w:p>
            <w:pPr>
              <w:pStyle w:val="TableParagraph"/>
              <w:spacing w:line="261" w:lineRule="auto" w:before="55"/>
              <w:ind w:left="677" w:hanging="525"/>
              <w:rPr>
                <w:b/>
                <w:sz w:val="18"/>
              </w:rPr>
            </w:pPr>
            <w:r>
              <w:rPr>
                <w:b/>
                <w:color w:val="054679"/>
                <w:spacing w:val="-2"/>
                <w:w w:val="105"/>
                <w:sz w:val="18"/>
              </w:rPr>
              <w:t>Rounded</w:t>
            </w:r>
            <w:r>
              <w:rPr>
                <w:b/>
                <w:color w:val="054679"/>
                <w:spacing w:val="-4"/>
                <w:w w:val="105"/>
                <w:sz w:val="18"/>
              </w:rPr>
              <w:t> </w:t>
            </w:r>
            <w:r>
              <w:rPr>
                <w:b/>
                <w:color w:val="054679"/>
                <w:spacing w:val="-2"/>
                <w:w w:val="105"/>
                <w:sz w:val="18"/>
              </w:rPr>
              <w:t>Percentile Ranking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195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3.47-</w:t>
            </w:r>
            <w:r>
              <w:rPr>
                <w:color w:val="054679"/>
                <w:spacing w:val="-4"/>
                <w:w w:val="110"/>
                <w:sz w:val="19"/>
              </w:rPr>
              <w:t>3.47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0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40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195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4.47-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55</w:t>
            </w:r>
          </w:p>
        </w:tc>
        <w:tc>
          <w:tcPr>
            <w:tcW w:w="2065" w:type="dxa"/>
          </w:tcPr>
          <w:p>
            <w:pPr>
              <w:pStyle w:val="TableParagraph"/>
              <w:spacing w:line="200" w:lineRule="exact"/>
              <w:ind w:left="858" w:right="801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72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197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</w:t>
            </w:r>
            <w:r>
              <w:rPr>
                <w:color w:val="346993"/>
                <w:spacing w:val="-2"/>
                <w:w w:val="110"/>
                <w:sz w:val="19"/>
              </w:rPr>
              <w:t>.</w:t>
            </w:r>
            <w:r>
              <w:rPr>
                <w:color w:val="054679"/>
                <w:spacing w:val="-2"/>
                <w:w w:val="110"/>
                <w:sz w:val="19"/>
              </w:rPr>
              <w:t>50-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50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197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41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197" w:lineRule="exact"/>
              <w:ind w:right="53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4.56-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58</w:t>
            </w:r>
          </w:p>
        </w:tc>
        <w:tc>
          <w:tcPr>
            <w:tcW w:w="2065" w:type="dxa"/>
          </w:tcPr>
          <w:p>
            <w:pPr>
              <w:pStyle w:val="TableParagraph"/>
              <w:spacing w:line="197" w:lineRule="exact"/>
              <w:ind w:left="858" w:right="80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05"/>
                <w:sz w:val="19"/>
              </w:rPr>
              <w:t>73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0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3.53-</w:t>
            </w:r>
            <w:r>
              <w:rPr>
                <w:color w:val="054679"/>
                <w:spacing w:val="-4"/>
                <w:w w:val="110"/>
                <w:sz w:val="19"/>
              </w:rPr>
              <w:t>3.53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0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42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0" w:lineRule="exact"/>
              <w:ind w:right="535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4.60-</w:t>
            </w:r>
            <w:r>
              <w:rPr>
                <w:color w:val="054679"/>
                <w:spacing w:val="-4"/>
                <w:w w:val="110"/>
                <w:sz w:val="19"/>
              </w:rPr>
              <w:t>4.65</w:t>
            </w:r>
          </w:p>
        </w:tc>
        <w:tc>
          <w:tcPr>
            <w:tcW w:w="2065" w:type="dxa"/>
          </w:tcPr>
          <w:p>
            <w:pPr>
              <w:pStyle w:val="TableParagraph"/>
              <w:spacing w:line="200" w:lineRule="exact"/>
              <w:ind w:left="858" w:right="79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74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196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3.55-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56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1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43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196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4.67-</w:t>
            </w:r>
            <w:r>
              <w:rPr>
                <w:color w:val="054679"/>
                <w:spacing w:val="-4"/>
                <w:w w:val="110"/>
                <w:sz w:val="19"/>
              </w:rPr>
              <w:t>4.74</w:t>
            </w:r>
          </w:p>
        </w:tc>
        <w:tc>
          <w:tcPr>
            <w:tcW w:w="2065" w:type="dxa"/>
          </w:tcPr>
          <w:p>
            <w:pPr>
              <w:pStyle w:val="TableParagraph"/>
              <w:spacing w:line="201" w:lineRule="exact"/>
              <w:ind w:left="858" w:right="799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75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199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</w:t>
            </w:r>
            <w:r>
              <w:rPr>
                <w:color w:val="1F5987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58-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58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199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44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199" w:lineRule="exact"/>
              <w:ind w:right="529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1F5987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75-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78</w:t>
            </w:r>
          </w:p>
        </w:tc>
        <w:tc>
          <w:tcPr>
            <w:tcW w:w="2065" w:type="dxa"/>
          </w:tcPr>
          <w:p>
            <w:pPr>
              <w:pStyle w:val="TableParagraph"/>
              <w:spacing w:line="199" w:lineRule="exact"/>
              <w:ind w:left="858" w:right="799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76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1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3.60-</w:t>
            </w:r>
            <w:r>
              <w:rPr>
                <w:color w:val="054679"/>
                <w:spacing w:val="-4"/>
                <w:w w:val="110"/>
                <w:sz w:val="19"/>
              </w:rPr>
              <w:t>3.60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1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45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1" w:lineRule="exact"/>
              <w:ind w:right="535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4.79-</w:t>
            </w:r>
            <w:r>
              <w:rPr>
                <w:color w:val="054679"/>
                <w:spacing w:val="-4"/>
                <w:w w:val="110"/>
                <w:sz w:val="19"/>
              </w:rPr>
              <w:t>4.80</w:t>
            </w:r>
          </w:p>
        </w:tc>
        <w:tc>
          <w:tcPr>
            <w:tcW w:w="2065" w:type="dxa"/>
          </w:tcPr>
          <w:p>
            <w:pPr>
              <w:pStyle w:val="TableParagraph"/>
              <w:spacing w:line="199" w:lineRule="exact"/>
              <w:ind w:left="858" w:right="812"/>
              <w:jc w:val="center"/>
              <w:rPr>
                <w:sz w:val="18"/>
              </w:rPr>
            </w:pPr>
            <w:r>
              <w:rPr>
                <w:color w:val="054679"/>
                <w:spacing w:val="-5"/>
                <w:w w:val="110"/>
                <w:sz w:val="18"/>
              </w:rPr>
              <w:t>77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199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3.61-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63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3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46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199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4.83-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85</w:t>
            </w:r>
          </w:p>
        </w:tc>
        <w:tc>
          <w:tcPr>
            <w:tcW w:w="2065" w:type="dxa"/>
          </w:tcPr>
          <w:p>
            <w:pPr>
              <w:pStyle w:val="TableParagraph"/>
              <w:spacing w:line="203" w:lineRule="exact"/>
              <w:ind w:left="858" w:right="799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78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0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3.65-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68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0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47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0" w:lineRule="exact"/>
              <w:ind w:right="529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89-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90</w:t>
            </w:r>
          </w:p>
        </w:tc>
        <w:tc>
          <w:tcPr>
            <w:tcW w:w="2065" w:type="dxa"/>
          </w:tcPr>
          <w:p>
            <w:pPr>
              <w:pStyle w:val="TableParagraph"/>
              <w:spacing w:line="200" w:lineRule="exact"/>
              <w:ind w:left="858" w:right="799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79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2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3.70-</w:t>
            </w:r>
            <w:r>
              <w:rPr>
                <w:color w:val="054679"/>
                <w:spacing w:val="-4"/>
                <w:w w:val="110"/>
                <w:sz w:val="19"/>
              </w:rPr>
              <w:t>3.70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2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48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2" w:lineRule="exact"/>
              <w:ind w:right="535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4.94-</w:t>
            </w:r>
            <w:r>
              <w:rPr>
                <w:color w:val="054679"/>
                <w:spacing w:val="-4"/>
                <w:w w:val="110"/>
                <w:sz w:val="19"/>
              </w:rPr>
              <w:t>4.95</w:t>
            </w:r>
          </w:p>
        </w:tc>
        <w:tc>
          <w:tcPr>
            <w:tcW w:w="2065" w:type="dxa"/>
          </w:tcPr>
          <w:p>
            <w:pPr>
              <w:pStyle w:val="TableParagraph"/>
              <w:spacing w:line="202" w:lineRule="exact"/>
              <w:ind w:left="853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80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0" w:lineRule="exact"/>
              <w:ind w:left="588"/>
              <w:rPr>
                <w:sz w:val="19"/>
              </w:rPr>
            </w:pPr>
            <w:r>
              <w:rPr>
                <w:color w:val="054679"/>
                <w:w w:val="110"/>
                <w:sz w:val="19"/>
              </w:rPr>
              <w:t>3</w:t>
            </w:r>
            <w:r>
              <w:rPr>
                <w:color w:val="1F5987"/>
                <w:w w:val="110"/>
                <w:sz w:val="19"/>
              </w:rPr>
              <w:t>.</w:t>
            </w:r>
            <w:r>
              <w:rPr>
                <w:color w:val="054679"/>
                <w:w w:val="110"/>
                <w:sz w:val="19"/>
              </w:rPr>
              <w:t>72-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76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4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49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0" w:lineRule="exact"/>
              <w:ind w:right="528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00-</w:t>
            </w:r>
            <w:r>
              <w:rPr>
                <w:color w:val="054679"/>
                <w:spacing w:val="-4"/>
                <w:w w:val="110"/>
                <w:sz w:val="19"/>
              </w:rPr>
              <w:t>5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00</w:t>
            </w:r>
          </w:p>
        </w:tc>
        <w:tc>
          <w:tcPr>
            <w:tcW w:w="2065" w:type="dxa"/>
          </w:tcPr>
          <w:p>
            <w:pPr>
              <w:pStyle w:val="TableParagraph"/>
              <w:spacing w:line="204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81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1" w:lineRule="exact"/>
              <w:ind w:left="58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3.78-</w:t>
            </w:r>
            <w:r>
              <w:rPr>
                <w:color w:val="054679"/>
                <w:spacing w:val="-4"/>
                <w:w w:val="110"/>
                <w:sz w:val="19"/>
              </w:rPr>
              <w:t>3.79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6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05"/>
                <w:sz w:val="19"/>
              </w:rPr>
              <w:t>50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1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5.05-</w:t>
            </w:r>
            <w:r>
              <w:rPr>
                <w:color w:val="054679"/>
                <w:spacing w:val="-4"/>
                <w:w w:val="110"/>
                <w:sz w:val="19"/>
              </w:rPr>
              <w:t>5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06</w:t>
            </w:r>
          </w:p>
        </w:tc>
        <w:tc>
          <w:tcPr>
            <w:tcW w:w="2065" w:type="dxa"/>
          </w:tcPr>
          <w:p>
            <w:pPr>
              <w:pStyle w:val="TableParagraph"/>
              <w:spacing w:line="201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82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4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3.80-</w:t>
            </w:r>
            <w:r>
              <w:rPr>
                <w:color w:val="054679"/>
                <w:spacing w:val="-4"/>
                <w:w w:val="110"/>
                <w:sz w:val="19"/>
              </w:rPr>
              <w:t>3.80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4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51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4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5.11-</w:t>
            </w:r>
            <w:r>
              <w:rPr>
                <w:color w:val="054679"/>
                <w:spacing w:val="-4"/>
                <w:w w:val="110"/>
                <w:sz w:val="19"/>
              </w:rPr>
              <w:t>5.16</w:t>
            </w:r>
          </w:p>
        </w:tc>
        <w:tc>
          <w:tcPr>
            <w:tcW w:w="2065" w:type="dxa"/>
          </w:tcPr>
          <w:p>
            <w:pPr>
              <w:pStyle w:val="TableParagraph"/>
              <w:spacing w:line="209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83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1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</w:t>
            </w:r>
            <w:r>
              <w:rPr>
                <w:color w:val="1F5987"/>
                <w:spacing w:val="-2"/>
                <w:w w:val="110"/>
                <w:sz w:val="19"/>
              </w:rPr>
              <w:t>.</w:t>
            </w:r>
            <w:r>
              <w:rPr>
                <w:color w:val="054679"/>
                <w:spacing w:val="-2"/>
                <w:w w:val="110"/>
                <w:sz w:val="19"/>
              </w:rPr>
              <w:t>83-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84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5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52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1" w:lineRule="exact"/>
              <w:ind w:right="495"/>
              <w:jc w:val="right"/>
              <w:rPr>
                <w:sz w:val="19"/>
              </w:rPr>
            </w:pPr>
            <w:r>
              <w:rPr>
                <w:color w:val="054679"/>
                <w:w w:val="110"/>
                <w:sz w:val="19"/>
              </w:rPr>
              <w:t>5.17-</w:t>
            </w:r>
            <w:r>
              <w:rPr>
                <w:color w:val="054679"/>
                <w:spacing w:val="-4"/>
                <w:w w:val="110"/>
                <w:sz w:val="19"/>
              </w:rPr>
              <w:t>5.21</w:t>
            </w:r>
          </w:p>
        </w:tc>
        <w:tc>
          <w:tcPr>
            <w:tcW w:w="2065" w:type="dxa"/>
          </w:tcPr>
          <w:p>
            <w:pPr>
              <w:pStyle w:val="TableParagraph"/>
              <w:spacing w:line="205" w:lineRule="exact"/>
              <w:ind w:left="858" w:right="808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5"/>
                <w:sz w:val="19"/>
              </w:rPr>
              <w:t>84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3" w:lineRule="exact"/>
              <w:ind w:left="588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3.85-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89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3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54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3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5.22-</w:t>
            </w:r>
            <w:r>
              <w:rPr>
                <w:color w:val="054679"/>
                <w:spacing w:val="-4"/>
                <w:w w:val="110"/>
                <w:sz w:val="19"/>
              </w:rPr>
              <w:t>5.28</w:t>
            </w:r>
          </w:p>
        </w:tc>
        <w:tc>
          <w:tcPr>
            <w:tcW w:w="2065" w:type="dxa"/>
          </w:tcPr>
          <w:p>
            <w:pPr>
              <w:pStyle w:val="TableParagraph"/>
              <w:spacing w:line="208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85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5" w:lineRule="exact"/>
              <w:ind w:left="592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3.90-</w:t>
            </w:r>
            <w:r>
              <w:rPr>
                <w:color w:val="054679"/>
                <w:spacing w:val="-4"/>
                <w:w w:val="110"/>
                <w:sz w:val="19"/>
              </w:rPr>
              <w:t>3.90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0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55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5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5.30-</w:t>
            </w:r>
            <w:r>
              <w:rPr>
                <w:color w:val="054679"/>
                <w:spacing w:val="-4"/>
                <w:w w:val="110"/>
                <w:sz w:val="19"/>
              </w:rPr>
              <w:t>5.33</w:t>
            </w:r>
          </w:p>
        </w:tc>
        <w:tc>
          <w:tcPr>
            <w:tcW w:w="2065" w:type="dxa"/>
          </w:tcPr>
          <w:p>
            <w:pPr>
              <w:pStyle w:val="TableParagraph"/>
              <w:spacing w:line="210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86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2" w:lineRule="exact"/>
              <w:ind w:left="592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3</w:t>
            </w:r>
            <w:r>
              <w:rPr>
                <w:color w:val="346993"/>
                <w:spacing w:val="-2"/>
                <w:w w:val="110"/>
                <w:sz w:val="19"/>
              </w:rPr>
              <w:t>.</w:t>
            </w:r>
            <w:r>
              <w:rPr>
                <w:color w:val="054679"/>
                <w:spacing w:val="-2"/>
                <w:w w:val="110"/>
                <w:sz w:val="19"/>
              </w:rPr>
              <w:t>94-</w:t>
            </w:r>
            <w:r>
              <w:rPr>
                <w:color w:val="054679"/>
                <w:spacing w:val="-4"/>
                <w:w w:val="110"/>
                <w:sz w:val="19"/>
              </w:rPr>
              <w:t>3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95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7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56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2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37-</w:t>
            </w:r>
            <w:r>
              <w:rPr>
                <w:color w:val="054679"/>
                <w:spacing w:val="-4"/>
                <w:w w:val="110"/>
                <w:sz w:val="19"/>
              </w:rPr>
              <w:t>5.42</w:t>
            </w:r>
          </w:p>
        </w:tc>
        <w:tc>
          <w:tcPr>
            <w:tcW w:w="2065" w:type="dxa"/>
          </w:tcPr>
          <w:p>
            <w:pPr>
              <w:pStyle w:val="TableParagraph"/>
              <w:spacing w:line="207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87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4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4.00-</w:t>
            </w:r>
            <w:r>
              <w:rPr>
                <w:color w:val="054679"/>
                <w:spacing w:val="-4"/>
                <w:w w:val="110"/>
                <w:sz w:val="19"/>
              </w:rPr>
              <w:t>4.05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9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58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4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5.44-</w:t>
            </w:r>
            <w:r>
              <w:rPr>
                <w:color w:val="054679"/>
                <w:spacing w:val="-4"/>
                <w:w w:val="110"/>
                <w:sz w:val="19"/>
              </w:rPr>
              <w:t>5.47</w:t>
            </w:r>
          </w:p>
        </w:tc>
        <w:tc>
          <w:tcPr>
            <w:tcW w:w="2065" w:type="dxa"/>
          </w:tcPr>
          <w:p>
            <w:pPr>
              <w:pStyle w:val="TableParagraph"/>
              <w:spacing w:line="209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88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6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4.05-</w:t>
            </w:r>
            <w:r>
              <w:rPr>
                <w:color w:val="054679"/>
                <w:spacing w:val="-4"/>
                <w:w w:val="110"/>
                <w:sz w:val="19"/>
              </w:rPr>
              <w:t>4.05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1" w:lineRule="exact"/>
              <w:ind w:left="890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59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6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5.50-</w:t>
            </w:r>
            <w:r>
              <w:rPr>
                <w:color w:val="054679"/>
                <w:spacing w:val="-4"/>
                <w:w w:val="110"/>
                <w:sz w:val="19"/>
              </w:rPr>
              <w:t>5.56</w:t>
            </w:r>
          </w:p>
        </w:tc>
        <w:tc>
          <w:tcPr>
            <w:tcW w:w="2065" w:type="dxa"/>
          </w:tcPr>
          <w:p>
            <w:pPr>
              <w:pStyle w:val="TableParagraph"/>
              <w:spacing w:line="211" w:lineRule="exact"/>
              <w:ind w:left="855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89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4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1F5987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06-</w:t>
            </w:r>
            <w:r>
              <w:rPr>
                <w:color w:val="054679"/>
                <w:spacing w:val="-4"/>
                <w:w w:val="110"/>
                <w:sz w:val="19"/>
              </w:rPr>
              <w:t>4.06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9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60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4" w:lineRule="exact"/>
              <w:ind w:right="528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58-</w:t>
            </w:r>
            <w:r>
              <w:rPr>
                <w:color w:val="054679"/>
                <w:spacing w:val="-4"/>
                <w:w w:val="110"/>
                <w:sz w:val="19"/>
              </w:rPr>
              <w:t>5.63</w:t>
            </w:r>
          </w:p>
        </w:tc>
        <w:tc>
          <w:tcPr>
            <w:tcW w:w="2065" w:type="dxa"/>
          </w:tcPr>
          <w:p>
            <w:pPr>
              <w:pStyle w:val="TableParagraph"/>
              <w:spacing w:line="209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90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5" w:lineRule="exact"/>
              <w:ind w:left="598"/>
              <w:rPr>
                <w:sz w:val="19"/>
              </w:rPr>
            </w:pPr>
            <w:r>
              <w:rPr>
                <w:color w:val="054679"/>
                <w:w w:val="110"/>
                <w:sz w:val="19"/>
              </w:rPr>
              <w:t>4.10-</w:t>
            </w:r>
            <w:r>
              <w:rPr>
                <w:color w:val="054679"/>
                <w:spacing w:val="-4"/>
                <w:w w:val="110"/>
                <w:sz w:val="19"/>
              </w:rPr>
              <w:t>4.11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5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5"/>
                <w:sz w:val="19"/>
              </w:rPr>
              <w:t>61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5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5.65-</w:t>
            </w:r>
            <w:r>
              <w:rPr>
                <w:color w:val="054679"/>
                <w:spacing w:val="-4"/>
                <w:w w:val="110"/>
                <w:sz w:val="19"/>
              </w:rPr>
              <w:t>5.70</w:t>
            </w:r>
          </w:p>
        </w:tc>
        <w:tc>
          <w:tcPr>
            <w:tcW w:w="2065" w:type="dxa"/>
          </w:tcPr>
          <w:p>
            <w:pPr>
              <w:pStyle w:val="TableParagraph"/>
              <w:spacing w:line="205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91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8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4.12-</w:t>
            </w:r>
            <w:r>
              <w:rPr>
                <w:color w:val="054679"/>
                <w:spacing w:val="-4"/>
                <w:w w:val="110"/>
                <w:sz w:val="19"/>
              </w:rPr>
              <w:t>4.16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8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62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8" w:lineRule="exact"/>
              <w:ind w:right="515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5.72-</w:t>
            </w:r>
            <w:r>
              <w:rPr>
                <w:color w:val="054679"/>
                <w:spacing w:val="-4"/>
                <w:w w:val="110"/>
                <w:sz w:val="19"/>
              </w:rPr>
              <w:t>5.78</w:t>
            </w:r>
          </w:p>
        </w:tc>
        <w:tc>
          <w:tcPr>
            <w:tcW w:w="2065" w:type="dxa"/>
          </w:tcPr>
          <w:p>
            <w:pPr>
              <w:pStyle w:val="TableParagraph"/>
              <w:spacing w:line="208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92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5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17-</w:t>
            </w:r>
            <w:r>
              <w:rPr>
                <w:color w:val="054679"/>
                <w:spacing w:val="-4"/>
                <w:w w:val="110"/>
                <w:sz w:val="19"/>
              </w:rPr>
              <w:t>4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20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0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63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5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</w:t>
            </w:r>
            <w:r>
              <w:rPr>
                <w:color w:val="1F5987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79-</w:t>
            </w:r>
            <w:r>
              <w:rPr>
                <w:color w:val="054679"/>
                <w:spacing w:val="-4"/>
                <w:w w:val="110"/>
                <w:sz w:val="19"/>
              </w:rPr>
              <w:t>5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84</w:t>
            </w:r>
          </w:p>
        </w:tc>
        <w:tc>
          <w:tcPr>
            <w:tcW w:w="2065" w:type="dxa"/>
          </w:tcPr>
          <w:p>
            <w:pPr>
              <w:pStyle w:val="TableParagraph"/>
              <w:spacing w:line="210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93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2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4.21-</w:t>
            </w:r>
            <w:r>
              <w:rPr>
                <w:color w:val="054679"/>
                <w:spacing w:val="-4"/>
                <w:w w:val="110"/>
                <w:sz w:val="19"/>
              </w:rPr>
              <w:t>4.22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7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64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7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5.89-</w:t>
            </w:r>
            <w:r>
              <w:rPr>
                <w:color w:val="054679"/>
                <w:spacing w:val="-4"/>
                <w:w w:val="110"/>
                <w:sz w:val="19"/>
              </w:rPr>
              <w:t>6.05</w:t>
            </w:r>
          </w:p>
        </w:tc>
        <w:tc>
          <w:tcPr>
            <w:tcW w:w="2065" w:type="dxa"/>
          </w:tcPr>
          <w:p>
            <w:pPr>
              <w:pStyle w:val="TableParagraph"/>
              <w:spacing w:line="207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94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9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4.25-</w:t>
            </w:r>
            <w:r>
              <w:rPr>
                <w:color w:val="054679"/>
                <w:spacing w:val="-4"/>
                <w:w w:val="110"/>
                <w:sz w:val="19"/>
              </w:rPr>
              <w:t>4.26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4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65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9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6.06-</w:t>
            </w:r>
            <w:r>
              <w:rPr>
                <w:color w:val="054679"/>
                <w:spacing w:val="-4"/>
                <w:w w:val="110"/>
                <w:sz w:val="19"/>
              </w:rPr>
              <w:t>6.16</w:t>
            </w:r>
          </w:p>
        </w:tc>
        <w:tc>
          <w:tcPr>
            <w:tcW w:w="2065" w:type="dxa"/>
          </w:tcPr>
          <w:p>
            <w:pPr>
              <w:pStyle w:val="TableParagraph"/>
              <w:spacing w:line="214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95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6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1F5987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28-</w:t>
            </w:r>
            <w:r>
              <w:rPr>
                <w:color w:val="054679"/>
                <w:spacing w:val="-4"/>
                <w:w w:val="110"/>
                <w:sz w:val="19"/>
              </w:rPr>
              <w:t>4.28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1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66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6" w:lineRule="exact"/>
              <w:ind w:right="523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6.17-</w:t>
            </w:r>
            <w:r>
              <w:rPr>
                <w:color w:val="054679"/>
                <w:spacing w:val="-4"/>
                <w:w w:val="110"/>
                <w:sz w:val="19"/>
              </w:rPr>
              <w:t>6</w:t>
            </w:r>
            <w:r>
              <w:rPr>
                <w:color w:val="1F5987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30</w:t>
            </w:r>
          </w:p>
        </w:tc>
        <w:tc>
          <w:tcPr>
            <w:tcW w:w="2065" w:type="dxa"/>
          </w:tcPr>
          <w:p>
            <w:pPr>
              <w:pStyle w:val="TableParagraph"/>
              <w:spacing w:line="211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96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9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4.30-</w:t>
            </w:r>
            <w:r>
              <w:rPr>
                <w:color w:val="054679"/>
                <w:spacing w:val="-4"/>
                <w:w w:val="110"/>
                <w:sz w:val="19"/>
              </w:rPr>
              <w:t>4.32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09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67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9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6.33-</w:t>
            </w:r>
            <w:r>
              <w:rPr>
                <w:color w:val="054679"/>
                <w:spacing w:val="-4"/>
                <w:w w:val="110"/>
                <w:sz w:val="19"/>
              </w:rPr>
              <w:t>6.55</w:t>
            </w:r>
          </w:p>
        </w:tc>
        <w:tc>
          <w:tcPr>
            <w:tcW w:w="2065" w:type="dxa"/>
          </w:tcPr>
          <w:p>
            <w:pPr>
              <w:pStyle w:val="TableParagraph"/>
              <w:spacing w:line="209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97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10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4.33-</w:t>
            </w:r>
            <w:r>
              <w:rPr>
                <w:color w:val="054679"/>
                <w:spacing w:val="-4"/>
                <w:w w:val="110"/>
                <w:sz w:val="19"/>
              </w:rPr>
              <w:t>4.35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5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68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10" w:lineRule="exact"/>
              <w:ind w:right="527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6.56-</w:t>
            </w:r>
            <w:r>
              <w:rPr>
                <w:color w:val="054679"/>
                <w:spacing w:val="-4"/>
                <w:w w:val="110"/>
                <w:sz w:val="19"/>
              </w:rPr>
              <w:t>6.75</w:t>
            </w:r>
          </w:p>
        </w:tc>
        <w:tc>
          <w:tcPr>
            <w:tcW w:w="2065" w:type="dxa"/>
          </w:tcPr>
          <w:p>
            <w:pPr>
              <w:pStyle w:val="TableParagraph"/>
              <w:spacing w:line="215" w:lineRule="exact"/>
              <w:ind w:left="858" w:right="807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98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08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</w:t>
            </w:r>
            <w:r>
              <w:rPr>
                <w:color w:val="346993"/>
                <w:w w:val="105"/>
                <w:sz w:val="19"/>
              </w:rPr>
              <w:t>.</w:t>
            </w:r>
            <w:r>
              <w:rPr>
                <w:color w:val="054679"/>
                <w:w w:val="105"/>
                <w:sz w:val="19"/>
              </w:rPr>
              <w:t>39-</w:t>
            </w:r>
            <w:r>
              <w:rPr>
                <w:color w:val="054679"/>
                <w:spacing w:val="-4"/>
                <w:w w:val="110"/>
                <w:sz w:val="19"/>
              </w:rPr>
              <w:t>4.40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3" w:lineRule="exact"/>
              <w:ind w:left="891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69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08" w:lineRule="exact"/>
              <w:ind w:right="518"/>
              <w:jc w:val="right"/>
              <w:rPr>
                <w:sz w:val="19"/>
              </w:rPr>
            </w:pPr>
            <w:r>
              <w:rPr>
                <w:color w:val="054679"/>
                <w:spacing w:val="-2"/>
                <w:w w:val="110"/>
                <w:sz w:val="19"/>
              </w:rPr>
              <w:t>6</w:t>
            </w:r>
            <w:r>
              <w:rPr>
                <w:color w:val="346993"/>
                <w:spacing w:val="-2"/>
                <w:w w:val="110"/>
                <w:sz w:val="19"/>
              </w:rPr>
              <w:t>.</w:t>
            </w:r>
            <w:r>
              <w:rPr>
                <w:color w:val="054679"/>
                <w:spacing w:val="-2"/>
                <w:w w:val="110"/>
                <w:sz w:val="19"/>
              </w:rPr>
              <w:t>83-</w:t>
            </w:r>
            <w:r>
              <w:rPr>
                <w:color w:val="054679"/>
                <w:spacing w:val="-4"/>
                <w:w w:val="110"/>
                <w:sz w:val="19"/>
              </w:rPr>
              <w:t>6</w:t>
            </w:r>
            <w:r>
              <w:rPr>
                <w:color w:val="346993"/>
                <w:spacing w:val="-4"/>
                <w:w w:val="110"/>
                <w:sz w:val="19"/>
              </w:rPr>
              <w:t>.</w:t>
            </w:r>
            <w:r>
              <w:rPr>
                <w:color w:val="054679"/>
                <w:spacing w:val="-4"/>
                <w:w w:val="110"/>
                <w:sz w:val="19"/>
              </w:rPr>
              <w:t>95</w:t>
            </w:r>
          </w:p>
        </w:tc>
        <w:tc>
          <w:tcPr>
            <w:tcW w:w="2065" w:type="dxa"/>
          </w:tcPr>
          <w:p>
            <w:pPr>
              <w:pStyle w:val="TableParagraph"/>
              <w:spacing w:line="213" w:lineRule="exact"/>
              <w:ind w:left="858" w:right="805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99</w:t>
            </w:r>
          </w:p>
        </w:tc>
      </w:tr>
      <w:tr>
        <w:trPr>
          <w:trHeight w:val="265" w:hRule="atLeast"/>
        </w:trPr>
        <w:tc>
          <w:tcPr>
            <w:tcW w:w="2066" w:type="dxa"/>
          </w:tcPr>
          <w:p>
            <w:pPr>
              <w:pStyle w:val="TableParagraph"/>
              <w:spacing w:line="205" w:lineRule="exact"/>
              <w:ind w:left="598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4.42-</w:t>
            </w:r>
            <w:r>
              <w:rPr>
                <w:color w:val="054679"/>
                <w:spacing w:val="-4"/>
                <w:w w:val="110"/>
                <w:sz w:val="19"/>
              </w:rPr>
              <w:t>4.42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0" w:lineRule="exact"/>
              <w:ind w:left="899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70</w:t>
            </w:r>
          </w:p>
        </w:tc>
        <w:tc>
          <w:tcPr>
            <w:tcW w:w="2093" w:type="dxa"/>
            <w:tcBorders>
              <w:left w:val="double" w:sz="12" w:space="0" w:color="004478"/>
            </w:tcBorders>
          </w:tcPr>
          <w:p>
            <w:pPr>
              <w:pStyle w:val="TableParagraph"/>
              <w:spacing w:line="210" w:lineRule="exact"/>
              <w:ind w:right="515"/>
              <w:jc w:val="right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7.00-</w:t>
            </w:r>
            <w:r>
              <w:rPr>
                <w:color w:val="054679"/>
                <w:spacing w:val="-4"/>
                <w:w w:val="105"/>
                <w:sz w:val="19"/>
              </w:rPr>
              <w:t>7.00</w:t>
            </w:r>
          </w:p>
        </w:tc>
        <w:tc>
          <w:tcPr>
            <w:tcW w:w="2065" w:type="dxa"/>
          </w:tcPr>
          <w:p>
            <w:pPr>
              <w:pStyle w:val="TableParagraph"/>
              <w:spacing w:line="210" w:lineRule="exact"/>
              <w:ind w:left="858" w:right="813"/>
              <w:jc w:val="center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100</w:t>
            </w:r>
          </w:p>
        </w:tc>
      </w:tr>
      <w:tr>
        <w:trPr>
          <w:trHeight w:val="266" w:hRule="atLeast"/>
        </w:trPr>
        <w:tc>
          <w:tcPr>
            <w:tcW w:w="2066" w:type="dxa"/>
          </w:tcPr>
          <w:p>
            <w:pPr>
              <w:pStyle w:val="TableParagraph"/>
              <w:spacing w:line="213" w:lineRule="exact"/>
              <w:ind w:left="603"/>
              <w:rPr>
                <w:sz w:val="19"/>
              </w:rPr>
            </w:pPr>
            <w:r>
              <w:rPr>
                <w:color w:val="054679"/>
                <w:w w:val="105"/>
                <w:sz w:val="19"/>
              </w:rPr>
              <w:t>4.44-</w:t>
            </w:r>
            <w:r>
              <w:rPr>
                <w:color w:val="054679"/>
                <w:spacing w:val="-4"/>
                <w:w w:val="110"/>
                <w:sz w:val="19"/>
              </w:rPr>
              <w:t>4.45</w:t>
            </w:r>
          </w:p>
        </w:tc>
        <w:tc>
          <w:tcPr>
            <w:tcW w:w="2092" w:type="dxa"/>
            <w:tcBorders>
              <w:right w:val="double" w:sz="12" w:space="0" w:color="004478"/>
            </w:tcBorders>
          </w:tcPr>
          <w:p>
            <w:pPr>
              <w:pStyle w:val="TableParagraph"/>
              <w:spacing w:line="213" w:lineRule="exact"/>
              <w:ind w:left="899"/>
              <w:rPr>
                <w:sz w:val="19"/>
              </w:rPr>
            </w:pPr>
            <w:r>
              <w:rPr>
                <w:color w:val="054679"/>
                <w:spacing w:val="-5"/>
                <w:w w:val="110"/>
                <w:sz w:val="19"/>
              </w:rPr>
              <w:t>71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004478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004478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"/>
        <w:rPr>
          <w:sz w:val="6"/>
        </w:rPr>
      </w:pPr>
    </w:p>
    <w:p>
      <w:pPr>
        <w:spacing w:before="96"/>
        <w:ind w:left="139" w:right="0" w:firstLine="0"/>
        <w:jc w:val="left"/>
        <w:rPr>
          <w:sz w:val="14"/>
        </w:rPr>
      </w:pPr>
      <w:r>
        <w:rPr>
          <w:color w:val="054679"/>
          <w:sz w:val="14"/>
        </w:rPr>
        <w:t>Sourc</w:t>
      </w:r>
      <w:r>
        <w:rPr>
          <w:color w:val="1F5987"/>
          <w:sz w:val="14"/>
        </w:rPr>
        <w:t>es: </w:t>
      </w:r>
      <w:r>
        <w:rPr>
          <w:color w:val="054679"/>
          <w:sz w:val="14"/>
        </w:rPr>
        <w:t>St</w:t>
      </w:r>
      <w:r>
        <w:rPr>
          <w:color w:val="1F5987"/>
          <w:sz w:val="14"/>
        </w:rPr>
        <w:t>e</w:t>
      </w:r>
      <w:r>
        <w:rPr>
          <w:color w:val="054679"/>
          <w:sz w:val="14"/>
        </w:rPr>
        <w:t>ph</w:t>
      </w:r>
      <w:r>
        <w:rPr>
          <w:color w:val="1F5987"/>
          <w:sz w:val="14"/>
        </w:rPr>
        <w:t>e</w:t>
      </w:r>
      <w:r>
        <w:rPr>
          <w:color w:val="054679"/>
          <w:sz w:val="14"/>
        </w:rPr>
        <w:t>n</w:t>
      </w:r>
      <w:r>
        <w:rPr>
          <w:color w:val="1F5987"/>
          <w:sz w:val="14"/>
        </w:rPr>
        <w:t>s</w:t>
      </w:r>
      <w:r>
        <w:rPr>
          <w:color w:val="1F5987"/>
          <w:spacing w:val="1"/>
          <w:sz w:val="14"/>
        </w:rPr>
        <w:t> </w:t>
      </w:r>
      <w:r>
        <w:rPr>
          <w:color w:val="1F5987"/>
          <w:sz w:val="14"/>
        </w:rPr>
        <w:t>e</w:t>
      </w:r>
      <w:r>
        <w:rPr>
          <w:color w:val="054679"/>
          <w:sz w:val="14"/>
        </w:rPr>
        <w:t>t</w:t>
      </w:r>
      <w:r>
        <w:rPr>
          <w:color w:val="054679"/>
          <w:spacing w:val="13"/>
          <w:sz w:val="14"/>
        </w:rPr>
        <w:t> </w:t>
      </w:r>
      <w:r>
        <w:rPr>
          <w:color w:val="1F5987"/>
          <w:sz w:val="14"/>
        </w:rPr>
        <w:t>a</w:t>
      </w:r>
      <w:r>
        <w:rPr>
          <w:color w:val="054679"/>
          <w:sz w:val="14"/>
        </w:rPr>
        <w:t>l. 19</w:t>
      </w:r>
      <w:r>
        <w:rPr>
          <w:color w:val="1F5987"/>
          <w:sz w:val="14"/>
        </w:rPr>
        <w:t>94b,</w:t>
      </w:r>
      <w:r>
        <w:rPr>
          <w:color w:val="1F5987"/>
          <w:spacing w:val="8"/>
          <w:sz w:val="14"/>
        </w:rPr>
        <w:t> </w:t>
      </w:r>
      <w:r>
        <w:rPr>
          <w:color w:val="054679"/>
          <w:sz w:val="14"/>
        </w:rPr>
        <w:t>2000</w:t>
      </w:r>
      <w:r>
        <w:rPr>
          <w:color w:val="346993"/>
          <w:sz w:val="14"/>
        </w:rPr>
        <w:t>;</w:t>
      </w:r>
      <w:r>
        <w:rPr>
          <w:color w:val="346993"/>
          <w:spacing w:val="2"/>
          <w:sz w:val="14"/>
        </w:rPr>
        <w:t> </w:t>
      </w:r>
      <w:r>
        <w:rPr>
          <w:color w:val="1F5987"/>
          <w:sz w:val="14"/>
        </w:rPr>
        <w:t>Ve</w:t>
      </w:r>
      <w:r>
        <w:rPr>
          <w:color w:val="054679"/>
          <w:sz w:val="14"/>
        </w:rPr>
        <w:t>n</w:t>
      </w:r>
      <w:r>
        <w:rPr>
          <w:color w:val="1F5987"/>
          <w:sz w:val="14"/>
        </w:rPr>
        <w:t>de</w:t>
      </w:r>
      <w:r>
        <w:rPr>
          <w:color w:val="054679"/>
          <w:sz w:val="14"/>
        </w:rPr>
        <w:t>tti </w:t>
      </w:r>
      <w:r>
        <w:rPr>
          <w:color w:val="1F5987"/>
          <w:sz w:val="14"/>
        </w:rPr>
        <w:t>e</w:t>
      </w:r>
      <w:r>
        <w:rPr>
          <w:color w:val="054679"/>
          <w:sz w:val="14"/>
        </w:rPr>
        <w:t>t</w:t>
      </w:r>
      <w:r>
        <w:rPr>
          <w:color w:val="054679"/>
          <w:spacing w:val="18"/>
          <w:sz w:val="14"/>
        </w:rPr>
        <w:t> </w:t>
      </w:r>
      <w:r>
        <w:rPr>
          <w:color w:val="054679"/>
          <w:sz w:val="14"/>
        </w:rPr>
        <w:t>al.</w:t>
      </w:r>
      <w:r>
        <w:rPr>
          <w:color w:val="054679"/>
          <w:spacing w:val="12"/>
          <w:sz w:val="14"/>
        </w:rPr>
        <w:t> </w:t>
      </w:r>
      <w:r>
        <w:rPr>
          <w:color w:val="054679"/>
          <w:spacing w:val="-2"/>
          <w:sz w:val="14"/>
        </w:rPr>
        <w:t>200</w:t>
      </w:r>
      <w:r>
        <w:rPr>
          <w:color w:val="1F5987"/>
          <w:spacing w:val="-2"/>
          <w:sz w:val="14"/>
        </w:rPr>
        <w:t>2</w:t>
      </w:r>
      <w:r>
        <w:rPr>
          <w:color w:val="5682A5"/>
          <w:spacing w:val="-2"/>
          <w:sz w:val="1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spacing w:before="89"/>
        <w:ind w:left="298" w:right="1384" w:firstLine="0"/>
        <w:jc w:val="center"/>
        <w:rPr>
          <w:rFonts w:ascii="Times New Roman"/>
          <w:b/>
          <w:sz w:val="25"/>
        </w:rPr>
      </w:pPr>
      <w:r>
        <w:rPr>
          <w:rFonts w:ascii="Times New Roman"/>
          <w:b/>
          <w:color w:val="054679"/>
          <w:w w:val="85"/>
          <w:sz w:val="25"/>
        </w:rPr>
        <w:t>5</w:t>
      </w:r>
      <w:r>
        <w:rPr>
          <w:rFonts w:ascii="Times New Roman"/>
          <w:b/>
          <w:color w:val="054679"/>
          <w:spacing w:val="-7"/>
          <w:w w:val="85"/>
          <w:sz w:val="25"/>
        </w:rPr>
        <w:t> </w:t>
      </w:r>
      <w:r>
        <w:rPr>
          <w:b/>
          <w:color w:val="054679"/>
          <w:w w:val="85"/>
          <w:sz w:val="24"/>
        </w:rPr>
        <w:t>of</w:t>
      </w:r>
      <w:r>
        <w:rPr>
          <w:b/>
          <w:color w:val="054679"/>
          <w:spacing w:val="-1"/>
          <w:w w:val="85"/>
          <w:sz w:val="24"/>
        </w:rPr>
        <w:t> </w:t>
      </w:r>
      <w:r>
        <w:rPr>
          <w:rFonts w:ascii="Times New Roman"/>
          <w:b/>
          <w:color w:val="054679"/>
          <w:spacing w:val="-10"/>
          <w:w w:val="85"/>
          <w:sz w:val="25"/>
        </w:rPr>
        <w:t>5</w:t>
      </w:r>
    </w:p>
    <w:p>
      <w:pPr>
        <w:spacing w:after="0"/>
        <w:jc w:val="center"/>
        <w:rPr>
          <w:rFonts w:ascii="Times New Roman"/>
          <w:sz w:val="25"/>
        </w:rPr>
        <w:sectPr>
          <w:footerReference w:type="default" r:id="rId155"/>
          <w:pgSz w:w="12240" w:h="15840"/>
          <w:pgMar w:footer="0" w:header="313" w:top="440" w:bottom="280" w:left="840" w:right="1720"/>
        </w:sectPr>
      </w:pPr>
    </w:p>
    <w:p>
      <w:pPr>
        <w:pStyle w:val="BodyText"/>
        <w:spacing w:before="11"/>
        <w:rPr>
          <w:rFonts w:ascii="Times New Roman"/>
          <w:b/>
          <w:sz w:val="14"/>
        </w:rPr>
      </w:pPr>
    </w:p>
    <w:p>
      <w:pPr>
        <w:pStyle w:val="BodyText"/>
        <w:ind w:left="74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15.5pt;height:22.2pt;mso-position-horizontal-relative:char;mso-position-vertical-relative:line" type="#_x0000_t202" id="docshape284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4" w:lineRule="exact" w:before="0"/>
                    <w:ind w:left="100" w:right="129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34679"/>
                      <w:w w:val="70"/>
                      <w:sz w:val="30"/>
                    </w:rPr>
                    <w:t>Personal</w:t>
                  </w:r>
                  <w:r>
                    <w:rPr>
                      <w:b/>
                      <w:color w:val="0346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70"/>
                      <w:sz w:val="30"/>
                    </w:rPr>
                    <w:t>feedback</w:t>
                  </w:r>
                  <w:r>
                    <w:rPr>
                      <w:b/>
                      <w:color w:val="0346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spacing w:val="-2"/>
                      <w:w w:val="70"/>
                      <w:sz w:val="30"/>
                    </w:rPr>
                    <w:t>Reporf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line="290" w:lineRule="auto" w:before="116"/>
        <w:ind w:left="778" w:right="610" w:hanging="3"/>
      </w:pPr>
      <w:r>
        <w:rPr>
          <w:color w:val="034679"/>
          <w:w w:val="105"/>
        </w:rPr>
        <w:t>This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report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summarizes information</w:t>
      </w:r>
      <w:r>
        <w:rPr>
          <w:color w:val="034679"/>
          <w:w w:val="105"/>
        </w:rPr>
        <w:t> about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your marijuana use</w:t>
      </w:r>
      <w:r>
        <w:rPr>
          <w:color w:val="215D89"/>
          <w:w w:val="105"/>
        </w:rPr>
        <w:t>.</w:t>
      </w:r>
      <w:r>
        <w:rPr>
          <w:color w:val="215D89"/>
          <w:spacing w:val="-14"/>
          <w:w w:val="105"/>
        </w:rPr>
        <w:t> </w:t>
      </w:r>
      <w:r>
        <w:rPr>
          <w:color w:val="034679"/>
          <w:w w:val="105"/>
        </w:rPr>
        <w:t>The information</w:t>
      </w:r>
      <w:r>
        <w:rPr>
          <w:color w:val="034679"/>
          <w:w w:val="105"/>
        </w:rPr>
        <w:t> may be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useful in developing strategies to</w:t>
      </w:r>
      <w:r>
        <w:rPr>
          <w:color w:val="034679"/>
          <w:w w:val="105"/>
        </w:rPr>
        <w:t> resist marijuana.</w:t>
      </w:r>
    </w:p>
    <w:p>
      <w:pPr>
        <w:pStyle w:val="BodyText"/>
        <w:spacing w:before="10"/>
        <w:rPr>
          <w:sz w:val="27"/>
        </w:rPr>
      </w:pPr>
    </w:p>
    <w:p>
      <w:pPr>
        <w:pStyle w:val="Heading5"/>
        <w:spacing w:before="0"/>
        <w:ind w:right="223"/>
      </w:pPr>
      <w:r>
        <w:rPr>
          <w:color w:val="034679"/>
        </w:rPr>
        <w:t>Part</w:t>
      </w:r>
      <w:r>
        <w:rPr>
          <w:color w:val="034679"/>
          <w:spacing w:val="18"/>
        </w:rPr>
        <w:t> </w:t>
      </w:r>
      <w:r>
        <w:rPr>
          <w:color w:val="034679"/>
        </w:rPr>
        <w:t>I.</w:t>
      </w:r>
      <w:r>
        <w:rPr>
          <w:color w:val="034679"/>
          <w:spacing w:val="27"/>
        </w:rPr>
        <w:t> </w:t>
      </w:r>
      <w:r>
        <w:rPr>
          <w:color w:val="034679"/>
        </w:rPr>
        <w:t>Your</w:t>
      </w:r>
      <w:r>
        <w:rPr>
          <w:color w:val="034679"/>
          <w:spacing w:val="26"/>
        </w:rPr>
        <w:t> </w:t>
      </w:r>
      <w:r>
        <w:rPr>
          <w:color w:val="034679"/>
        </w:rPr>
        <w:t>Marijuana</w:t>
      </w:r>
      <w:r>
        <w:rPr>
          <w:color w:val="034679"/>
          <w:spacing w:val="27"/>
        </w:rPr>
        <w:t> </w:t>
      </w:r>
      <w:r>
        <w:rPr>
          <w:color w:val="034679"/>
          <w:spacing w:val="-2"/>
        </w:rPr>
        <w:t>Consumption</w:t>
      </w:r>
    </w:p>
    <w:p>
      <w:pPr>
        <w:pStyle w:val="BodyText"/>
        <w:spacing w:before="4"/>
        <w:rPr>
          <w:b/>
          <w:sz w:val="16"/>
        </w:rPr>
      </w:pPr>
    </w:p>
    <w:p>
      <w:pPr>
        <w:tabs>
          <w:tab w:pos="6089" w:val="left" w:leader="none"/>
          <w:tab w:pos="6293" w:val="left" w:leader="none"/>
        </w:tabs>
        <w:spacing w:before="0"/>
        <w:ind w:left="775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You reported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that you have</w:t>
      </w:r>
      <w:r>
        <w:rPr>
          <w:b/>
          <w:color w:val="034679"/>
          <w:spacing w:val="6"/>
          <w:sz w:val="19"/>
        </w:rPr>
        <w:t> </w:t>
      </w:r>
      <w:r>
        <w:rPr>
          <w:b/>
          <w:color w:val="034679"/>
          <w:sz w:val="19"/>
        </w:rPr>
        <w:t>been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smoking</w:t>
      </w:r>
      <w:r>
        <w:rPr>
          <w:b/>
          <w:color w:val="034679"/>
          <w:spacing w:val="-3"/>
          <w:sz w:val="19"/>
        </w:rPr>
        <w:t> </w:t>
      </w:r>
      <w:r>
        <w:rPr>
          <w:b/>
          <w:color w:val="034679"/>
          <w:sz w:val="19"/>
        </w:rPr>
        <w:t>regularly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for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z w:val="19"/>
        </w:rPr>
        <w:tab/>
      </w:r>
      <w:r>
        <w:rPr>
          <w:b/>
          <w:color w:val="034679"/>
          <w:spacing w:val="-2"/>
          <w:sz w:val="19"/>
        </w:rPr>
        <w:t>years.</w:t>
      </w:r>
    </w:p>
    <w:p>
      <w:pPr>
        <w:pStyle w:val="BodyText"/>
        <w:spacing w:before="2"/>
        <w:rPr>
          <w:b/>
          <w:sz w:val="22"/>
        </w:rPr>
      </w:pPr>
    </w:p>
    <w:p>
      <w:pPr>
        <w:tabs>
          <w:tab w:pos="5214" w:val="left" w:leader="none"/>
        </w:tabs>
        <w:spacing w:before="94"/>
        <w:ind w:left="781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In</w:t>
      </w:r>
      <w:r>
        <w:rPr>
          <w:b/>
          <w:color w:val="034679"/>
          <w:spacing w:val="-2"/>
          <w:sz w:val="19"/>
        </w:rPr>
        <w:t> </w:t>
      </w:r>
      <w:r>
        <w:rPr>
          <w:b/>
          <w:color w:val="034679"/>
          <w:sz w:val="19"/>
        </w:rPr>
        <w:t>the</w:t>
      </w:r>
      <w:r>
        <w:rPr>
          <w:b/>
          <w:color w:val="034679"/>
          <w:spacing w:val="6"/>
          <w:sz w:val="19"/>
        </w:rPr>
        <w:t> </w:t>
      </w:r>
      <w:r>
        <w:rPr>
          <w:b/>
          <w:color w:val="034679"/>
          <w:sz w:val="19"/>
        </w:rPr>
        <w:t>past</w:t>
      </w:r>
      <w:r>
        <w:rPr>
          <w:b/>
          <w:color w:val="034679"/>
          <w:spacing w:val="15"/>
          <w:sz w:val="19"/>
        </w:rPr>
        <w:t> </w:t>
      </w:r>
      <w:r>
        <w:rPr>
          <w:b/>
          <w:color w:val="034679"/>
          <w:sz w:val="19"/>
        </w:rPr>
        <w:t>month,</w:t>
      </w:r>
      <w:r>
        <w:rPr>
          <w:b/>
          <w:color w:val="034679"/>
          <w:spacing w:val="13"/>
          <w:sz w:val="19"/>
        </w:rPr>
        <w:t> </w:t>
      </w:r>
      <w:r>
        <w:rPr>
          <w:b/>
          <w:color w:val="034679"/>
          <w:sz w:val="19"/>
        </w:rPr>
        <w:t>you smoked</w:t>
      </w:r>
      <w:r>
        <w:rPr>
          <w:b/>
          <w:color w:val="034679"/>
          <w:spacing w:val="17"/>
          <w:sz w:val="19"/>
        </w:rPr>
        <w:t> </w:t>
      </w: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23"/>
          <w:sz w:val="19"/>
        </w:rPr>
        <w:t> </w:t>
      </w:r>
      <w:r>
        <w:rPr>
          <w:b/>
          <w:color w:val="034679"/>
          <w:sz w:val="19"/>
        </w:rPr>
        <w:t>on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80"/>
          <w:sz w:val="19"/>
        </w:rPr>
        <w:t> </w:t>
      </w:r>
      <w:r>
        <w:rPr>
          <w:b/>
          <w:color w:val="034679"/>
          <w:sz w:val="19"/>
        </w:rPr>
        <w:t>days.</w:t>
      </w:r>
    </w:p>
    <w:p>
      <w:pPr>
        <w:pStyle w:val="BodyText"/>
        <w:spacing w:before="6"/>
        <w:rPr>
          <w:b/>
          <w:sz w:val="22"/>
        </w:rPr>
      </w:pPr>
    </w:p>
    <w:p>
      <w:pPr>
        <w:tabs>
          <w:tab w:pos="3216" w:val="left" w:leader="none"/>
        </w:tabs>
        <w:spacing w:before="94"/>
        <w:ind w:left="775" w:right="0" w:firstLine="0"/>
        <w:jc w:val="left"/>
        <w:rPr>
          <w:b/>
          <w:sz w:val="19"/>
        </w:rPr>
      </w:pPr>
      <w:r>
        <w:rPr>
          <w:b/>
          <w:color w:val="034679"/>
          <w:spacing w:val="-2"/>
          <w:sz w:val="19"/>
        </w:rPr>
        <w:t>You said you smoked</w:t>
      </w:r>
      <w:r>
        <w:rPr>
          <w:b/>
          <w:color w:val="034679"/>
          <w:spacing w:val="25"/>
          <w:sz w:val="19"/>
        </w:rPr>
        <w:t> </w:t>
      </w:r>
      <w:r>
        <w:rPr>
          <w:b/>
          <w:color w:val="034679"/>
          <w:spacing w:val="40"/>
          <w:sz w:val="19"/>
          <w:u w:val="single" w:color="024578"/>
        </w:rPr>
        <w:t>  </w:t>
      </w:r>
      <w:r>
        <w:rPr>
          <w:b/>
          <w:color w:val="034679"/>
          <w:sz w:val="19"/>
        </w:rPr>
        <w:tab/>
        <w:t>joints/pipes/blunts</w:t>
      </w:r>
      <w:r>
        <w:rPr>
          <w:b/>
          <w:color w:val="034679"/>
          <w:spacing w:val="-12"/>
          <w:sz w:val="19"/>
        </w:rPr>
        <w:t> </w:t>
      </w:r>
      <w:r>
        <w:rPr>
          <w:b/>
          <w:color w:val="034679"/>
          <w:sz w:val="19"/>
        </w:rPr>
        <w:t>per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day</w:t>
      </w:r>
      <w:r>
        <w:rPr>
          <w:b/>
          <w:color w:val="034679"/>
          <w:spacing w:val="5"/>
          <w:sz w:val="19"/>
        </w:rPr>
        <w:t> </w:t>
      </w:r>
      <w:r>
        <w:rPr>
          <w:b/>
          <w:color w:val="034679"/>
          <w:sz w:val="19"/>
        </w:rPr>
        <w:t>during</w:t>
      </w:r>
      <w:r>
        <w:rPr>
          <w:b/>
          <w:color w:val="034679"/>
          <w:spacing w:val="-2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z w:val="19"/>
        </w:rPr>
        <w:t>same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pacing w:val="-2"/>
          <w:sz w:val="19"/>
        </w:rPr>
        <w:t>period.</w:t>
      </w:r>
    </w:p>
    <w:p>
      <w:pPr>
        <w:pStyle w:val="BodyText"/>
        <w:spacing w:before="7"/>
        <w:rPr>
          <w:b/>
          <w:sz w:val="22"/>
        </w:rPr>
      </w:pPr>
    </w:p>
    <w:p>
      <w:pPr>
        <w:tabs>
          <w:tab w:pos="5762" w:val="left" w:leader="none"/>
        </w:tabs>
        <w:spacing w:before="94"/>
        <w:ind w:left="780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Relative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</w:rPr>
        <w:t>to other</w:t>
      </w:r>
      <w:r>
        <w:rPr>
          <w:b/>
          <w:color w:val="034679"/>
          <w:spacing w:val="19"/>
          <w:sz w:val="19"/>
        </w:rPr>
        <w:t> </w:t>
      </w:r>
      <w:r>
        <w:rPr>
          <w:b/>
          <w:color w:val="034679"/>
          <w:sz w:val="19"/>
        </w:rPr>
        <w:t>Americans,</w:t>
      </w:r>
      <w:r>
        <w:rPr>
          <w:b/>
          <w:color w:val="034679"/>
          <w:spacing w:val="18"/>
          <w:sz w:val="19"/>
        </w:rPr>
        <w:t> </w:t>
      </w:r>
      <w:r>
        <w:rPr>
          <w:b/>
          <w:color w:val="034679"/>
          <w:sz w:val="19"/>
        </w:rPr>
        <w:t>this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places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in the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80"/>
          <w:sz w:val="19"/>
        </w:rPr>
        <w:t> </w:t>
      </w:r>
      <w:r>
        <w:rPr>
          <w:b/>
          <w:color w:val="034679"/>
          <w:sz w:val="19"/>
        </w:rPr>
        <w:t>th percentile.</w:t>
      </w:r>
      <w:r>
        <w:rPr>
          <w:b/>
          <w:color w:val="034679"/>
          <w:spacing w:val="32"/>
          <w:sz w:val="19"/>
        </w:rPr>
        <w:t> </w:t>
      </w:r>
      <w:r>
        <w:rPr>
          <w:b/>
          <w:color w:val="034679"/>
          <w:sz w:val="19"/>
        </w:rPr>
        <w:t>This means</w:t>
      </w:r>
      <w:r>
        <w:rPr>
          <w:b/>
          <w:color w:val="034679"/>
          <w:spacing w:val="27"/>
          <w:sz w:val="19"/>
        </w:rPr>
        <w:t> </w:t>
      </w:r>
      <w:r>
        <w:rPr>
          <w:b/>
          <w:color w:val="034679"/>
          <w:sz w:val="19"/>
        </w:rPr>
        <w:t>that</w:t>
      </w:r>
    </w:p>
    <w:p>
      <w:pPr>
        <w:tabs>
          <w:tab w:pos="1050" w:val="left" w:leader="none"/>
        </w:tabs>
        <w:spacing w:before="26"/>
        <w:ind w:left="782" w:right="0" w:firstLine="0"/>
        <w:jc w:val="left"/>
        <w:rPr>
          <w:b/>
          <w:sz w:val="19"/>
        </w:rPr>
      </w:pP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80"/>
          <w:w w:val="150"/>
          <w:sz w:val="19"/>
        </w:rPr>
        <w:t> </w:t>
      </w:r>
      <w:r>
        <w:rPr>
          <w:b/>
          <w:color w:val="034679"/>
          <w:sz w:val="19"/>
        </w:rPr>
        <w:t>percent</w:t>
      </w:r>
      <w:r>
        <w:rPr>
          <w:b/>
          <w:color w:val="034679"/>
          <w:spacing w:val="29"/>
          <w:sz w:val="19"/>
        </w:rPr>
        <w:t> </w:t>
      </w:r>
      <w:r>
        <w:rPr>
          <w:b/>
          <w:color w:val="034679"/>
          <w:sz w:val="19"/>
        </w:rPr>
        <w:t>of other</w:t>
      </w:r>
      <w:r>
        <w:rPr>
          <w:b/>
          <w:color w:val="034679"/>
          <w:spacing w:val="31"/>
          <w:sz w:val="19"/>
        </w:rPr>
        <w:t> </w:t>
      </w:r>
      <w:r>
        <w:rPr>
          <w:b/>
          <w:color w:val="034679"/>
          <w:sz w:val="19"/>
        </w:rPr>
        <w:t>Americans</w:t>
      </w:r>
      <w:r>
        <w:rPr>
          <w:b/>
          <w:color w:val="034679"/>
          <w:spacing w:val="26"/>
          <w:sz w:val="19"/>
        </w:rPr>
        <w:t> </w:t>
      </w:r>
      <w:r>
        <w:rPr>
          <w:b/>
          <w:color w:val="034679"/>
          <w:sz w:val="19"/>
        </w:rPr>
        <w:t>smoke</w:t>
      </w:r>
      <w:r>
        <w:rPr>
          <w:b/>
          <w:color w:val="034679"/>
          <w:spacing w:val="23"/>
          <w:sz w:val="19"/>
        </w:rPr>
        <w:t> </w:t>
      </w:r>
      <w:r>
        <w:rPr>
          <w:b/>
          <w:color w:val="034679"/>
          <w:sz w:val="19"/>
        </w:rPr>
        <w:t>less than you do.</w:t>
      </w:r>
    </w:p>
    <w:p>
      <w:pPr>
        <w:pStyle w:val="BodyText"/>
        <w:rPr>
          <w:b/>
          <w:sz w:val="20"/>
        </w:rPr>
      </w:pPr>
    </w:p>
    <w:p>
      <w:pPr>
        <w:spacing w:before="124"/>
        <w:ind w:left="780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Relative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to</w:t>
      </w:r>
      <w:r>
        <w:rPr>
          <w:b/>
          <w:color w:val="034679"/>
          <w:spacing w:val="2"/>
          <w:sz w:val="19"/>
        </w:rPr>
        <w:t> </w:t>
      </w:r>
      <w:r>
        <w:rPr>
          <w:b/>
          <w:color w:val="034679"/>
          <w:sz w:val="19"/>
        </w:rPr>
        <w:t>adults</w:t>
      </w:r>
      <w:r>
        <w:rPr>
          <w:b/>
          <w:color w:val="034679"/>
          <w:spacing w:val="1"/>
          <w:sz w:val="19"/>
        </w:rPr>
        <w:t> </w:t>
      </w:r>
      <w:r>
        <w:rPr>
          <w:b/>
          <w:color w:val="034679"/>
          <w:sz w:val="19"/>
        </w:rPr>
        <w:t>who</w:t>
      </w:r>
      <w:r>
        <w:rPr>
          <w:b/>
          <w:color w:val="034679"/>
          <w:spacing w:val="4"/>
          <w:sz w:val="19"/>
        </w:rPr>
        <w:t> </w:t>
      </w:r>
      <w:r>
        <w:rPr>
          <w:b/>
          <w:color w:val="034679"/>
          <w:sz w:val="19"/>
        </w:rPr>
        <w:t>have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sought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counseling</w:t>
      </w:r>
      <w:r>
        <w:rPr>
          <w:b/>
          <w:color w:val="034679"/>
          <w:spacing w:val="2"/>
          <w:sz w:val="19"/>
        </w:rPr>
        <w:t> </w:t>
      </w:r>
      <w:r>
        <w:rPr>
          <w:b/>
          <w:color w:val="034679"/>
          <w:sz w:val="19"/>
        </w:rPr>
        <w:t>for</w:t>
      </w:r>
      <w:r>
        <w:rPr>
          <w:b/>
          <w:color w:val="034679"/>
          <w:spacing w:val="4"/>
          <w:sz w:val="19"/>
        </w:rPr>
        <w:t> </w:t>
      </w:r>
      <w:r>
        <w:rPr>
          <w:b/>
          <w:color w:val="034679"/>
          <w:sz w:val="19"/>
        </w:rPr>
        <w:t>their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15"/>
          <w:sz w:val="19"/>
        </w:rPr>
        <w:t> </w:t>
      </w:r>
      <w:r>
        <w:rPr>
          <w:b/>
          <w:color w:val="034679"/>
          <w:sz w:val="19"/>
        </w:rPr>
        <w:t>use,</w:t>
      </w:r>
      <w:r>
        <w:rPr>
          <w:b/>
          <w:color w:val="034679"/>
          <w:spacing w:val="3"/>
          <w:sz w:val="19"/>
        </w:rPr>
        <w:t> </w:t>
      </w:r>
      <w:r>
        <w:rPr>
          <w:b/>
          <w:color w:val="034679"/>
          <w:sz w:val="19"/>
        </w:rPr>
        <w:t>you fall in</w:t>
      </w:r>
      <w:r>
        <w:rPr>
          <w:b/>
          <w:color w:val="034679"/>
          <w:spacing w:val="2"/>
          <w:sz w:val="19"/>
        </w:rPr>
        <w:t> </w:t>
      </w:r>
      <w:r>
        <w:rPr>
          <w:b/>
          <w:color w:val="034679"/>
          <w:spacing w:val="-5"/>
          <w:sz w:val="19"/>
        </w:rPr>
        <w:t>the</w:t>
      </w:r>
    </w:p>
    <w:p>
      <w:pPr>
        <w:spacing w:after="0"/>
        <w:jc w:val="left"/>
        <w:rPr>
          <w:sz w:val="19"/>
        </w:rPr>
        <w:sectPr>
          <w:headerReference w:type="even" r:id="rId156"/>
          <w:headerReference w:type="default" r:id="rId157"/>
          <w:footerReference w:type="even" r:id="rId158"/>
          <w:pgSz w:w="12240" w:h="15840"/>
          <w:pgMar w:header="270" w:footer="0" w:top="460" w:bottom="280" w:left="840" w:right="1720"/>
        </w:sectPr>
      </w:pPr>
    </w:p>
    <w:p>
      <w:pPr>
        <w:tabs>
          <w:tab w:pos="1051" w:val="left" w:leader="none"/>
          <w:tab w:pos="7272" w:val="left" w:leader="none"/>
        </w:tabs>
        <w:spacing w:line="273" w:lineRule="auto" w:before="31"/>
        <w:ind w:left="776" w:right="0" w:firstLine="5"/>
        <w:jc w:val="left"/>
        <w:rPr>
          <w:b/>
          <w:sz w:val="19"/>
        </w:rPr>
      </w:pP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40"/>
          <w:sz w:val="19"/>
        </w:rPr>
        <w:t> </w:t>
      </w:r>
      <w:r>
        <w:rPr>
          <w:b/>
          <w:color w:val="034679"/>
          <w:sz w:val="19"/>
        </w:rPr>
        <w:t>th percentile. This means that you smoke more marijuana than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z w:val="19"/>
        </w:rPr>
        <w:t> individuals seeking marijuana treatment.</w:t>
      </w:r>
    </w:p>
    <w:p>
      <w:pPr>
        <w:spacing w:before="31"/>
        <w:ind w:left="151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color w:val="034679"/>
          <w:sz w:val="19"/>
        </w:rPr>
        <w:t>percent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pacing w:val="-5"/>
          <w:sz w:val="19"/>
        </w:rPr>
        <w:t>of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header="256" w:footer="0" w:top="1440" w:bottom="280" w:left="840" w:right="1720"/>
          <w:cols w:num="2" w:equalWidth="0">
            <w:col w:w="7273" w:space="40"/>
            <w:col w:w="2367"/>
          </w:cols>
        </w:sect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5"/>
        <w:ind w:right="221"/>
      </w:pPr>
      <w:r>
        <w:rPr>
          <w:color w:val="034679"/>
          <w:w w:val="105"/>
        </w:rPr>
        <w:t>Part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II.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Your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Problems Related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to </w:t>
      </w:r>
      <w:r>
        <w:rPr>
          <w:color w:val="034679"/>
          <w:spacing w:val="-2"/>
          <w:w w:val="105"/>
        </w:rPr>
        <w:t>Marijuana</w:t>
      </w:r>
    </w:p>
    <w:p>
      <w:pPr>
        <w:pStyle w:val="Heading7"/>
        <w:spacing w:before="188"/>
        <w:ind w:left="775"/>
      </w:pPr>
      <w:r>
        <w:rPr>
          <w:color w:val="034679"/>
        </w:rPr>
        <w:t>You indicated</w:t>
      </w:r>
      <w:r>
        <w:rPr>
          <w:color w:val="034679"/>
          <w:spacing w:val="6"/>
        </w:rPr>
        <w:t> </w:t>
      </w:r>
      <w:r>
        <w:rPr>
          <w:color w:val="034679"/>
        </w:rPr>
        <w:t>that your</w:t>
      </w:r>
      <w:r>
        <w:rPr>
          <w:color w:val="034679"/>
          <w:spacing w:val="11"/>
        </w:rPr>
        <w:t> </w:t>
      </w:r>
      <w:r>
        <w:rPr>
          <w:color w:val="034679"/>
        </w:rPr>
        <w:t>marijuana</w:t>
      </w:r>
      <w:r>
        <w:rPr>
          <w:color w:val="034679"/>
          <w:spacing w:val="10"/>
        </w:rPr>
        <w:t> </w:t>
      </w:r>
      <w:r>
        <w:rPr>
          <w:color w:val="034679"/>
        </w:rPr>
        <w:t>use causes</w:t>
      </w:r>
      <w:r>
        <w:rPr>
          <w:color w:val="034679"/>
          <w:spacing w:val="-1"/>
        </w:rPr>
        <w:t> </w:t>
      </w:r>
      <w:r>
        <w:rPr>
          <w:color w:val="034679"/>
        </w:rPr>
        <w:t>a</w:t>
      </w:r>
      <w:r>
        <w:rPr>
          <w:color w:val="034679"/>
          <w:spacing w:val="5"/>
        </w:rPr>
        <w:t> </w:t>
      </w:r>
      <w:r>
        <w:rPr>
          <w:color w:val="034679"/>
        </w:rPr>
        <w:t>number</w:t>
      </w:r>
      <w:r>
        <w:rPr>
          <w:color w:val="034679"/>
          <w:spacing w:val="13"/>
        </w:rPr>
        <w:t> </w:t>
      </w:r>
      <w:r>
        <w:rPr>
          <w:color w:val="034679"/>
        </w:rPr>
        <w:t>of</w:t>
      </w:r>
      <w:r>
        <w:rPr>
          <w:color w:val="034679"/>
          <w:spacing w:val="-3"/>
        </w:rPr>
        <w:t> </w:t>
      </w:r>
      <w:r>
        <w:rPr>
          <w:color w:val="034679"/>
        </w:rPr>
        <w:t>problems</w:t>
      </w:r>
      <w:r>
        <w:rPr>
          <w:color w:val="034679"/>
          <w:spacing w:val="2"/>
        </w:rPr>
        <w:t> </w:t>
      </w:r>
      <w:r>
        <w:rPr>
          <w:color w:val="034679"/>
        </w:rPr>
        <w:t>for</w:t>
      </w:r>
      <w:r>
        <w:rPr>
          <w:color w:val="034679"/>
          <w:spacing w:val="4"/>
        </w:rPr>
        <w:t> </w:t>
      </w:r>
      <w:r>
        <w:rPr>
          <w:color w:val="034679"/>
        </w:rPr>
        <w:t>you,</w:t>
      </w:r>
      <w:r>
        <w:rPr>
          <w:color w:val="034679"/>
          <w:spacing w:val="4"/>
        </w:rPr>
        <w:t> </w:t>
      </w:r>
      <w:r>
        <w:rPr>
          <w:color w:val="034679"/>
          <w:spacing w:val="-2"/>
        </w:rPr>
        <w:t>including: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tabs>
          <w:tab w:pos="5854" w:val="left" w:leader="none"/>
          <w:tab w:pos="6497" w:val="left" w:leader="none"/>
        </w:tabs>
        <w:spacing w:before="100"/>
        <w:ind w:left="1424"/>
      </w:pPr>
      <w:r>
        <w:rPr>
          <w:color w:val="034679"/>
        </w:rPr>
        <w:t>Problems</w:t>
      </w:r>
      <w:r>
        <w:rPr>
          <w:color w:val="034679"/>
          <w:spacing w:val="16"/>
        </w:rPr>
        <w:t> </w:t>
      </w:r>
      <w:r>
        <w:rPr>
          <w:color w:val="034679"/>
        </w:rPr>
        <w:t>between</w:t>
      </w:r>
      <w:r>
        <w:rPr>
          <w:color w:val="034679"/>
          <w:spacing w:val="19"/>
        </w:rPr>
        <w:t> </w:t>
      </w:r>
      <w:r>
        <w:rPr>
          <w:color w:val="034679"/>
        </w:rPr>
        <w:t>you</w:t>
      </w:r>
      <w:r>
        <w:rPr>
          <w:color w:val="034679"/>
          <w:spacing w:val="13"/>
        </w:rPr>
        <w:t> </w:t>
      </w:r>
      <w:r>
        <w:rPr>
          <w:color w:val="034679"/>
        </w:rPr>
        <w:t>and</w:t>
      </w:r>
      <w:r>
        <w:rPr>
          <w:color w:val="034679"/>
          <w:spacing w:val="11"/>
        </w:rPr>
        <w:t> </w:t>
      </w:r>
      <w:r>
        <w:rPr>
          <w:color w:val="034679"/>
        </w:rPr>
        <w:t>your</w:t>
      </w:r>
      <w:r>
        <w:rPr>
          <w:color w:val="034679"/>
          <w:spacing w:val="12"/>
        </w:rPr>
        <w:t> </w:t>
      </w:r>
      <w:r>
        <w:rPr>
          <w:color w:val="034679"/>
          <w:spacing w:val="-2"/>
        </w:rPr>
        <w:t>partner</w:t>
      </w:r>
      <w:r>
        <w:rPr>
          <w:color w:val="034679"/>
        </w:rPr>
        <w:tab/>
      </w:r>
      <w:r>
        <w:rPr>
          <w:color w:val="034679"/>
          <w:spacing w:val="40"/>
          <w:u w:val="single" w:color="024578"/>
        </w:rPr>
        <w:t>  </w:t>
      </w:r>
      <w:r>
        <w:rPr>
          <w:color w:val="034679"/>
        </w:rPr>
        <w:tab/>
        <w:t>Memory</w:t>
      </w:r>
      <w:r>
        <w:rPr>
          <w:color w:val="034679"/>
          <w:spacing w:val="26"/>
        </w:rPr>
        <w:t> </w:t>
      </w:r>
      <w:r>
        <w:rPr>
          <w:color w:val="034679"/>
          <w:spacing w:val="-4"/>
        </w:rPr>
        <w:t>loss</w:t>
      </w:r>
    </w:p>
    <w:p>
      <w:pPr>
        <w:pStyle w:val="BodyText"/>
        <w:spacing w:line="20" w:lineRule="exact"/>
        <w:ind w:left="782"/>
        <w:rPr>
          <w:sz w:val="2"/>
        </w:rPr>
      </w:pPr>
      <w:r>
        <w:rPr/>
        <w:pict>
          <v:line style="position:absolute;mso-position-horizontal-relative:page;mso-position-vertical-relative:paragraph;z-index:15777280" from="334.739288pt,28.354309pt" to="344.762992pt,28.354309pt" stroked="true" strokeweight=".56789pt" strokecolor="#024578">
            <v:stroke dashstyle="solid"/>
            <w10:wrap type="none"/>
          </v:line>
        </w:pict>
      </w:r>
      <w:r>
        <w:rPr>
          <w:sz w:val="2"/>
        </w:rPr>
        <w:pict>
          <v:group style="width:9.550pt;height:.6pt;mso-position-horizontal-relative:char;mso-position-vertical-relative:line" id="docshapegroup285" coordorigin="0,0" coordsize="191,12">
            <v:line style="position:absolute" from="0,6" to="19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header="256" w:footer="0" w:top="1440" w:bottom="280" w:left="840" w:right="1720"/>
        </w:sectPr>
      </w:pPr>
    </w:p>
    <w:p>
      <w:pPr>
        <w:pStyle w:val="BodyText"/>
        <w:spacing w:line="657" w:lineRule="auto" w:before="94"/>
        <w:ind w:left="1420" w:firstLine="4"/>
      </w:pPr>
      <w:r>
        <w:rPr/>
        <w:pict>
          <v:line style="position:absolute;mso-position-horizontal-relative:page;mso-position-vertical-relative:paragraph;z-index:15775744" from="81.142082pt,14.65176pt" to="91.36626pt,14.65176pt" stroked="true" strokeweight=".56789pt" strokecolor="#02457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76256" from="81.142082pt,43.006069pt" to="91.466497pt,43.006069pt" stroked="true" strokeweight=".56789pt" strokecolor="#024578">
            <v:stroke dashstyle="solid"/>
            <w10:wrap type="none"/>
          </v:line>
        </w:pict>
      </w:r>
      <w:r>
        <w:rPr>
          <w:color w:val="034679"/>
        </w:rPr>
        <w:t>Problems in</w:t>
      </w:r>
      <w:r>
        <w:rPr>
          <w:color w:val="034679"/>
          <w:spacing w:val="-1"/>
        </w:rPr>
        <w:t> </w:t>
      </w:r>
      <w:r>
        <w:rPr>
          <w:color w:val="034679"/>
        </w:rPr>
        <w:t>your family To neglect your family</w:t>
      </w:r>
    </w:p>
    <w:p>
      <w:pPr>
        <w:pStyle w:val="BodyText"/>
        <w:spacing w:line="669" w:lineRule="auto" w:before="84"/>
        <w:ind w:left="1420" w:right="1084"/>
      </w:pPr>
      <w:r>
        <w:rPr/>
        <w:br w:type="column"/>
      </w:r>
      <w:r>
        <w:rPr>
          <w:color w:val="034679"/>
        </w:rPr>
        <w:t>Difficulty sleeping Financial difficulties</w:t>
      </w:r>
    </w:p>
    <w:p>
      <w:pPr>
        <w:spacing w:after="0" w:line="669" w:lineRule="auto"/>
        <w:sectPr>
          <w:type w:val="continuous"/>
          <w:pgSz w:w="12240" w:h="15840"/>
          <w:pgMar w:header="256" w:footer="0" w:top="1440" w:bottom="280" w:left="840" w:right="1720"/>
          <w:cols w:num="2" w:equalWidth="0">
            <w:col w:w="3394" w:space="1681"/>
            <w:col w:w="4605"/>
          </w:cols>
        </w:sectPr>
      </w:pPr>
    </w:p>
    <w:p>
      <w:pPr>
        <w:pStyle w:val="BodyText"/>
        <w:tabs>
          <w:tab w:pos="5854" w:val="left" w:leader="none"/>
          <w:tab w:pos="6105" w:val="left" w:leader="none"/>
          <w:tab w:pos="6497" w:val="left" w:leader="none"/>
        </w:tabs>
        <w:spacing w:line="206" w:lineRule="exact"/>
        <w:ind w:left="1424"/>
      </w:pPr>
      <w:r>
        <w:rPr>
          <w:color w:val="034679"/>
        </w:rPr>
        <w:t>Problems</w:t>
      </w:r>
      <w:r>
        <w:rPr>
          <w:color w:val="034679"/>
          <w:spacing w:val="16"/>
        </w:rPr>
        <w:t> </w:t>
      </w:r>
      <w:r>
        <w:rPr>
          <w:color w:val="034679"/>
        </w:rPr>
        <w:t>between</w:t>
      </w:r>
      <w:r>
        <w:rPr>
          <w:color w:val="034679"/>
          <w:spacing w:val="19"/>
        </w:rPr>
        <w:t> </w:t>
      </w:r>
      <w:r>
        <w:rPr>
          <w:color w:val="034679"/>
        </w:rPr>
        <w:t>you</w:t>
      </w:r>
      <w:r>
        <w:rPr>
          <w:color w:val="034679"/>
          <w:spacing w:val="13"/>
        </w:rPr>
        <w:t> </w:t>
      </w:r>
      <w:r>
        <w:rPr>
          <w:color w:val="034679"/>
        </w:rPr>
        <w:t>and</w:t>
      </w:r>
      <w:r>
        <w:rPr>
          <w:color w:val="034679"/>
          <w:spacing w:val="11"/>
        </w:rPr>
        <w:t> </w:t>
      </w:r>
      <w:r>
        <w:rPr>
          <w:color w:val="034679"/>
        </w:rPr>
        <w:t>your</w:t>
      </w:r>
      <w:r>
        <w:rPr>
          <w:color w:val="034679"/>
          <w:spacing w:val="8"/>
        </w:rPr>
        <w:t> </w:t>
      </w:r>
      <w:r>
        <w:rPr>
          <w:color w:val="034679"/>
          <w:spacing w:val="-2"/>
        </w:rPr>
        <w:t>friends</w:t>
      </w:r>
      <w:r>
        <w:rPr>
          <w:color w:val="034679"/>
        </w:rPr>
        <w:tab/>
      </w:r>
      <w:r>
        <w:rPr>
          <w:color w:val="034679"/>
          <w:u w:val="single" w:color="024578"/>
        </w:rPr>
        <w:tab/>
      </w:r>
      <w:r>
        <w:rPr>
          <w:color w:val="034679"/>
        </w:rPr>
        <w:tab/>
        <w:t>Legal</w:t>
      </w:r>
      <w:r>
        <w:rPr>
          <w:color w:val="034679"/>
          <w:spacing w:val="-4"/>
        </w:rPr>
        <w:t> </w:t>
      </w:r>
      <w:r>
        <w:rPr>
          <w:color w:val="034679"/>
          <w:spacing w:val="-2"/>
        </w:rPr>
        <w:t>problems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286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4825" w:val="left" w:leader="none"/>
          <w:tab w:pos="5462" w:val="left" w:leader="none"/>
        </w:tabs>
        <w:spacing w:before="94"/>
        <w:ind w:left="390"/>
        <w:jc w:val="center"/>
      </w:pPr>
      <w:r>
        <w:rPr>
          <w:color w:val="034679"/>
        </w:rPr>
        <w:t>To</w:t>
      </w:r>
      <w:r>
        <w:rPr>
          <w:color w:val="034679"/>
          <w:spacing w:val="12"/>
        </w:rPr>
        <w:t> </w:t>
      </w:r>
      <w:r>
        <w:rPr>
          <w:color w:val="034679"/>
        </w:rPr>
        <w:t>miss</w:t>
      </w:r>
      <w:r>
        <w:rPr>
          <w:color w:val="034679"/>
          <w:spacing w:val="9"/>
        </w:rPr>
        <w:t> </w:t>
      </w:r>
      <w:r>
        <w:rPr>
          <w:color w:val="034679"/>
        </w:rPr>
        <w:t>days</w:t>
      </w:r>
      <w:r>
        <w:rPr>
          <w:color w:val="034679"/>
          <w:spacing w:val="8"/>
        </w:rPr>
        <w:t> </w:t>
      </w:r>
      <w:r>
        <w:rPr>
          <w:color w:val="034679"/>
        </w:rPr>
        <w:t>at</w:t>
      </w:r>
      <w:r>
        <w:rPr>
          <w:color w:val="034679"/>
          <w:spacing w:val="10"/>
        </w:rPr>
        <w:t> </w:t>
      </w:r>
      <w:r>
        <w:rPr>
          <w:color w:val="034679"/>
        </w:rPr>
        <w:t>work</w:t>
      </w:r>
      <w:r>
        <w:rPr>
          <w:color w:val="034679"/>
          <w:spacing w:val="11"/>
        </w:rPr>
        <w:t> </w:t>
      </w:r>
      <w:r>
        <w:rPr>
          <w:color w:val="034679"/>
        </w:rPr>
        <w:t>or</w:t>
      </w:r>
      <w:r>
        <w:rPr>
          <w:color w:val="034679"/>
          <w:spacing w:val="10"/>
        </w:rPr>
        <w:t> </w:t>
      </w:r>
      <w:r>
        <w:rPr>
          <w:color w:val="034679"/>
        </w:rPr>
        <w:t>miss</w:t>
      </w:r>
      <w:r>
        <w:rPr>
          <w:color w:val="034679"/>
          <w:spacing w:val="8"/>
        </w:rPr>
        <w:t> </w:t>
      </w:r>
      <w:r>
        <w:rPr>
          <w:color w:val="034679"/>
          <w:spacing w:val="-2"/>
        </w:rPr>
        <w:t>classes</w:t>
      </w:r>
      <w:r>
        <w:rPr>
          <w:color w:val="034679"/>
        </w:rPr>
        <w:tab/>
      </w:r>
      <w:r>
        <w:rPr>
          <w:color w:val="034679"/>
          <w:spacing w:val="40"/>
          <w:u w:val="single" w:color="024578"/>
        </w:rPr>
        <w:t>  </w:t>
      </w:r>
      <w:r>
        <w:rPr>
          <w:color w:val="034679"/>
        </w:rPr>
        <w:tab/>
        <w:t>To</w:t>
      </w:r>
      <w:r>
        <w:rPr>
          <w:color w:val="034679"/>
          <w:spacing w:val="-5"/>
        </w:rPr>
        <w:t> </w:t>
      </w:r>
      <w:r>
        <w:rPr>
          <w:color w:val="034679"/>
        </w:rPr>
        <w:t>have lower</w:t>
      </w:r>
      <w:r>
        <w:rPr>
          <w:color w:val="034679"/>
          <w:spacing w:val="2"/>
        </w:rPr>
        <w:t> </w:t>
      </w:r>
      <w:r>
        <w:rPr>
          <w:color w:val="034679"/>
        </w:rPr>
        <w:t>energy </w:t>
      </w:r>
      <w:r>
        <w:rPr>
          <w:color w:val="034679"/>
          <w:spacing w:val="-2"/>
        </w:rPr>
        <w:t>level</w:t>
      </w:r>
    </w:p>
    <w:p>
      <w:pPr>
        <w:pStyle w:val="BodyText"/>
        <w:spacing w:line="20" w:lineRule="exact"/>
        <w:ind w:left="782"/>
        <w:rPr>
          <w:sz w:val="2"/>
        </w:rPr>
      </w:pPr>
      <w:r>
        <w:rPr/>
        <w:pict>
          <v:line style="position:absolute;mso-position-horizontal-relative:page;mso-position-vertical-relative:paragraph;z-index:15777792" from="334.739288pt,28.354401pt" to="344.562518pt,28.354401pt" stroked="true" strokeweight=".56789pt" strokecolor="#024578">
            <v:stroke dashstyle="solid"/>
            <w10:wrap type="none"/>
          </v:line>
        </w:pict>
      </w:r>
      <w:r>
        <w:rPr>
          <w:sz w:val="2"/>
        </w:rPr>
        <w:pict>
          <v:group style="width:10.25pt;height:.6pt;mso-position-horizontal-relative:char;mso-position-vertical-relative:line" id="docshapegroup287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header="256" w:footer="0" w:top="1440" w:bottom="280" w:left="840" w:right="1720"/>
        </w:sectPr>
      </w:pPr>
    </w:p>
    <w:p>
      <w:pPr>
        <w:pStyle w:val="BodyText"/>
        <w:spacing w:before="94"/>
        <w:ind w:left="1420"/>
      </w:pPr>
      <w:r>
        <w:rPr>
          <w:color w:val="034679"/>
        </w:rPr>
        <w:t>To</w:t>
      </w:r>
      <w:r>
        <w:rPr>
          <w:color w:val="034679"/>
          <w:spacing w:val="2"/>
        </w:rPr>
        <w:t> </w:t>
      </w:r>
      <w:r>
        <w:rPr>
          <w:color w:val="034679"/>
        </w:rPr>
        <w:t>lose</w:t>
      </w:r>
      <w:r>
        <w:rPr>
          <w:color w:val="034679"/>
          <w:spacing w:val="2"/>
        </w:rPr>
        <w:t> </w:t>
      </w:r>
      <w:r>
        <w:rPr>
          <w:color w:val="034679"/>
        </w:rPr>
        <w:t>a</w:t>
      </w:r>
      <w:r>
        <w:rPr>
          <w:color w:val="034679"/>
          <w:spacing w:val="-1"/>
        </w:rPr>
        <w:t> </w:t>
      </w:r>
      <w:r>
        <w:rPr>
          <w:color w:val="034679"/>
          <w:spacing w:val="-5"/>
        </w:rPr>
        <w:t>job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050pt;height:.6pt;mso-position-horizontal-relative:char;mso-position-vertical-relative:line" id="docshapegroup288" coordorigin="0,0" coordsize="201,12">
            <v:line style="position:absolute" from="0,6" to="20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25"/>
        <w:ind w:left="1420"/>
      </w:pPr>
      <w:r>
        <w:rPr/>
        <w:pict>
          <v:line style="position:absolute;mso-position-horizontal-relative:page;mso-position-vertical-relative:paragraph;z-index:15776768" from="81.142082pt,16.201759pt" to="91.767208pt,16.201759pt" stroked="true" strokeweight=".56789pt" strokecolor="#024578">
            <v:stroke dashstyle="solid"/>
            <w10:wrap type="none"/>
          </v:line>
        </w:pict>
      </w:r>
      <w:r>
        <w:rPr>
          <w:color w:val="034679"/>
        </w:rPr>
        <w:t>To</w:t>
      </w:r>
      <w:r>
        <w:rPr>
          <w:color w:val="034679"/>
          <w:spacing w:val="-2"/>
        </w:rPr>
        <w:t> </w:t>
      </w:r>
      <w:r>
        <w:rPr>
          <w:color w:val="034679"/>
        </w:rPr>
        <w:t>have</w:t>
      </w:r>
      <w:r>
        <w:rPr>
          <w:color w:val="034679"/>
          <w:spacing w:val="-1"/>
        </w:rPr>
        <w:t> </w:t>
      </w:r>
      <w:r>
        <w:rPr>
          <w:color w:val="034679"/>
        </w:rPr>
        <w:t>lower</w:t>
      </w:r>
      <w:r>
        <w:rPr>
          <w:color w:val="034679"/>
          <w:spacing w:val="1"/>
        </w:rPr>
        <w:t> </w:t>
      </w:r>
      <w:r>
        <w:rPr>
          <w:color w:val="034679"/>
          <w:spacing w:val="-2"/>
        </w:rPr>
        <w:t>productivity</w:t>
      </w:r>
    </w:p>
    <w:p>
      <w:pPr>
        <w:pStyle w:val="BodyText"/>
        <w:spacing w:line="669" w:lineRule="auto" w:before="89"/>
        <w:ind w:left="1425" w:right="377" w:hanging="6"/>
      </w:pPr>
      <w:r>
        <w:rPr/>
        <w:br w:type="column"/>
      </w:r>
      <w:r>
        <w:rPr>
          <w:color w:val="034679"/>
        </w:rPr>
        <w:t>To feel bad about your use Lowered self-esteem</w:t>
      </w:r>
    </w:p>
    <w:p>
      <w:pPr>
        <w:spacing w:after="0" w:line="669" w:lineRule="auto"/>
        <w:sectPr>
          <w:type w:val="continuous"/>
          <w:pgSz w:w="12240" w:h="15840"/>
          <w:pgMar w:header="256" w:footer="0" w:top="1440" w:bottom="280" w:left="840" w:right="1720"/>
          <w:cols w:num="2" w:equalWidth="0">
            <w:col w:w="3571" w:space="1501"/>
            <w:col w:w="4608"/>
          </w:cols>
        </w:sectPr>
      </w:pPr>
    </w:p>
    <w:p>
      <w:pPr>
        <w:pStyle w:val="BodyText"/>
        <w:tabs>
          <w:tab w:pos="6492" w:val="left" w:leader="none"/>
        </w:tabs>
        <w:spacing w:line="201" w:lineRule="exact"/>
        <w:ind w:left="1425"/>
      </w:pPr>
      <w:r>
        <w:rPr>
          <w:color w:val="034679"/>
        </w:rPr>
        <w:t>Medical</w:t>
      </w:r>
      <w:r>
        <w:rPr>
          <w:color w:val="034679"/>
          <w:spacing w:val="36"/>
        </w:rPr>
        <w:t> </w:t>
      </w:r>
      <w:r>
        <w:rPr>
          <w:color w:val="034679"/>
          <w:spacing w:val="-2"/>
        </w:rPr>
        <w:t>problems</w:t>
      </w:r>
      <w:r>
        <w:rPr>
          <w:color w:val="034679"/>
        </w:rPr>
        <w:tab/>
      </w:r>
      <w:r>
        <w:rPr>
          <w:color w:val="034679"/>
          <w:w w:val="95"/>
        </w:rPr>
        <w:t>To</w:t>
      </w:r>
      <w:r>
        <w:rPr>
          <w:color w:val="034679"/>
          <w:spacing w:val="-7"/>
          <w:w w:val="95"/>
        </w:rPr>
        <w:t> </w:t>
      </w:r>
      <w:r>
        <w:rPr>
          <w:color w:val="034679"/>
          <w:spacing w:val="-2"/>
        </w:rPr>
        <w:t>procrastinate</w:t>
      </w:r>
    </w:p>
    <w:p>
      <w:pPr>
        <w:tabs>
          <w:tab w:pos="5854" w:val="left" w:leader="none"/>
        </w:tabs>
        <w:spacing w:line="20" w:lineRule="exact"/>
        <w:ind w:left="782" w:right="0" w:firstLine="0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289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0.15pt;height:.6pt;mso-position-horizontal-relative:char;mso-position-vertical-relative:line" id="docshapegroup290" coordorigin="0,0" coordsize="203,12">
            <v:line style="position:absolute" from="0,6" to="202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tabs>
          <w:tab w:pos="6492" w:val="left" w:leader="none"/>
        </w:tabs>
        <w:spacing w:line="662" w:lineRule="auto" w:before="99"/>
        <w:ind w:left="1425" w:right="1303" w:firstLine="1"/>
      </w:pPr>
      <w:r>
        <w:rPr/>
        <w:pict>
          <v:line style="position:absolute;mso-position-horizontal-relative:page;mso-position-vertical-relative:paragraph;z-index:15778304" from="81.142082pt,14.661465pt" to="91.36626pt,14.661465pt" stroked="true" strokeweight=".56789pt" strokecolor="#024578">
            <v:stroke dashstyle="solid"/>
            <w10:wrap type="none"/>
          </v:line>
        </w:pict>
      </w:r>
      <w:r>
        <w:rPr>
          <w:color w:val="034679"/>
        </w:rPr>
        <w:t>Withdrawal</w:t>
      </w:r>
      <w:r>
        <w:rPr>
          <w:color w:val="034679"/>
          <w:spacing w:val="40"/>
        </w:rPr>
        <w:t> </w:t>
      </w:r>
      <w:r>
        <w:rPr>
          <w:color w:val="034679"/>
        </w:rPr>
        <w:t>symptoms</w:t>
        <w:tab/>
        <w:t>To lack </w:t>
      </w:r>
      <w:r>
        <w:rPr>
          <w:color w:val="034679"/>
        </w:rPr>
        <w:t>self-confidence Blackouts or flashbacks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0"/>
        <w:ind w:left="390" w:right="197" w:firstLine="0"/>
        <w:jc w:val="center"/>
        <w:rPr>
          <w:rFonts w:ascii="Times New Roman"/>
          <w:b/>
          <w:sz w:val="25"/>
        </w:rPr>
      </w:pPr>
      <w:r>
        <w:rPr>
          <w:rFonts w:ascii="Times New Roman"/>
          <w:b/>
          <w:color w:val="034679"/>
          <w:w w:val="90"/>
          <w:sz w:val="27"/>
        </w:rPr>
        <w:t>t</w:t>
      </w:r>
      <w:r>
        <w:rPr>
          <w:rFonts w:ascii="Times New Roman"/>
          <w:b/>
          <w:color w:val="034679"/>
          <w:spacing w:val="-11"/>
          <w:w w:val="90"/>
          <w:sz w:val="27"/>
        </w:rPr>
        <w:t> </w:t>
      </w:r>
      <w:r>
        <w:rPr>
          <w:b/>
          <w:color w:val="034679"/>
          <w:w w:val="90"/>
          <w:sz w:val="24"/>
        </w:rPr>
        <w:t>of</w:t>
      </w:r>
      <w:r>
        <w:rPr>
          <w:b/>
          <w:color w:val="034679"/>
          <w:spacing w:val="-6"/>
          <w:w w:val="90"/>
          <w:sz w:val="24"/>
        </w:rPr>
        <w:t> </w:t>
      </w:r>
      <w:r>
        <w:rPr>
          <w:rFonts w:ascii="Times New Roman"/>
          <w:b/>
          <w:color w:val="034679"/>
          <w:spacing w:val="-10"/>
          <w:w w:val="90"/>
          <w:sz w:val="25"/>
        </w:rPr>
        <w:t>5</w:t>
      </w:r>
    </w:p>
    <w:p>
      <w:pPr>
        <w:spacing w:after="0"/>
        <w:jc w:val="center"/>
        <w:rPr>
          <w:rFonts w:ascii="Times New Roman"/>
          <w:sz w:val="25"/>
        </w:rPr>
        <w:sectPr>
          <w:type w:val="continuous"/>
          <w:pgSz w:w="12240" w:h="15840"/>
          <w:pgMar w:header="256" w:footer="0" w:top="1440" w:bottom="280" w:left="840" w:right="1720"/>
        </w:sectPr>
      </w:pPr>
    </w:p>
    <w:p>
      <w:pPr>
        <w:pStyle w:val="BodyText"/>
        <w:spacing w:before="8"/>
        <w:rPr>
          <w:rFonts w:ascii="Times New Roman"/>
          <w:b/>
          <w:sz w:val="11"/>
        </w:rPr>
      </w:pPr>
    </w:p>
    <w:p>
      <w:pPr>
        <w:pStyle w:val="BodyText"/>
        <w:ind w:left="108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15.5pt;height:22.3pt;mso-position-horizontal-relative:char;mso-position-vertical-relative:line" type="#_x0000_t202" id="docshape295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3" w:lineRule="exact" w:before="0"/>
                    <w:ind w:left="119" w:right="129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54879"/>
                      <w:w w:val="70"/>
                      <w:sz w:val="30"/>
                    </w:rPr>
                    <w:t>Personal</w:t>
                  </w:r>
                  <w:r>
                    <w:rPr>
                      <w:b/>
                      <w:color w:val="054879"/>
                      <w:spacing w:val="-23"/>
                      <w:sz w:val="30"/>
                    </w:rPr>
                    <w:t> </w:t>
                  </w:r>
                  <w:r>
                    <w:rPr>
                      <w:b/>
                      <w:color w:val="054879"/>
                      <w:w w:val="70"/>
                      <w:sz w:val="30"/>
                    </w:rPr>
                    <w:t>feedback</w:t>
                  </w:r>
                  <w:r>
                    <w:rPr>
                      <w:b/>
                      <w:color w:val="0548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54879"/>
                      <w:w w:val="70"/>
                      <w:sz w:val="30"/>
                    </w:rPr>
                    <w:t>Reporf</w:t>
                  </w:r>
                  <w:r>
                    <w:rPr>
                      <w:b/>
                      <w:color w:val="054879"/>
                      <w:spacing w:val="-20"/>
                      <w:sz w:val="30"/>
                    </w:rPr>
                    <w:t> </w:t>
                  </w:r>
                  <w:r>
                    <w:rPr>
                      <w:b/>
                      <w:color w:val="054879"/>
                      <w:spacing w:val="-2"/>
                      <w:w w:val="70"/>
                      <w:sz w:val="30"/>
                    </w:rPr>
                    <w:t>(confinned)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tabs>
          <w:tab w:pos="1701" w:val="left" w:leader="none"/>
        </w:tabs>
        <w:spacing w:before="115"/>
        <w:ind w:left="136" w:right="0" w:firstLine="0"/>
        <w:jc w:val="left"/>
        <w:rPr>
          <w:b/>
          <w:sz w:val="19"/>
        </w:rPr>
      </w:pPr>
      <w:r>
        <w:rPr>
          <w:b/>
          <w:color w:val="054879"/>
          <w:w w:val="90"/>
          <w:sz w:val="19"/>
        </w:rPr>
        <w:t>You </w:t>
      </w:r>
      <w:r>
        <w:rPr>
          <w:b/>
          <w:color w:val="054879"/>
          <w:sz w:val="19"/>
        </w:rPr>
        <w:t>identified</w:t>
      </w:r>
      <w:r>
        <w:rPr>
          <w:b/>
          <w:color w:val="054879"/>
          <w:spacing w:val="23"/>
          <w:sz w:val="19"/>
        </w:rPr>
        <w:t> </w:t>
      </w:r>
      <w:r>
        <w:rPr>
          <w:b/>
          <w:color w:val="054879"/>
          <w:sz w:val="19"/>
          <w:u w:val="single" w:color="044778"/>
        </w:rPr>
        <w:tab/>
      </w:r>
      <w:r>
        <w:rPr>
          <w:b/>
          <w:color w:val="054879"/>
          <w:spacing w:val="80"/>
          <w:w w:val="150"/>
          <w:sz w:val="19"/>
        </w:rPr>
        <w:t> </w:t>
      </w:r>
      <w:r>
        <w:rPr>
          <w:b/>
          <w:color w:val="054879"/>
          <w:sz w:val="19"/>
        </w:rPr>
        <w:t>problems caused by your marijuana</w:t>
      </w:r>
      <w:r>
        <w:rPr>
          <w:b/>
          <w:color w:val="054879"/>
          <w:spacing w:val="34"/>
          <w:sz w:val="19"/>
        </w:rPr>
        <w:t> </w:t>
      </w:r>
      <w:r>
        <w:rPr>
          <w:b/>
          <w:color w:val="054879"/>
          <w:sz w:val="19"/>
        </w:rPr>
        <w:t>use.</w:t>
      </w:r>
    </w:p>
    <w:p>
      <w:pPr>
        <w:pStyle w:val="BodyText"/>
        <w:spacing w:before="6"/>
        <w:rPr>
          <w:b/>
          <w:sz w:val="22"/>
        </w:rPr>
      </w:pPr>
    </w:p>
    <w:p>
      <w:pPr>
        <w:tabs>
          <w:tab w:pos="2469" w:val="left" w:leader="none"/>
        </w:tabs>
        <w:spacing w:before="94"/>
        <w:ind w:left="136" w:right="0" w:firstLine="0"/>
        <w:jc w:val="left"/>
        <w:rPr>
          <w:b/>
          <w:sz w:val="19"/>
        </w:rPr>
      </w:pPr>
      <w:r>
        <w:rPr>
          <w:b/>
          <w:color w:val="054879"/>
          <w:sz w:val="19"/>
        </w:rPr>
        <w:t>This</w:t>
      </w:r>
      <w:r>
        <w:rPr>
          <w:b/>
          <w:color w:val="054879"/>
          <w:spacing w:val="-1"/>
          <w:sz w:val="19"/>
        </w:rPr>
        <w:t> </w:t>
      </w:r>
      <w:r>
        <w:rPr>
          <w:b/>
          <w:color w:val="054879"/>
          <w:sz w:val="19"/>
        </w:rPr>
        <w:t>places you in the </w:t>
      </w:r>
      <w:r>
        <w:rPr>
          <w:b/>
          <w:color w:val="054879"/>
          <w:sz w:val="19"/>
          <w:u w:val="single" w:color="044778"/>
        </w:rPr>
        <w:tab/>
      </w:r>
      <w:r>
        <w:rPr>
          <w:b/>
          <w:color w:val="054879"/>
          <w:spacing w:val="80"/>
          <w:sz w:val="19"/>
        </w:rPr>
        <w:t> </w:t>
      </w:r>
      <w:r>
        <w:rPr>
          <w:b/>
          <w:color w:val="054879"/>
          <w:sz w:val="19"/>
        </w:rPr>
        <w:t>th</w:t>
      </w:r>
      <w:r>
        <w:rPr>
          <w:b/>
          <w:color w:val="054879"/>
          <w:spacing w:val="14"/>
          <w:sz w:val="19"/>
        </w:rPr>
        <w:t> </w:t>
      </w:r>
      <w:r>
        <w:rPr>
          <w:b/>
          <w:color w:val="054879"/>
          <w:sz w:val="19"/>
        </w:rPr>
        <w:t>percentile</w:t>
      </w:r>
      <w:r>
        <w:rPr>
          <w:b/>
          <w:color w:val="054879"/>
          <w:spacing w:val="36"/>
          <w:sz w:val="19"/>
        </w:rPr>
        <w:t> </w:t>
      </w:r>
      <w:r>
        <w:rPr>
          <w:b/>
          <w:color w:val="054879"/>
          <w:sz w:val="19"/>
        </w:rPr>
        <w:t>relative</w:t>
      </w:r>
      <w:r>
        <w:rPr>
          <w:b/>
          <w:color w:val="054879"/>
          <w:spacing w:val="29"/>
          <w:sz w:val="19"/>
        </w:rPr>
        <w:t> </w:t>
      </w:r>
      <w:r>
        <w:rPr>
          <w:b/>
          <w:color w:val="054879"/>
          <w:sz w:val="19"/>
        </w:rPr>
        <w:t>to</w:t>
      </w:r>
      <w:r>
        <w:rPr>
          <w:b/>
          <w:color w:val="054879"/>
          <w:spacing w:val="17"/>
          <w:sz w:val="19"/>
        </w:rPr>
        <w:t> </w:t>
      </w:r>
      <w:r>
        <w:rPr>
          <w:b/>
          <w:color w:val="054879"/>
          <w:sz w:val="19"/>
        </w:rPr>
        <w:t>other</w:t>
      </w:r>
      <w:r>
        <w:rPr>
          <w:b/>
          <w:color w:val="054879"/>
          <w:spacing w:val="30"/>
          <w:sz w:val="19"/>
        </w:rPr>
        <w:t> </w:t>
      </w:r>
      <w:r>
        <w:rPr>
          <w:b/>
          <w:color w:val="054879"/>
          <w:sz w:val="19"/>
        </w:rPr>
        <w:t>adults</w:t>
      </w:r>
      <w:r>
        <w:rPr>
          <w:b/>
          <w:color w:val="054879"/>
          <w:spacing w:val="22"/>
          <w:sz w:val="19"/>
        </w:rPr>
        <w:t> </w:t>
      </w:r>
      <w:r>
        <w:rPr>
          <w:b/>
          <w:color w:val="054879"/>
          <w:sz w:val="19"/>
        </w:rPr>
        <w:t>seeking marijuana</w:t>
      </w:r>
    </w:p>
    <w:p>
      <w:pPr>
        <w:spacing w:after="0"/>
        <w:jc w:val="left"/>
        <w:rPr>
          <w:sz w:val="19"/>
        </w:rPr>
        <w:sectPr>
          <w:headerReference w:type="even" r:id="rId159"/>
          <w:headerReference w:type="default" r:id="rId160"/>
          <w:footerReference w:type="even" r:id="rId161"/>
          <w:footerReference w:type="default" r:id="rId162"/>
          <w:pgSz w:w="12240" w:h="15840"/>
          <w:pgMar w:header="270" w:footer="2416" w:top="480" w:bottom="2600" w:left="840" w:right="1720"/>
          <w:pgNumType w:start="2"/>
        </w:sectPr>
      </w:pPr>
    </w:p>
    <w:p>
      <w:pPr>
        <w:tabs>
          <w:tab w:pos="6320" w:val="left" w:leader="none"/>
        </w:tabs>
        <w:spacing w:line="273" w:lineRule="auto" w:before="31"/>
        <w:ind w:left="141" w:right="0" w:hanging="4"/>
        <w:jc w:val="left"/>
        <w:rPr>
          <w:b/>
          <w:sz w:val="19"/>
        </w:rPr>
      </w:pPr>
      <w:r>
        <w:rPr>
          <w:b/>
          <w:color w:val="054879"/>
          <w:sz w:val="19"/>
        </w:rPr>
        <w:t>treatment. This means that you experience more problems than </w:t>
      </w:r>
      <w:r>
        <w:rPr>
          <w:b/>
          <w:color w:val="054879"/>
          <w:sz w:val="19"/>
          <w:u w:val="single" w:color="044778"/>
        </w:rPr>
        <w:tab/>
      </w:r>
      <w:r>
        <w:rPr>
          <w:b/>
          <w:color w:val="054879"/>
          <w:sz w:val="19"/>
        </w:rPr>
        <w:t> seeking treatment for their marijuana use.</w:t>
      </w:r>
    </w:p>
    <w:p>
      <w:pPr>
        <w:pStyle w:val="BodyText"/>
        <w:spacing w:before="5"/>
        <w:rPr>
          <w:b/>
          <w:sz w:val="29"/>
        </w:rPr>
      </w:pPr>
    </w:p>
    <w:p>
      <w:pPr>
        <w:spacing w:before="0"/>
        <w:ind w:left="136" w:right="0" w:firstLine="0"/>
        <w:jc w:val="left"/>
        <w:rPr>
          <w:b/>
          <w:sz w:val="19"/>
        </w:rPr>
      </w:pPr>
      <w:r>
        <w:rPr>
          <w:b/>
          <w:color w:val="054879"/>
          <w:sz w:val="19"/>
        </w:rPr>
        <w:t>You</w:t>
      </w:r>
      <w:r>
        <w:rPr>
          <w:b/>
          <w:color w:val="054879"/>
          <w:spacing w:val="-8"/>
          <w:sz w:val="19"/>
        </w:rPr>
        <w:t> </w:t>
      </w:r>
      <w:r>
        <w:rPr>
          <w:b/>
          <w:color w:val="054879"/>
          <w:sz w:val="19"/>
        </w:rPr>
        <w:t>also</w:t>
      </w:r>
      <w:r>
        <w:rPr>
          <w:b/>
          <w:color w:val="054879"/>
          <w:spacing w:val="-8"/>
          <w:sz w:val="19"/>
        </w:rPr>
        <w:t> </w:t>
      </w:r>
      <w:r>
        <w:rPr>
          <w:b/>
          <w:color w:val="054879"/>
          <w:sz w:val="19"/>
        </w:rPr>
        <w:t>indicated</w:t>
      </w:r>
      <w:r>
        <w:rPr>
          <w:b/>
          <w:color w:val="054879"/>
          <w:spacing w:val="-3"/>
          <w:sz w:val="19"/>
        </w:rPr>
        <w:t> </w:t>
      </w:r>
      <w:r>
        <w:rPr>
          <w:b/>
          <w:color w:val="054879"/>
          <w:spacing w:val="-4"/>
          <w:sz w:val="19"/>
        </w:rPr>
        <w:t>that</w:t>
      </w:r>
    </w:p>
    <w:p>
      <w:pPr>
        <w:spacing w:before="31"/>
        <w:ind w:left="136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color w:val="054879"/>
          <w:sz w:val="19"/>
        </w:rPr>
        <w:t>percent</w:t>
      </w:r>
      <w:r>
        <w:rPr>
          <w:b/>
          <w:color w:val="054879"/>
          <w:spacing w:val="22"/>
          <w:sz w:val="19"/>
        </w:rPr>
        <w:t> </w:t>
      </w:r>
      <w:r>
        <w:rPr>
          <w:b/>
          <w:color w:val="054879"/>
          <w:sz w:val="19"/>
        </w:rPr>
        <w:t>of</w:t>
      </w:r>
      <w:r>
        <w:rPr>
          <w:b/>
          <w:color w:val="054879"/>
          <w:spacing w:val="7"/>
          <w:sz w:val="19"/>
        </w:rPr>
        <w:t> </w:t>
      </w:r>
      <w:r>
        <w:rPr>
          <w:b/>
          <w:color w:val="054879"/>
          <w:spacing w:val="-2"/>
          <w:sz w:val="19"/>
        </w:rPr>
        <w:t>people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header="284" w:footer="2407" w:top="1440" w:bottom="280" w:left="840" w:right="1720"/>
          <w:cols w:num="2" w:equalWidth="0">
            <w:col w:w="6321" w:space="50"/>
            <w:col w:w="3309"/>
          </w:cols>
        </w:sectPr>
      </w:pPr>
    </w:p>
    <w:p>
      <w:pPr>
        <w:pStyle w:val="BodyText"/>
        <w:spacing w:before="1"/>
        <w:rPr>
          <w:b/>
          <w:sz w:val="9"/>
        </w:rPr>
      </w:pPr>
    </w:p>
    <w:p>
      <w:pPr>
        <w:pStyle w:val="BodyText"/>
        <w:spacing w:line="283" w:lineRule="auto" w:before="95"/>
        <w:ind w:left="782" w:right="1376" w:hanging="4"/>
      </w:pPr>
      <w:r>
        <w:rPr/>
        <w:pict>
          <v:line style="position:absolute;mso-position-horizontal-relative:page;mso-position-vertical-relative:paragraph;z-index:15779328" from="49.172009pt,26.95652pt" to="59.696897pt,26.95652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often have found that when you start using</w:t>
      </w:r>
      <w:r>
        <w:rPr>
          <w:color w:val="054879"/>
          <w:spacing w:val="-8"/>
          <w:w w:val="105"/>
        </w:rPr>
        <w:t> </w:t>
      </w:r>
      <w:r>
        <w:rPr>
          <w:color w:val="054879"/>
          <w:w w:val="105"/>
        </w:rPr>
        <w:t>marijuana</w:t>
      </w:r>
      <w:r>
        <w:rPr>
          <w:color w:val="235D89"/>
          <w:w w:val="105"/>
        </w:rPr>
        <w:t>,</w:t>
      </w:r>
      <w:r>
        <w:rPr>
          <w:color w:val="235D89"/>
          <w:spacing w:val="-6"/>
          <w:w w:val="105"/>
        </w:rPr>
        <w:t> </w:t>
      </w:r>
      <w:r>
        <w:rPr>
          <w:color w:val="054879"/>
          <w:w w:val="105"/>
        </w:rPr>
        <w:t>you end up</w:t>
      </w:r>
      <w:r>
        <w:rPr>
          <w:color w:val="054879"/>
          <w:spacing w:val="-3"/>
          <w:w w:val="105"/>
        </w:rPr>
        <w:t> </w:t>
      </w:r>
      <w:r>
        <w:rPr>
          <w:color w:val="054879"/>
          <w:w w:val="105"/>
        </w:rPr>
        <w:t>smoking</w:t>
      </w:r>
      <w:r>
        <w:rPr>
          <w:color w:val="054879"/>
          <w:spacing w:val="-6"/>
          <w:w w:val="105"/>
        </w:rPr>
        <w:t> </w:t>
      </w:r>
      <w:r>
        <w:rPr>
          <w:color w:val="054879"/>
          <w:w w:val="105"/>
        </w:rPr>
        <w:t>much more of it than you were planning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to</w:t>
      </w:r>
      <w:r>
        <w:rPr>
          <w:color w:val="235D89"/>
          <w:w w:val="105"/>
        </w:rPr>
        <w:t>. </w:t>
      </w:r>
      <w:r>
        <w:rPr>
          <w:color w:val="054879"/>
          <w:w w:val="105"/>
        </w:rPr>
        <w:t>(SCIO-IV,</w:t>
      </w:r>
      <w:r>
        <w:rPr>
          <w:color w:val="054879"/>
          <w:spacing w:val="32"/>
          <w:w w:val="105"/>
        </w:rPr>
        <w:t> </w:t>
      </w:r>
      <w:r>
        <w:rPr>
          <w:color w:val="054879"/>
          <w:w w:val="105"/>
        </w:rPr>
        <w:t>question 1)</w:t>
      </w:r>
    </w:p>
    <w:p>
      <w:pPr>
        <w:pStyle w:val="BodyText"/>
        <w:rPr>
          <w:sz w:val="29"/>
        </w:rPr>
      </w:pPr>
    </w:p>
    <w:p>
      <w:pPr>
        <w:pStyle w:val="BodyText"/>
        <w:spacing w:line="283" w:lineRule="auto"/>
        <w:ind w:left="782" w:right="1376" w:hanging="4"/>
      </w:pPr>
      <w:r>
        <w:rPr/>
        <w:pict>
          <v:line style="position:absolute;mso-position-horizontal-relative:page;mso-position-vertical-relative:paragraph;z-index:15779840" from="49.172009pt,22.206703pt" to="60.198082pt,22.206703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frequently thought about or</w:t>
      </w:r>
      <w:r>
        <w:rPr>
          <w:color w:val="054879"/>
          <w:spacing w:val="-1"/>
          <w:w w:val="105"/>
        </w:rPr>
        <w:t> </w:t>
      </w:r>
      <w:r>
        <w:rPr>
          <w:color w:val="054879"/>
          <w:w w:val="105"/>
        </w:rPr>
        <w:t>tried unsuccessfully</w:t>
      </w:r>
      <w:r>
        <w:rPr>
          <w:color w:val="054879"/>
          <w:spacing w:val="-5"/>
          <w:w w:val="105"/>
        </w:rPr>
        <w:t> </w:t>
      </w:r>
      <w:r>
        <w:rPr>
          <w:color w:val="054879"/>
          <w:w w:val="105"/>
        </w:rPr>
        <w:t>to cut down or control your use of marijuana.</w:t>
      </w:r>
      <w:r>
        <w:rPr>
          <w:color w:val="054879"/>
          <w:spacing w:val="38"/>
          <w:w w:val="105"/>
        </w:rPr>
        <w:t> </w:t>
      </w:r>
      <w:r>
        <w:rPr>
          <w:color w:val="054879"/>
          <w:w w:val="105"/>
        </w:rPr>
        <w:t>(SCIO-IV,</w:t>
      </w:r>
      <w:r>
        <w:rPr>
          <w:color w:val="054879"/>
          <w:w w:val="105"/>
        </w:rPr>
        <w:t> question</w:t>
      </w:r>
      <w:r>
        <w:rPr>
          <w:color w:val="054879"/>
          <w:w w:val="105"/>
        </w:rPr>
        <w:t> 2)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3" w:lineRule="auto"/>
        <w:ind w:left="783" w:right="1220" w:hanging="4"/>
      </w:pPr>
      <w:r>
        <w:rPr/>
        <w:pict>
          <v:line style="position:absolute;mso-position-horizontal-relative:page;mso-position-vertical-relative:paragraph;z-index:15780352" from="49.172009pt,22.206642pt" to="59.797134pt,22.206642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spent a great deal of</w:t>
      </w:r>
      <w:r>
        <w:rPr>
          <w:color w:val="054879"/>
          <w:spacing w:val="-5"/>
          <w:w w:val="105"/>
        </w:rPr>
        <w:t> </w:t>
      </w:r>
      <w:r>
        <w:rPr>
          <w:color w:val="054879"/>
          <w:w w:val="105"/>
        </w:rPr>
        <w:t>time</w:t>
      </w:r>
      <w:r>
        <w:rPr>
          <w:color w:val="054879"/>
          <w:spacing w:val="-1"/>
          <w:w w:val="105"/>
        </w:rPr>
        <w:t> </w:t>
      </w:r>
      <w:r>
        <w:rPr>
          <w:color w:val="054879"/>
          <w:w w:val="105"/>
        </w:rPr>
        <w:t>trying</w:t>
      </w:r>
      <w:r>
        <w:rPr>
          <w:color w:val="054879"/>
          <w:spacing w:val="-11"/>
          <w:w w:val="105"/>
        </w:rPr>
        <w:t> </w:t>
      </w:r>
      <w:r>
        <w:rPr>
          <w:color w:val="054879"/>
          <w:w w:val="105"/>
        </w:rPr>
        <w:t>to get marijuana, smoking</w:t>
      </w:r>
      <w:r>
        <w:rPr>
          <w:color w:val="054879"/>
          <w:spacing w:val="-6"/>
          <w:w w:val="105"/>
        </w:rPr>
        <w:t> </w:t>
      </w:r>
      <w:r>
        <w:rPr>
          <w:color w:val="054879"/>
          <w:w w:val="105"/>
        </w:rPr>
        <w:t>it,</w:t>
      </w:r>
      <w:r>
        <w:rPr>
          <w:color w:val="054879"/>
          <w:spacing w:val="18"/>
          <w:w w:val="105"/>
        </w:rPr>
        <w:t> </w:t>
      </w:r>
      <w:r>
        <w:rPr>
          <w:color w:val="054879"/>
          <w:w w:val="105"/>
        </w:rPr>
        <w:t>or recovering</w:t>
      </w:r>
      <w:r>
        <w:rPr>
          <w:color w:val="054879"/>
          <w:spacing w:val="-1"/>
          <w:w w:val="105"/>
        </w:rPr>
        <w:t> </w:t>
      </w:r>
      <w:r>
        <w:rPr>
          <w:color w:val="054879"/>
          <w:w w:val="105"/>
        </w:rPr>
        <w:t>from its effects</w:t>
      </w:r>
      <w:r>
        <w:rPr>
          <w:color w:val="3B7097"/>
          <w:w w:val="105"/>
        </w:rPr>
        <w:t>. </w:t>
      </w:r>
      <w:r>
        <w:rPr>
          <w:color w:val="054879"/>
          <w:w w:val="105"/>
        </w:rPr>
        <w:t>(SCIO-IV,</w:t>
      </w:r>
      <w:r>
        <w:rPr>
          <w:color w:val="054879"/>
          <w:w w:val="105"/>
        </w:rPr>
        <w:t> question 3)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76" w:lineRule="auto"/>
        <w:ind w:left="782" w:right="1376" w:hanging="4"/>
      </w:pPr>
      <w:r>
        <w:rPr/>
        <w:pict>
          <v:line style="position:absolute;mso-position-horizontal-relative:page;mso-position-vertical-relative:paragraph;z-index:15780864" from="49.172009pt,23.144539pt" to="59.696897pt,23.144539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sometimes </w:t>
      </w:r>
      <w:r>
        <w:rPr>
          <w:i/>
          <w:color w:val="054879"/>
          <w:w w:val="105"/>
          <w:sz w:val="20"/>
        </w:rPr>
        <w:t>gave </w:t>
      </w:r>
      <w:r>
        <w:rPr>
          <w:color w:val="054879"/>
          <w:w w:val="105"/>
        </w:rPr>
        <w:t>up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or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did not</w:t>
      </w:r>
      <w:r>
        <w:rPr>
          <w:color w:val="054879"/>
          <w:spacing w:val="-4"/>
          <w:w w:val="105"/>
        </w:rPr>
        <w:t> </w:t>
      </w:r>
      <w:r>
        <w:rPr>
          <w:color w:val="054879"/>
          <w:w w:val="105"/>
        </w:rPr>
        <w:t>participate</w:t>
      </w:r>
      <w:r>
        <w:rPr>
          <w:color w:val="054879"/>
          <w:w w:val="105"/>
        </w:rPr>
        <w:t> in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important occupational</w:t>
      </w:r>
      <w:r>
        <w:rPr>
          <w:color w:val="235D89"/>
          <w:w w:val="105"/>
        </w:rPr>
        <w:t>,</w:t>
      </w:r>
      <w:r>
        <w:rPr>
          <w:color w:val="235D89"/>
          <w:spacing w:val="-11"/>
          <w:w w:val="105"/>
        </w:rPr>
        <w:t> </w:t>
      </w:r>
      <w:r>
        <w:rPr>
          <w:color w:val="054879"/>
          <w:w w:val="105"/>
        </w:rPr>
        <w:t>social, or recreational activities because you were using</w:t>
      </w:r>
      <w:r>
        <w:rPr>
          <w:color w:val="054879"/>
          <w:spacing w:val="-4"/>
          <w:w w:val="105"/>
        </w:rPr>
        <w:t> </w:t>
      </w:r>
      <w:r>
        <w:rPr>
          <w:color w:val="054879"/>
          <w:w w:val="105"/>
        </w:rPr>
        <w:t>marijuana.</w:t>
      </w:r>
      <w:r>
        <w:rPr>
          <w:color w:val="054879"/>
          <w:w w:val="105"/>
        </w:rPr>
        <w:t> (SCIO-IV</w:t>
      </w:r>
      <w:r>
        <w:rPr>
          <w:color w:val="3B7097"/>
          <w:w w:val="105"/>
        </w:rPr>
        <w:t>,</w:t>
      </w:r>
      <w:r>
        <w:rPr>
          <w:color w:val="3B7097"/>
          <w:spacing w:val="-1"/>
          <w:w w:val="105"/>
        </w:rPr>
        <w:t> </w:t>
      </w:r>
      <w:r>
        <w:rPr>
          <w:color w:val="054879"/>
          <w:w w:val="105"/>
        </w:rPr>
        <w:t>question 4)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83" w:lineRule="auto"/>
        <w:ind w:left="782" w:right="1376" w:hanging="4"/>
      </w:pPr>
      <w:r>
        <w:rPr/>
        <w:pict>
          <v:line style="position:absolute;mso-position-horizontal-relative:page;mso-position-vertical-relative:paragraph;z-index:15781376" from="49.172009pt,22.206642pt" to="59.59666pt,22.206642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continued using</w:t>
      </w:r>
      <w:r>
        <w:rPr>
          <w:color w:val="054879"/>
          <w:spacing w:val="-9"/>
          <w:w w:val="105"/>
        </w:rPr>
        <w:t> </w:t>
      </w:r>
      <w:r>
        <w:rPr>
          <w:color w:val="054879"/>
          <w:w w:val="105"/>
        </w:rPr>
        <w:t>marijuana</w:t>
      </w:r>
      <w:r>
        <w:rPr>
          <w:color w:val="054879"/>
          <w:w w:val="105"/>
        </w:rPr>
        <w:t> despite knowing</w:t>
      </w:r>
      <w:r>
        <w:rPr>
          <w:color w:val="054879"/>
          <w:spacing w:val="-8"/>
          <w:w w:val="105"/>
        </w:rPr>
        <w:t> </w:t>
      </w:r>
      <w:r>
        <w:rPr>
          <w:color w:val="054879"/>
          <w:w w:val="105"/>
        </w:rPr>
        <w:t>that it was contributing</w:t>
      </w:r>
      <w:r>
        <w:rPr>
          <w:color w:val="054879"/>
          <w:spacing w:val="-7"/>
          <w:w w:val="105"/>
        </w:rPr>
        <w:t> </w:t>
      </w:r>
      <w:r>
        <w:rPr>
          <w:color w:val="054879"/>
          <w:w w:val="105"/>
        </w:rPr>
        <w:t>to social, psychological, or physical problems</w:t>
      </w:r>
      <w:r>
        <w:rPr>
          <w:color w:val="054879"/>
          <w:w w:val="105"/>
        </w:rPr>
        <w:t> in</w:t>
      </w:r>
      <w:r>
        <w:rPr>
          <w:color w:val="054879"/>
          <w:spacing w:val="-3"/>
          <w:w w:val="105"/>
        </w:rPr>
        <w:t> </w:t>
      </w:r>
      <w:r>
        <w:rPr>
          <w:color w:val="054879"/>
          <w:w w:val="105"/>
        </w:rPr>
        <w:t>your life. (SCIO-IV,</w:t>
      </w:r>
      <w:r>
        <w:rPr>
          <w:color w:val="054879"/>
          <w:w w:val="105"/>
        </w:rPr>
        <w:t> question</w:t>
      </w:r>
      <w:r>
        <w:rPr>
          <w:color w:val="054879"/>
          <w:w w:val="105"/>
        </w:rPr>
        <w:t> 5)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3" w:lineRule="auto" w:before="1"/>
        <w:ind w:left="783" w:right="1376" w:hanging="4"/>
      </w:pPr>
      <w:r>
        <w:rPr/>
        <w:pict>
          <v:line style="position:absolute;mso-position-horizontal-relative:page;mso-position-vertical-relative:paragraph;z-index:15781888" from="49.172009pt,22.256582pt" to="59.496423pt,22.256582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needed to</w:t>
      </w:r>
      <w:r>
        <w:rPr>
          <w:color w:val="054879"/>
          <w:w w:val="105"/>
        </w:rPr>
        <w:t> smoke more marijuana than you had smoked</w:t>
      </w:r>
      <w:r>
        <w:rPr>
          <w:color w:val="054879"/>
          <w:w w:val="105"/>
        </w:rPr>
        <w:t> in</w:t>
      </w:r>
      <w:r>
        <w:rPr>
          <w:color w:val="054879"/>
          <w:spacing w:val="-4"/>
          <w:w w:val="105"/>
        </w:rPr>
        <w:t> </w:t>
      </w:r>
      <w:r>
        <w:rPr>
          <w:color w:val="054879"/>
          <w:w w:val="105"/>
        </w:rPr>
        <w:t>the past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to get</w:t>
      </w:r>
      <w:r>
        <w:rPr>
          <w:color w:val="054879"/>
          <w:spacing w:val="-4"/>
          <w:w w:val="105"/>
        </w:rPr>
        <w:t> </w:t>
      </w:r>
      <w:r>
        <w:rPr>
          <w:color w:val="054879"/>
          <w:w w:val="105"/>
        </w:rPr>
        <w:t>the same effect. (SCIO-IV</w:t>
      </w:r>
      <w:r>
        <w:rPr>
          <w:color w:val="235D89"/>
          <w:w w:val="105"/>
        </w:rPr>
        <w:t>, </w:t>
      </w:r>
      <w:r>
        <w:rPr>
          <w:color w:val="054879"/>
          <w:w w:val="105"/>
        </w:rPr>
        <w:t>question</w:t>
      </w:r>
      <w:r>
        <w:rPr>
          <w:color w:val="054879"/>
          <w:w w:val="105"/>
        </w:rPr>
        <w:t> 6)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83" w:lineRule="auto"/>
        <w:ind w:left="783" w:right="1376" w:hanging="4"/>
      </w:pPr>
      <w:r>
        <w:rPr/>
        <w:pict>
          <v:line style="position:absolute;mso-position-horizontal-relative:page;mso-position-vertical-relative:paragraph;z-index:15782400" from="49.172009pt,22.206551pt" to="59.496423pt,22.206551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 noticed that you were not</w:t>
      </w:r>
      <w:r>
        <w:rPr>
          <w:color w:val="054879"/>
          <w:spacing w:val="-5"/>
          <w:w w:val="105"/>
        </w:rPr>
        <w:t> </w:t>
      </w:r>
      <w:r>
        <w:rPr>
          <w:color w:val="054879"/>
          <w:w w:val="105"/>
        </w:rPr>
        <w:t>getting</w:t>
      </w:r>
      <w:r>
        <w:rPr>
          <w:color w:val="054879"/>
          <w:spacing w:val="-11"/>
          <w:w w:val="105"/>
        </w:rPr>
        <w:t> </w:t>
      </w:r>
      <w:r>
        <w:rPr>
          <w:color w:val="054879"/>
          <w:w w:val="105"/>
        </w:rPr>
        <w:t>as</w:t>
      </w:r>
      <w:r>
        <w:rPr>
          <w:color w:val="054879"/>
          <w:spacing w:val="-1"/>
          <w:w w:val="105"/>
        </w:rPr>
        <w:t> </w:t>
      </w:r>
      <w:r>
        <w:rPr>
          <w:color w:val="054879"/>
          <w:w w:val="105"/>
        </w:rPr>
        <w:t>high as</w:t>
      </w:r>
      <w:r>
        <w:rPr>
          <w:color w:val="054879"/>
          <w:spacing w:val="-6"/>
          <w:w w:val="105"/>
        </w:rPr>
        <w:t> </w:t>
      </w:r>
      <w:r>
        <w:rPr>
          <w:color w:val="054879"/>
          <w:w w:val="105"/>
        </w:rPr>
        <w:t>you used to</w:t>
      </w:r>
      <w:r>
        <w:rPr>
          <w:color w:val="054879"/>
          <w:w w:val="105"/>
        </w:rPr>
        <w:t> when you smoked the same amount of marijuana</w:t>
      </w:r>
      <w:r>
        <w:rPr>
          <w:color w:val="3B7097"/>
          <w:w w:val="105"/>
        </w:rPr>
        <w:t>. </w:t>
      </w:r>
      <w:r>
        <w:rPr>
          <w:color w:val="054879"/>
          <w:w w:val="105"/>
        </w:rPr>
        <w:t>(SCIO-IV,</w:t>
      </w:r>
      <w:r>
        <w:rPr>
          <w:color w:val="054879"/>
          <w:w w:val="105"/>
        </w:rPr>
        <w:t> question</w:t>
      </w:r>
      <w:r>
        <w:rPr>
          <w:color w:val="054879"/>
          <w:w w:val="105"/>
        </w:rPr>
        <w:t> 6)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90" w:lineRule="auto"/>
        <w:ind w:left="783" w:right="1220" w:hanging="5"/>
      </w:pPr>
      <w:r>
        <w:rPr/>
        <w:pict>
          <v:line style="position:absolute;mso-position-horizontal-relative:page;mso-position-vertical-relative:paragraph;z-index:15782912" from="49.172009pt,22.446846pt" to="59.897371pt,22.446846pt" stroked="true" strokeweight=".56789pt" strokecolor="#044778">
            <v:stroke dashstyle="solid"/>
            <w10:wrap type="none"/>
          </v:line>
        </w:pict>
      </w:r>
      <w:r>
        <w:rPr>
          <w:color w:val="054879"/>
          <w:w w:val="105"/>
        </w:rPr>
        <w:t>You</w:t>
      </w:r>
      <w:r>
        <w:rPr>
          <w:color w:val="054879"/>
          <w:spacing w:val="-5"/>
          <w:w w:val="105"/>
        </w:rPr>
        <w:t> </w:t>
      </w:r>
      <w:r>
        <w:rPr>
          <w:color w:val="054879"/>
          <w:w w:val="105"/>
        </w:rPr>
        <w:t>experienced</w:t>
      </w:r>
      <w:r>
        <w:rPr>
          <w:color w:val="054879"/>
          <w:spacing w:val="10"/>
          <w:w w:val="105"/>
        </w:rPr>
        <w:t> </w:t>
      </w:r>
      <w:r>
        <w:rPr>
          <w:color w:val="054879"/>
          <w:w w:val="105"/>
        </w:rPr>
        <w:t>withdrawal</w:t>
      </w:r>
      <w:r>
        <w:rPr>
          <w:color w:val="054879"/>
          <w:w w:val="105"/>
        </w:rPr>
        <w:t> symptoms when</w:t>
      </w:r>
      <w:r>
        <w:rPr>
          <w:color w:val="054879"/>
          <w:spacing w:val="-7"/>
          <w:w w:val="105"/>
        </w:rPr>
        <w:t> </w:t>
      </w:r>
      <w:r>
        <w:rPr>
          <w:color w:val="054879"/>
          <w:w w:val="105"/>
        </w:rPr>
        <w:t>you</w:t>
      </w:r>
      <w:r>
        <w:rPr>
          <w:color w:val="054879"/>
          <w:spacing w:val="-7"/>
          <w:w w:val="105"/>
        </w:rPr>
        <w:t> </w:t>
      </w:r>
      <w:r>
        <w:rPr>
          <w:color w:val="054879"/>
          <w:w w:val="105"/>
        </w:rPr>
        <w:t>tried</w:t>
      </w:r>
      <w:r>
        <w:rPr>
          <w:color w:val="054879"/>
          <w:spacing w:val="-4"/>
          <w:w w:val="105"/>
        </w:rPr>
        <w:t> </w:t>
      </w:r>
      <w:r>
        <w:rPr>
          <w:color w:val="054879"/>
          <w:w w:val="105"/>
        </w:rPr>
        <w:t>to</w:t>
      </w:r>
      <w:r>
        <w:rPr>
          <w:color w:val="054879"/>
          <w:spacing w:val="-3"/>
          <w:w w:val="105"/>
        </w:rPr>
        <w:t> </w:t>
      </w:r>
      <w:r>
        <w:rPr>
          <w:color w:val="054879"/>
          <w:w w:val="105"/>
        </w:rPr>
        <w:t>stop</w:t>
      </w:r>
      <w:r>
        <w:rPr>
          <w:color w:val="054879"/>
          <w:spacing w:val="-6"/>
          <w:w w:val="105"/>
        </w:rPr>
        <w:t> </w:t>
      </w:r>
      <w:r>
        <w:rPr>
          <w:color w:val="054879"/>
          <w:w w:val="105"/>
        </w:rPr>
        <w:t>using</w:t>
      </w:r>
      <w:r>
        <w:rPr>
          <w:color w:val="054879"/>
          <w:spacing w:val="-14"/>
          <w:w w:val="105"/>
        </w:rPr>
        <w:t> </w:t>
      </w:r>
      <w:r>
        <w:rPr>
          <w:color w:val="054879"/>
          <w:w w:val="105"/>
        </w:rPr>
        <w:t>marijuana</w:t>
      </w:r>
      <w:r>
        <w:rPr>
          <w:color w:val="054879"/>
          <w:spacing w:val="6"/>
          <w:w w:val="105"/>
        </w:rPr>
        <w:t> </w:t>
      </w:r>
      <w:r>
        <w:rPr>
          <w:color w:val="054879"/>
          <w:w w:val="105"/>
        </w:rPr>
        <w:t>(e.g.</w:t>
      </w:r>
      <w:r>
        <w:rPr>
          <w:color w:val="235D89"/>
          <w:w w:val="105"/>
        </w:rPr>
        <w:t>, </w:t>
      </w:r>
      <w:r>
        <w:rPr>
          <w:color w:val="054879"/>
          <w:w w:val="105"/>
        </w:rPr>
        <w:t>difficulty sleeping, irritability</w:t>
      </w:r>
      <w:r>
        <w:rPr>
          <w:color w:val="235D89"/>
          <w:w w:val="105"/>
        </w:rPr>
        <w:t>,</w:t>
      </w:r>
      <w:r>
        <w:rPr>
          <w:color w:val="235D89"/>
          <w:spacing w:val="-8"/>
          <w:w w:val="105"/>
        </w:rPr>
        <w:t> </w:t>
      </w:r>
      <w:r>
        <w:rPr>
          <w:color w:val="054879"/>
          <w:w w:val="105"/>
        </w:rPr>
        <w:t>excessive perspiration). (SCIO-IV,</w:t>
      </w:r>
      <w:r>
        <w:rPr>
          <w:color w:val="054879"/>
          <w:spacing w:val="13"/>
          <w:w w:val="105"/>
        </w:rPr>
        <w:t> </w:t>
      </w:r>
      <w:r>
        <w:rPr>
          <w:color w:val="054879"/>
          <w:w w:val="105"/>
        </w:rPr>
        <w:t>question</w:t>
      </w:r>
      <w:r>
        <w:rPr>
          <w:color w:val="054879"/>
          <w:spacing w:val="16"/>
          <w:w w:val="105"/>
        </w:rPr>
        <w:t> </w:t>
      </w:r>
      <w:r>
        <w:rPr>
          <w:color w:val="054879"/>
          <w:w w:val="105"/>
        </w:rPr>
        <w:t>7)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83" w:lineRule="auto"/>
        <w:ind w:left="784" w:right="1376" w:hanging="5"/>
      </w:pPr>
      <w:r>
        <w:rPr/>
        <w:pict>
          <v:line style="position:absolute;mso-position-horizontal-relative:page;mso-position-vertical-relative:paragraph;z-index:15783424" from="49.172009pt,22.206551pt" to="59.295949pt,22.206551pt" stroked="true" strokeweight=".56789pt" strokecolor="#044778">
            <v:stroke dashstyle="solid"/>
            <w10:wrap type="none"/>
          </v:line>
        </w:pict>
      </w:r>
      <w:r>
        <w:rPr>
          <w:color w:val="054879"/>
        </w:rPr>
        <w:t>You often used marijuana to</w:t>
      </w:r>
      <w:r>
        <w:rPr>
          <w:color w:val="054879"/>
          <w:spacing w:val="38"/>
        </w:rPr>
        <w:t> </w:t>
      </w:r>
      <w:r>
        <w:rPr>
          <w:color w:val="054879"/>
        </w:rPr>
        <w:t>relieve</w:t>
      </w:r>
      <w:r>
        <w:rPr>
          <w:color w:val="054879"/>
          <w:spacing w:val="31"/>
        </w:rPr>
        <w:t> </w:t>
      </w:r>
      <w:r>
        <w:rPr>
          <w:color w:val="054879"/>
        </w:rPr>
        <w:t>or avoid experiencing marijuana-related withdrawal symptoms.</w:t>
      </w:r>
      <w:r>
        <w:rPr>
          <w:color w:val="054879"/>
          <w:spacing w:val="40"/>
        </w:rPr>
        <w:t> </w:t>
      </w:r>
      <w:r>
        <w:rPr>
          <w:color w:val="054879"/>
        </w:rPr>
        <w:t>(SCIO-IV,</w:t>
      </w:r>
      <w:r>
        <w:rPr>
          <w:color w:val="054879"/>
          <w:spacing w:val="40"/>
        </w:rPr>
        <w:t> </w:t>
      </w:r>
      <w:r>
        <w:rPr>
          <w:color w:val="054879"/>
        </w:rPr>
        <w:t>question</w:t>
      </w:r>
      <w:r>
        <w:rPr>
          <w:color w:val="054879"/>
          <w:spacing w:val="40"/>
        </w:rPr>
        <w:t> </w:t>
      </w:r>
      <w:r>
        <w:rPr>
          <w:color w:val="054879"/>
        </w:rPr>
        <w:t>7)</w:t>
      </w:r>
    </w:p>
    <w:p>
      <w:pPr>
        <w:pStyle w:val="BodyText"/>
        <w:rPr>
          <w:sz w:val="29"/>
        </w:rPr>
      </w:pPr>
    </w:p>
    <w:p>
      <w:pPr>
        <w:pStyle w:val="BodyText"/>
        <w:spacing w:line="290" w:lineRule="auto"/>
        <w:ind w:left="783" w:right="1376" w:hanging="4"/>
      </w:pPr>
      <w:r>
        <w:rPr/>
        <w:pict>
          <v:line style="position:absolute;mso-position-horizontal-relative:page;mso-position-vertical-relative:paragraph;z-index:15783936" from="49.172009pt,22.446861pt" to="59.59666pt,22.446861pt" stroked="true" strokeweight=".56789pt" strokecolor="#044778">
            <v:stroke dashstyle="solid"/>
            <w10:wrap type="none"/>
          </v:line>
        </w:pict>
      </w:r>
      <w:r>
        <w:rPr>
          <w:color w:val="054879"/>
        </w:rPr>
        <w:t>You</w:t>
      </w:r>
      <w:r>
        <w:rPr>
          <w:color w:val="054879"/>
          <w:spacing w:val="26"/>
        </w:rPr>
        <w:t> </w:t>
      </w:r>
      <w:r>
        <w:rPr>
          <w:color w:val="054879"/>
        </w:rPr>
        <w:t>were frequently</w:t>
      </w:r>
      <w:r>
        <w:rPr>
          <w:color w:val="054879"/>
          <w:spacing w:val="28"/>
        </w:rPr>
        <w:t> </w:t>
      </w:r>
      <w:r>
        <w:rPr>
          <w:color w:val="054879"/>
        </w:rPr>
        <w:t>high or recovering from</w:t>
      </w:r>
      <w:r>
        <w:rPr>
          <w:color w:val="054879"/>
          <w:spacing w:val="23"/>
        </w:rPr>
        <w:t> </w:t>
      </w:r>
      <w:r>
        <w:rPr>
          <w:color w:val="054879"/>
        </w:rPr>
        <w:t>being high</w:t>
      </w:r>
      <w:r>
        <w:rPr>
          <w:color w:val="054879"/>
          <w:spacing w:val="25"/>
        </w:rPr>
        <w:t> </w:t>
      </w:r>
      <w:r>
        <w:rPr>
          <w:color w:val="054879"/>
        </w:rPr>
        <w:t>when you</w:t>
      </w:r>
      <w:r>
        <w:rPr>
          <w:color w:val="054879"/>
          <w:spacing w:val="23"/>
        </w:rPr>
        <w:t> </w:t>
      </w:r>
      <w:r>
        <w:rPr>
          <w:color w:val="054879"/>
        </w:rPr>
        <w:t>were supposed</w:t>
      </w:r>
      <w:r>
        <w:rPr>
          <w:color w:val="054879"/>
          <w:spacing w:val="27"/>
        </w:rPr>
        <w:t> </w:t>
      </w:r>
      <w:r>
        <w:rPr>
          <w:color w:val="054879"/>
        </w:rPr>
        <w:t>to</w:t>
      </w:r>
      <w:r>
        <w:rPr>
          <w:color w:val="054879"/>
          <w:spacing w:val="33"/>
        </w:rPr>
        <w:t> </w:t>
      </w:r>
      <w:r>
        <w:rPr>
          <w:color w:val="054879"/>
        </w:rPr>
        <w:t>be attending to</w:t>
      </w:r>
      <w:r>
        <w:rPr>
          <w:color w:val="054879"/>
          <w:spacing w:val="40"/>
        </w:rPr>
        <w:t> </w:t>
      </w:r>
      <w:r>
        <w:rPr>
          <w:color w:val="054879"/>
        </w:rPr>
        <w:t>your</w:t>
      </w:r>
      <w:r>
        <w:rPr>
          <w:color w:val="054879"/>
          <w:spacing w:val="35"/>
        </w:rPr>
        <w:t> </w:t>
      </w:r>
      <w:r>
        <w:rPr>
          <w:color w:val="054879"/>
        </w:rPr>
        <w:t>obligations</w:t>
      </w:r>
      <w:r>
        <w:rPr>
          <w:color w:val="054879"/>
          <w:spacing w:val="40"/>
        </w:rPr>
        <w:t> </w:t>
      </w:r>
      <w:r>
        <w:rPr>
          <w:color w:val="054879"/>
        </w:rPr>
        <w:t>at</w:t>
      </w:r>
      <w:r>
        <w:rPr>
          <w:color w:val="054879"/>
          <w:spacing w:val="40"/>
        </w:rPr>
        <w:t> </w:t>
      </w:r>
      <w:r>
        <w:rPr>
          <w:color w:val="054879"/>
        </w:rPr>
        <w:t>work,</w:t>
      </w:r>
      <w:r>
        <w:rPr>
          <w:color w:val="054879"/>
          <w:spacing w:val="40"/>
        </w:rPr>
        <w:t> </w:t>
      </w:r>
      <w:r>
        <w:rPr>
          <w:color w:val="054879"/>
        </w:rPr>
        <w:t>school,</w:t>
      </w:r>
      <w:r>
        <w:rPr>
          <w:color w:val="054879"/>
          <w:spacing w:val="40"/>
        </w:rPr>
        <w:t> </w:t>
      </w:r>
      <w:r>
        <w:rPr>
          <w:color w:val="054879"/>
        </w:rPr>
        <w:t>or</w:t>
      </w:r>
      <w:r>
        <w:rPr>
          <w:color w:val="054879"/>
          <w:spacing w:val="30"/>
        </w:rPr>
        <w:t> </w:t>
      </w:r>
      <w:r>
        <w:rPr>
          <w:color w:val="054879"/>
        </w:rPr>
        <w:t>home.</w:t>
      </w:r>
      <w:r>
        <w:rPr>
          <w:color w:val="054879"/>
          <w:spacing w:val="40"/>
        </w:rPr>
        <w:t> </w:t>
      </w:r>
      <w:r>
        <w:rPr>
          <w:color w:val="054879"/>
        </w:rPr>
        <w:t>(SCIO-IV,</w:t>
      </w:r>
      <w:r>
        <w:rPr>
          <w:color w:val="054879"/>
          <w:spacing w:val="40"/>
        </w:rPr>
        <w:t> </w:t>
      </w:r>
      <w:r>
        <w:rPr>
          <w:color w:val="054879"/>
        </w:rPr>
        <w:t>question</w:t>
      </w:r>
      <w:r>
        <w:rPr>
          <w:color w:val="054879"/>
          <w:spacing w:val="40"/>
        </w:rPr>
        <w:t> </w:t>
      </w:r>
      <w:r>
        <w:rPr>
          <w:color w:val="054879"/>
        </w:rPr>
        <w:t>8)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90" w:lineRule="auto"/>
        <w:ind w:left="783" w:right="1376" w:hanging="5"/>
      </w:pPr>
      <w:r>
        <w:rPr/>
        <w:pict>
          <v:line style="position:absolute;mso-position-horizontal-relative:page;mso-position-vertical-relative:paragraph;z-index:15784448" from="49.172009pt,22.446953pt" to="59.797134pt,22.446953pt" stroked="true" strokeweight=".56789pt" strokecolor="#044778">
            <v:stroke dashstyle="solid"/>
            <w10:wrap type="none"/>
          </v:line>
        </w:pict>
      </w:r>
      <w:r>
        <w:rPr>
          <w:color w:val="054879"/>
        </w:rPr>
        <w:t>You</w:t>
      </w:r>
      <w:r>
        <w:rPr>
          <w:color w:val="054879"/>
          <w:spacing w:val="32"/>
        </w:rPr>
        <w:t> </w:t>
      </w:r>
      <w:r>
        <w:rPr>
          <w:color w:val="054879"/>
        </w:rPr>
        <w:t>were frequently</w:t>
      </w:r>
      <w:r>
        <w:rPr>
          <w:color w:val="054879"/>
          <w:spacing w:val="34"/>
        </w:rPr>
        <w:t> </w:t>
      </w:r>
      <w:r>
        <w:rPr>
          <w:color w:val="054879"/>
        </w:rPr>
        <w:t>high or</w:t>
      </w:r>
      <w:r>
        <w:rPr>
          <w:color w:val="054879"/>
          <w:spacing w:val="25"/>
        </w:rPr>
        <w:t> </w:t>
      </w:r>
      <w:r>
        <w:rPr>
          <w:color w:val="054879"/>
        </w:rPr>
        <w:t>recovering from</w:t>
      </w:r>
      <w:r>
        <w:rPr>
          <w:color w:val="054879"/>
          <w:spacing w:val="28"/>
        </w:rPr>
        <w:t> </w:t>
      </w:r>
      <w:r>
        <w:rPr>
          <w:color w:val="054879"/>
        </w:rPr>
        <w:t>being high</w:t>
      </w:r>
      <w:r>
        <w:rPr>
          <w:color w:val="054879"/>
          <w:spacing w:val="30"/>
        </w:rPr>
        <w:t> </w:t>
      </w:r>
      <w:r>
        <w:rPr>
          <w:color w:val="054879"/>
        </w:rPr>
        <w:t>when</w:t>
      </w:r>
      <w:r>
        <w:rPr>
          <w:color w:val="054879"/>
          <w:spacing w:val="25"/>
        </w:rPr>
        <w:t> </w:t>
      </w:r>
      <w:r>
        <w:rPr>
          <w:color w:val="054879"/>
        </w:rPr>
        <w:t>you</w:t>
      </w:r>
      <w:r>
        <w:rPr>
          <w:color w:val="054879"/>
          <w:spacing w:val="28"/>
        </w:rPr>
        <w:t> </w:t>
      </w:r>
      <w:r>
        <w:rPr>
          <w:color w:val="054879"/>
        </w:rPr>
        <w:t>were</w:t>
      </w:r>
      <w:r>
        <w:rPr>
          <w:color w:val="054879"/>
          <w:spacing w:val="24"/>
        </w:rPr>
        <w:t> </w:t>
      </w:r>
      <w:r>
        <w:rPr>
          <w:color w:val="054879"/>
        </w:rPr>
        <w:t>doing something dangerous like driving a car</w:t>
      </w:r>
      <w:r>
        <w:rPr>
          <w:color w:val="235D89"/>
        </w:rPr>
        <w:t>. </w:t>
      </w:r>
      <w:r>
        <w:rPr>
          <w:color w:val="054879"/>
        </w:rPr>
        <w:t>(SCIO-IV,</w:t>
      </w:r>
      <w:r>
        <w:rPr>
          <w:color w:val="054879"/>
          <w:spacing w:val="40"/>
        </w:rPr>
        <w:t> </w:t>
      </w:r>
      <w:r>
        <w:rPr>
          <w:color w:val="054879"/>
        </w:rPr>
        <w:t>question 9)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90" w:lineRule="auto"/>
        <w:ind w:left="783" w:right="1376" w:hanging="4"/>
      </w:pPr>
      <w:r>
        <w:rPr>
          <w:color w:val="054879"/>
          <w:w w:val="105"/>
        </w:rPr>
        <w:t>You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have</w:t>
      </w:r>
      <w:r>
        <w:rPr>
          <w:color w:val="054879"/>
          <w:spacing w:val="-8"/>
          <w:w w:val="105"/>
        </w:rPr>
        <w:t> </w:t>
      </w:r>
      <w:r>
        <w:rPr>
          <w:color w:val="054879"/>
          <w:w w:val="105"/>
        </w:rPr>
        <w:t>gotten</w:t>
      </w:r>
      <w:r>
        <w:rPr>
          <w:color w:val="054879"/>
          <w:spacing w:val="-3"/>
          <w:w w:val="105"/>
        </w:rPr>
        <w:t> </w:t>
      </w:r>
      <w:r>
        <w:rPr>
          <w:color w:val="054879"/>
          <w:w w:val="105"/>
        </w:rPr>
        <w:t>into</w:t>
      </w:r>
      <w:r>
        <w:rPr>
          <w:color w:val="054879"/>
          <w:spacing w:val="-9"/>
          <w:w w:val="105"/>
        </w:rPr>
        <w:t> </w:t>
      </w:r>
      <w:r>
        <w:rPr>
          <w:color w:val="054879"/>
          <w:w w:val="105"/>
        </w:rPr>
        <w:t>trouble</w:t>
      </w:r>
      <w:r>
        <w:rPr>
          <w:color w:val="054879"/>
          <w:spacing w:val="-3"/>
          <w:w w:val="105"/>
        </w:rPr>
        <w:t> </w:t>
      </w:r>
      <w:r>
        <w:rPr>
          <w:color w:val="054879"/>
          <w:w w:val="105"/>
        </w:rPr>
        <w:t>with</w:t>
      </w:r>
      <w:r>
        <w:rPr>
          <w:color w:val="054879"/>
          <w:spacing w:val="-7"/>
          <w:w w:val="105"/>
        </w:rPr>
        <w:t> </w:t>
      </w:r>
      <w:r>
        <w:rPr>
          <w:color w:val="054879"/>
          <w:w w:val="105"/>
        </w:rPr>
        <w:t>the</w:t>
      </w:r>
      <w:r>
        <w:rPr>
          <w:color w:val="054879"/>
          <w:spacing w:val="-8"/>
          <w:w w:val="105"/>
        </w:rPr>
        <w:t> </w:t>
      </w:r>
      <w:r>
        <w:rPr>
          <w:color w:val="054879"/>
          <w:w w:val="105"/>
        </w:rPr>
        <w:t>law</w:t>
      </w:r>
      <w:r>
        <w:rPr>
          <w:color w:val="054879"/>
          <w:spacing w:val="-7"/>
          <w:w w:val="105"/>
        </w:rPr>
        <w:t> </w:t>
      </w:r>
      <w:r>
        <w:rPr>
          <w:color w:val="054879"/>
          <w:w w:val="105"/>
        </w:rPr>
        <w:t>because</w:t>
      </w:r>
      <w:r>
        <w:rPr>
          <w:color w:val="054879"/>
          <w:spacing w:val="-2"/>
          <w:w w:val="105"/>
        </w:rPr>
        <w:t> </w:t>
      </w:r>
      <w:r>
        <w:rPr>
          <w:color w:val="054879"/>
          <w:w w:val="105"/>
        </w:rPr>
        <w:t>of</w:t>
      </w:r>
      <w:r>
        <w:rPr>
          <w:color w:val="054879"/>
          <w:spacing w:val="-11"/>
          <w:w w:val="105"/>
        </w:rPr>
        <w:t> </w:t>
      </w:r>
      <w:r>
        <w:rPr>
          <w:color w:val="054879"/>
          <w:w w:val="105"/>
        </w:rPr>
        <w:t>your</w:t>
      </w:r>
      <w:r>
        <w:rPr>
          <w:color w:val="054879"/>
          <w:spacing w:val="-6"/>
          <w:w w:val="105"/>
        </w:rPr>
        <w:t> </w:t>
      </w:r>
      <w:r>
        <w:rPr>
          <w:color w:val="054879"/>
          <w:w w:val="105"/>
        </w:rPr>
        <w:t>marijuana use</w:t>
      </w:r>
      <w:r>
        <w:rPr>
          <w:color w:val="235D89"/>
          <w:w w:val="105"/>
        </w:rPr>
        <w:t>.</w:t>
      </w:r>
      <w:r>
        <w:rPr>
          <w:color w:val="235D89"/>
          <w:spacing w:val="-6"/>
          <w:w w:val="105"/>
        </w:rPr>
        <w:t> </w:t>
      </w:r>
      <w:r>
        <w:rPr>
          <w:color w:val="054879"/>
          <w:w w:val="105"/>
        </w:rPr>
        <w:t>(SCIO-IV, question 10)</w:t>
      </w:r>
    </w:p>
    <w:p>
      <w:pPr>
        <w:spacing w:after="0" w:line="290" w:lineRule="auto"/>
        <w:sectPr>
          <w:type w:val="continuous"/>
          <w:pgSz w:w="12240" w:h="15840"/>
          <w:pgMar w:header="284" w:footer="2407" w:top="1440" w:bottom="280" w:left="840" w:right="1720"/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ind w:left="743"/>
        <w:rPr>
          <w:sz w:val="20"/>
        </w:rPr>
      </w:pPr>
      <w:r>
        <w:rPr>
          <w:sz w:val="20"/>
        </w:rPr>
        <w:pict>
          <v:shape style="width:415.5pt;height:22.2pt;mso-position-horizontal-relative:char;mso-position-vertical-relative:line" type="#_x0000_t202" id="docshape296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7" w:lineRule="exact" w:before="0"/>
                    <w:ind w:left="128" w:right="129" w:firstLine="0"/>
                    <w:jc w:val="center"/>
                    <w:rPr>
                      <w:rFonts w:ascii="Times New Roman"/>
                      <w:b/>
                      <w:color w:val="000000"/>
                      <w:sz w:val="34"/>
                    </w:rPr>
                  </w:pP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Personal</w:t>
                  </w:r>
                  <w:r>
                    <w:rPr>
                      <w:rFonts w:ascii="Times New Roman"/>
                      <w:b/>
                      <w:color w:val="034679"/>
                      <w:spacing w:val="14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feedback</w:t>
                  </w:r>
                  <w:r>
                    <w:rPr>
                      <w:rFonts w:ascii="Times New Roman"/>
                      <w:b/>
                      <w:color w:val="034679"/>
                      <w:spacing w:val="26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w w:val="65"/>
                      <w:sz w:val="34"/>
                    </w:rPr>
                    <w:t>Reporf</w:t>
                  </w:r>
                  <w:r>
                    <w:rPr>
                      <w:rFonts w:ascii="Times New Roman"/>
                      <w:b/>
                      <w:color w:val="034679"/>
                      <w:spacing w:val="19"/>
                      <w:sz w:val="34"/>
                    </w:rPr>
                    <w:t> </w:t>
                  </w:r>
                  <w:r>
                    <w:rPr>
                      <w:rFonts w:ascii="Times New Roman"/>
                      <w:b/>
                      <w:color w:val="034679"/>
                      <w:spacing w:val="-2"/>
                      <w:w w:val="65"/>
                      <w:sz w:val="34"/>
                    </w:rPr>
                    <w:t>(connnued)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line="290" w:lineRule="auto" w:before="142"/>
        <w:ind w:left="1427" w:right="1376" w:hanging="9"/>
      </w:pPr>
      <w:r>
        <w:rPr/>
        <w:pict>
          <v:line style="position:absolute;mso-position-horizontal-relative:page;mso-position-vertical-relative:paragraph;z-index:15795200" from="81.142082pt,29.546816pt" to="91.266023pt,29.546816pt" stroked="true" strokeweight=".56789pt" strokecolor="#024578">
            <v:stroke dashstyle="solid"/>
            <w10:wrap type="none"/>
          </v:line>
        </w:pict>
      </w:r>
      <w:r>
        <w:rPr>
          <w:color w:val="034679"/>
        </w:rPr>
        <w:t>You</w:t>
      </w:r>
      <w:r>
        <w:rPr>
          <w:color w:val="034679"/>
          <w:spacing w:val="27"/>
        </w:rPr>
        <w:t> </w:t>
      </w:r>
      <w:r>
        <w:rPr>
          <w:color w:val="034679"/>
        </w:rPr>
        <w:t>have e</w:t>
      </w:r>
      <w:r>
        <w:rPr>
          <w:color w:val="1F5B87"/>
        </w:rPr>
        <w:t>x</w:t>
      </w:r>
      <w:r>
        <w:rPr>
          <w:color w:val="034679"/>
        </w:rPr>
        <w:t>perienced problems</w:t>
      </w:r>
      <w:r>
        <w:rPr>
          <w:color w:val="034679"/>
          <w:spacing w:val="30"/>
        </w:rPr>
        <w:t> </w:t>
      </w:r>
      <w:r>
        <w:rPr>
          <w:color w:val="034679"/>
        </w:rPr>
        <w:t>with family members,</w:t>
      </w:r>
      <w:r>
        <w:rPr>
          <w:color w:val="034679"/>
          <w:spacing w:val="32"/>
        </w:rPr>
        <w:t> </w:t>
      </w:r>
      <w:r>
        <w:rPr>
          <w:color w:val="034679"/>
        </w:rPr>
        <w:t>friends,</w:t>
      </w:r>
      <w:r>
        <w:rPr>
          <w:color w:val="034679"/>
          <w:spacing w:val="32"/>
        </w:rPr>
        <w:t> </w:t>
      </w:r>
      <w:r>
        <w:rPr>
          <w:color w:val="034679"/>
        </w:rPr>
        <w:t>or people at</w:t>
      </w:r>
      <w:r>
        <w:rPr>
          <w:color w:val="034679"/>
          <w:spacing w:val="30"/>
        </w:rPr>
        <w:t> </w:t>
      </w:r>
      <w:r>
        <w:rPr>
          <w:color w:val="034679"/>
        </w:rPr>
        <w:t>work because of your marijuana</w:t>
      </w:r>
      <w:r>
        <w:rPr>
          <w:color w:val="034679"/>
          <w:spacing w:val="40"/>
        </w:rPr>
        <w:t> </w:t>
      </w:r>
      <w:r>
        <w:rPr>
          <w:color w:val="034679"/>
        </w:rPr>
        <w:t>use</w:t>
      </w:r>
      <w:r>
        <w:rPr>
          <w:color w:val="3F7299"/>
        </w:rPr>
        <w:t>. </w:t>
      </w:r>
      <w:r>
        <w:rPr>
          <w:color w:val="034679"/>
        </w:rPr>
        <w:t>(SCIO-IV</w:t>
      </w:r>
      <w:r>
        <w:rPr>
          <w:color w:val="1F5B87"/>
        </w:rPr>
        <w:t>, </w:t>
      </w:r>
      <w:r>
        <w:rPr>
          <w:color w:val="034679"/>
        </w:rPr>
        <w:t>question 11)</w:t>
      </w:r>
    </w:p>
    <w:p>
      <w:pPr>
        <w:pStyle w:val="BodyText"/>
        <w:spacing w:before="5"/>
        <w:rPr>
          <w:sz w:val="25"/>
        </w:rPr>
      </w:pPr>
    </w:p>
    <w:p>
      <w:pPr>
        <w:spacing w:line="254" w:lineRule="auto" w:before="0"/>
        <w:ind w:left="779" w:right="61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As you reflect on</w:t>
      </w:r>
      <w:r>
        <w:rPr>
          <w:b/>
          <w:color w:val="034679"/>
          <w:spacing w:val="-2"/>
          <w:sz w:val="19"/>
        </w:rPr>
        <w:t> </w:t>
      </w:r>
      <w:r>
        <w:rPr>
          <w:b/>
          <w:color w:val="034679"/>
          <w:sz w:val="19"/>
        </w:rPr>
        <w:t>the consequences of smoking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marijuana and how they affect your life, what else might you add?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  <w:r>
        <w:rPr/>
        <w:pict>
          <v:shape style="position:absolute;margin-left:80.766525pt;margin-top:10.785946pt;width:402.9pt;height:.1pt;mso-position-horizontal-relative:page;mso-position-vertical-relative:paragraph;z-index:-15671808;mso-wrap-distance-left:0;mso-wrap-distance-right:0" id="docshape297" coordorigin="1615,216" coordsize="8058,0" path="m1615,216l9673,216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  <w:r>
        <w:rPr/>
        <w:pict>
          <v:shape style="position:absolute;margin-left:80.766525pt;margin-top:11.08832pt;width:402.9pt;height:.1pt;mso-position-horizontal-relative:page;mso-position-vertical-relative:paragraph;z-index:-15671296;mso-wrap-distance-left:0;mso-wrap-distance-right:0" id="docshape298" coordorigin="1615,222" coordsize="8058,0" path="m1615,222l9673,222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  <w:r>
        <w:rPr/>
        <w:pict>
          <v:shape style="position:absolute;margin-left:80.766525pt;margin-top:11.08832pt;width:402.9pt;height:.1pt;mso-position-horizontal-relative:page;mso-position-vertical-relative:paragraph;z-index:-15670784;mso-wrap-distance-left:0;mso-wrap-distance-right:0" id="docshape299" coordorigin="1615,222" coordsize="8058,0" path="m1615,222l9673,222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Heading5"/>
        <w:spacing w:before="130"/>
        <w:ind w:right="216"/>
      </w:pPr>
      <w:r>
        <w:rPr>
          <w:color w:val="034679"/>
          <w:w w:val="105"/>
        </w:rPr>
        <w:t>Part</w:t>
      </w:r>
      <w:r>
        <w:rPr>
          <w:color w:val="034679"/>
          <w:spacing w:val="-7"/>
          <w:w w:val="105"/>
        </w:rPr>
        <w:t> </w:t>
      </w:r>
      <w:r>
        <w:rPr>
          <w:color w:val="034679"/>
          <w:w w:val="105"/>
        </w:rPr>
        <w:t>Ill.</w:t>
      </w:r>
      <w:r>
        <w:rPr>
          <w:color w:val="034679"/>
          <w:spacing w:val="-13"/>
          <w:w w:val="105"/>
        </w:rPr>
        <w:t> </w:t>
      </w:r>
      <w:r>
        <w:rPr>
          <w:color w:val="034679"/>
          <w:w w:val="105"/>
        </w:rPr>
        <w:t>Your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Reasons</w:t>
      </w:r>
      <w:r>
        <w:rPr>
          <w:color w:val="034679"/>
          <w:spacing w:val="-6"/>
          <w:w w:val="105"/>
        </w:rPr>
        <w:t> </w:t>
      </w:r>
      <w:r>
        <w:rPr>
          <w:color w:val="034679"/>
          <w:w w:val="105"/>
        </w:rPr>
        <w:t>for</w:t>
      </w:r>
      <w:r>
        <w:rPr>
          <w:color w:val="034679"/>
          <w:spacing w:val="-6"/>
          <w:w w:val="105"/>
        </w:rPr>
        <w:t> </w:t>
      </w:r>
      <w:r>
        <w:rPr>
          <w:color w:val="034679"/>
          <w:w w:val="105"/>
        </w:rPr>
        <w:t>Quitting</w:t>
      </w:r>
      <w:r>
        <w:rPr>
          <w:color w:val="034679"/>
          <w:spacing w:val="-6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Heading7"/>
        <w:spacing w:line="259" w:lineRule="auto" w:before="169"/>
        <w:ind w:left="777" w:right="610" w:hanging="2"/>
      </w:pPr>
      <w:r>
        <w:rPr>
          <w:color w:val="034679"/>
        </w:rPr>
        <w:t>You listed the</w:t>
      </w:r>
      <w:r>
        <w:rPr>
          <w:color w:val="034679"/>
          <w:spacing w:val="-1"/>
        </w:rPr>
        <w:t> </w:t>
      </w:r>
      <w:r>
        <w:rPr>
          <w:color w:val="034679"/>
        </w:rPr>
        <w:t>following</w:t>
      </w:r>
      <w:r>
        <w:rPr>
          <w:color w:val="034679"/>
          <w:spacing w:val="-3"/>
        </w:rPr>
        <w:t> </w:t>
      </w:r>
      <w:r>
        <w:rPr>
          <w:color w:val="034679"/>
        </w:rPr>
        <w:t>personal reasons for quitting marijuana and said</w:t>
      </w:r>
      <w:r>
        <w:rPr>
          <w:color w:val="034679"/>
          <w:spacing w:val="-1"/>
        </w:rPr>
        <w:t> </w:t>
      </w:r>
      <w:r>
        <w:rPr>
          <w:color w:val="034679"/>
        </w:rPr>
        <w:t>that they applied to you moderately,</w:t>
      </w:r>
      <w:r>
        <w:rPr>
          <w:color w:val="034679"/>
          <w:spacing w:val="39"/>
        </w:rPr>
        <w:t> </w:t>
      </w:r>
      <w:r>
        <w:rPr>
          <w:color w:val="034679"/>
        </w:rPr>
        <w:t>quite a bit, or very much at</w:t>
      </w:r>
      <w:r>
        <w:rPr>
          <w:color w:val="034679"/>
          <w:spacing w:val="40"/>
        </w:rPr>
        <w:t> </w:t>
      </w:r>
      <w:r>
        <w:rPr>
          <w:color w:val="034679"/>
        </w:rPr>
        <w:t>this time.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95"/>
        <w:ind w:left="1420"/>
      </w:pPr>
      <w:r>
        <w:rPr>
          <w:color w:val="034679"/>
          <w:w w:val="105"/>
        </w:rPr>
        <w:t>To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show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myself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that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can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quit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if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want</w:t>
      </w:r>
      <w:r>
        <w:rPr>
          <w:color w:val="034679"/>
          <w:spacing w:val="5"/>
          <w:w w:val="105"/>
        </w:rPr>
        <w:t> </w:t>
      </w:r>
      <w:r>
        <w:rPr>
          <w:color w:val="034679"/>
          <w:spacing w:val="-5"/>
          <w:w w:val="105"/>
        </w:rPr>
        <w:t>to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00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like myself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better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if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4"/>
          <w:w w:val="105"/>
        </w:rPr>
        <w:t>quit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01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5"/>
        <w:ind w:left="390" w:right="343"/>
        <w:jc w:val="center"/>
      </w:pPr>
      <w:r>
        <w:rPr>
          <w:color w:val="034679"/>
          <w:w w:val="105"/>
        </w:rPr>
        <w:t>Because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won't have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4"/>
          <w:w w:val="105"/>
        </w:rPr>
        <w:t> </w:t>
      </w:r>
      <w:r>
        <w:rPr>
          <w:color w:val="034679"/>
          <w:w w:val="105"/>
        </w:rPr>
        <w:t>leave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social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functions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or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other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people</w:t>
      </w:r>
      <w:r>
        <w:rPr>
          <w:color w:val="1F5B87"/>
          <w:w w:val="105"/>
        </w:rPr>
        <w:t>'</w:t>
      </w:r>
      <w:r>
        <w:rPr>
          <w:color w:val="034679"/>
          <w:w w:val="105"/>
        </w:rPr>
        <w:t>s houses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4"/>
          <w:w w:val="105"/>
        </w:rPr>
        <w:t> </w:t>
      </w:r>
      <w:r>
        <w:rPr>
          <w:color w:val="034679"/>
          <w:spacing w:val="-2"/>
          <w:w w:val="105"/>
        </w:rPr>
        <w:t>smoke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75pt;height:.6pt;mso-position-horizontal-relative:char;mso-position-vertical-relative:line" id="docshapegroup302" coordorigin="0,0" coordsize="215,12">
            <v:line style="position:absolute" from="0,6" to="215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So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can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feel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in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control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of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my</w:t>
      </w:r>
      <w:r>
        <w:rPr>
          <w:color w:val="034679"/>
          <w:spacing w:val="12"/>
          <w:w w:val="105"/>
        </w:rPr>
        <w:t> </w:t>
      </w:r>
      <w:r>
        <w:rPr>
          <w:color w:val="034679"/>
          <w:spacing w:val="-4"/>
          <w:w w:val="105"/>
        </w:rPr>
        <w:t>life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03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my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family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and friends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stop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nagging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me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if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4"/>
          <w:w w:val="105"/>
        </w:rPr>
        <w:t>quit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04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1420"/>
      </w:pPr>
      <w:r>
        <w:rPr>
          <w:color w:val="034679"/>
        </w:rPr>
        <w:t>To</w:t>
      </w:r>
      <w:r>
        <w:rPr>
          <w:color w:val="034679"/>
          <w:spacing w:val="12"/>
        </w:rPr>
        <w:t> </w:t>
      </w:r>
      <w:r>
        <w:rPr>
          <w:color w:val="034679"/>
        </w:rPr>
        <w:t>get</w:t>
      </w:r>
      <w:r>
        <w:rPr>
          <w:color w:val="034679"/>
          <w:spacing w:val="14"/>
        </w:rPr>
        <w:t> </w:t>
      </w:r>
      <w:r>
        <w:rPr>
          <w:color w:val="034679"/>
        </w:rPr>
        <w:t>praise</w:t>
      </w:r>
      <w:r>
        <w:rPr>
          <w:color w:val="034679"/>
          <w:spacing w:val="20"/>
        </w:rPr>
        <w:t> </w:t>
      </w:r>
      <w:r>
        <w:rPr>
          <w:color w:val="034679"/>
        </w:rPr>
        <w:t>from</w:t>
      </w:r>
      <w:r>
        <w:rPr>
          <w:color w:val="034679"/>
          <w:spacing w:val="21"/>
        </w:rPr>
        <w:t> </w:t>
      </w:r>
      <w:r>
        <w:rPr>
          <w:color w:val="034679"/>
        </w:rPr>
        <w:t>people</w:t>
      </w:r>
      <w:r>
        <w:rPr>
          <w:color w:val="034679"/>
          <w:spacing w:val="20"/>
        </w:rPr>
        <w:t> </w:t>
      </w:r>
      <w:r>
        <w:rPr>
          <w:color w:val="034679"/>
        </w:rPr>
        <w:t>I'm</w:t>
      </w:r>
      <w:r>
        <w:rPr>
          <w:color w:val="034679"/>
          <w:spacing w:val="41"/>
        </w:rPr>
        <w:t> </w:t>
      </w:r>
      <w:r>
        <w:rPr>
          <w:color w:val="034679"/>
        </w:rPr>
        <w:t>close</w:t>
      </w:r>
      <w:r>
        <w:rPr>
          <w:color w:val="034679"/>
          <w:spacing w:val="18"/>
        </w:rPr>
        <w:t> </w:t>
      </w:r>
      <w:r>
        <w:rPr>
          <w:color w:val="034679"/>
          <w:spacing w:val="-5"/>
        </w:rPr>
        <w:t>to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95pt;height:.6pt;mso-position-horizontal-relative:char;mso-position-vertical-relative:line" id="docshapegroup305" coordorigin="0,0" coordsize="219,12">
            <v:line style="position:absolute" from="0,6" to="219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14"/>
          <w:w w:val="105"/>
        </w:rPr>
        <w:t> </w:t>
      </w:r>
      <w:r>
        <w:rPr>
          <w:color w:val="034679"/>
          <w:w w:val="105"/>
        </w:rPr>
        <w:t>does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not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fit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in with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my self-</w:t>
      </w:r>
      <w:r>
        <w:rPr>
          <w:color w:val="034679"/>
          <w:spacing w:val="-2"/>
          <w:w w:val="105"/>
        </w:rPr>
        <w:t>image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306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11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is</w:t>
      </w:r>
      <w:r>
        <w:rPr>
          <w:color w:val="034679"/>
          <w:spacing w:val="-7"/>
          <w:w w:val="105"/>
        </w:rPr>
        <w:t> </w:t>
      </w:r>
      <w:r>
        <w:rPr>
          <w:color w:val="034679"/>
          <w:w w:val="105"/>
        </w:rPr>
        <w:t>becoming</w:t>
      </w:r>
      <w:r>
        <w:rPr>
          <w:color w:val="034679"/>
          <w:spacing w:val="-10"/>
          <w:w w:val="105"/>
        </w:rPr>
        <w:t> </w:t>
      </w:r>
      <w:r>
        <w:rPr>
          <w:color w:val="034679"/>
          <w:w w:val="105"/>
        </w:rPr>
        <w:t>less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socially</w:t>
      </w:r>
      <w:r>
        <w:rPr>
          <w:color w:val="034679"/>
          <w:spacing w:val="-2"/>
          <w:w w:val="105"/>
        </w:rPr>
        <w:t> acceptable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07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13"/>
          <w:w w:val="105"/>
        </w:rPr>
        <w:t> </w:t>
      </w:r>
      <w:r>
        <w:rPr>
          <w:color w:val="034679"/>
          <w:w w:val="105"/>
        </w:rPr>
        <w:t>someone</w:t>
      </w:r>
      <w:r>
        <w:rPr>
          <w:color w:val="034679"/>
          <w:spacing w:val="18"/>
          <w:w w:val="105"/>
        </w:rPr>
        <w:t> </w:t>
      </w:r>
      <w:r>
        <w:rPr>
          <w:color w:val="034679"/>
          <w:w w:val="105"/>
        </w:rPr>
        <w:t>has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told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me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quit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or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4"/>
          <w:w w:val="105"/>
        </w:rPr>
        <w:t>else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08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receive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a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special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gift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if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-5"/>
          <w:w w:val="105"/>
        </w:rPr>
        <w:t> </w:t>
      </w:r>
      <w:r>
        <w:rPr>
          <w:color w:val="034679"/>
          <w:spacing w:val="-4"/>
          <w:w w:val="105"/>
        </w:rPr>
        <w:t>quit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09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of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potential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health</w:t>
      </w:r>
      <w:r>
        <w:rPr>
          <w:color w:val="034679"/>
          <w:spacing w:val="4"/>
          <w:w w:val="105"/>
        </w:rPr>
        <w:t> </w:t>
      </w:r>
      <w:r>
        <w:rPr>
          <w:color w:val="034679"/>
          <w:spacing w:val="-2"/>
          <w:w w:val="105"/>
        </w:rPr>
        <w:t>problems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95pt;height:.6pt;mso-position-horizontal-relative:char;mso-position-vertical-relative:line" id="docshapegroup310" coordorigin="0,0" coordsize="219,12">
            <v:line style="position:absolute" from="0,6" to="219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13"/>
          <w:w w:val="105"/>
        </w:rPr>
        <w:t> </w:t>
      </w:r>
      <w:r>
        <w:rPr>
          <w:color w:val="034679"/>
          <w:w w:val="105"/>
        </w:rPr>
        <w:t>people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am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close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9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be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upset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if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don't</w:t>
      </w:r>
      <w:r>
        <w:rPr>
          <w:color w:val="034679"/>
          <w:spacing w:val="7"/>
          <w:w w:val="105"/>
        </w:rPr>
        <w:t> </w:t>
      </w:r>
      <w:r>
        <w:rPr>
          <w:color w:val="034679"/>
          <w:spacing w:val="-4"/>
          <w:w w:val="105"/>
        </w:rPr>
        <w:t>quit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11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5"/>
        <w:ind w:left="1420"/>
      </w:pPr>
      <w:r>
        <w:rPr>
          <w:color w:val="034679"/>
          <w:w w:val="105"/>
        </w:rPr>
        <w:t>So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that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can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get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more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things</w:t>
      </w:r>
      <w:r>
        <w:rPr>
          <w:color w:val="034679"/>
          <w:spacing w:val="10"/>
          <w:w w:val="105"/>
        </w:rPr>
        <w:t> </w:t>
      </w:r>
      <w:r>
        <w:rPr>
          <w:color w:val="034679"/>
          <w:spacing w:val="-4"/>
          <w:w w:val="105"/>
        </w:rPr>
        <w:t>done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95pt;height:.6pt;mso-position-horizontal-relative:char;mso-position-vertical-relative:line" id="docshapegroup312" coordorigin="0,0" coordsize="219,12">
            <v:line style="position:absolute" from="0,6" to="219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have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noticed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that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6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13"/>
          <w:w w:val="105"/>
        </w:rPr>
        <w:t> </w:t>
      </w:r>
      <w:r>
        <w:rPr>
          <w:color w:val="034679"/>
          <w:w w:val="105"/>
        </w:rPr>
        <w:t>is hurting</w:t>
      </w:r>
      <w:r>
        <w:rPr>
          <w:color w:val="034679"/>
          <w:spacing w:val="-10"/>
          <w:w w:val="105"/>
        </w:rPr>
        <w:t> </w:t>
      </w:r>
      <w:r>
        <w:rPr>
          <w:color w:val="034679"/>
          <w:w w:val="105"/>
        </w:rPr>
        <w:t>my</w:t>
      </w:r>
      <w:r>
        <w:rPr>
          <w:color w:val="034679"/>
          <w:spacing w:val="3"/>
          <w:w w:val="105"/>
        </w:rPr>
        <w:t> </w:t>
      </w:r>
      <w:r>
        <w:rPr>
          <w:color w:val="034679"/>
          <w:spacing w:val="-2"/>
          <w:w w:val="105"/>
        </w:rPr>
        <w:t>health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13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Because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want to</w:t>
      </w:r>
      <w:r>
        <w:rPr>
          <w:color w:val="034679"/>
          <w:spacing w:val="15"/>
          <w:w w:val="105"/>
        </w:rPr>
        <w:t> </w:t>
      </w:r>
      <w:r>
        <w:rPr>
          <w:color w:val="034679"/>
          <w:w w:val="105"/>
        </w:rPr>
        <w:t>save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the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money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spend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on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14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1420"/>
      </w:pPr>
      <w:r>
        <w:rPr>
          <w:color w:val="034679"/>
          <w:w w:val="105"/>
        </w:rPr>
        <w:t>To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prove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that I</w:t>
      </w:r>
      <w:r>
        <w:rPr>
          <w:color w:val="1F5B87"/>
          <w:w w:val="105"/>
        </w:rPr>
        <w:t>'</w:t>
      </w:r>
      <w:r>
        <w:rPr>
          <w:color w:val="034679"/>
          <w:w w:val="105"/>
        </w:rPr>
        <w:t>m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not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addicted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5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15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header="284" w:footer="2407" w:top="480" w:bottom="2600" w:left="840" w:right="1720"/>
        </w:sectPr>
      </w:pPr>
    </w:p>
    <w:p>
      <w:pPr>
        <w:pStyle w:val="BodyText"/>
        <w:spacing w:before="5" w:after="1"/>
        <w:rPr>
          <w:sz w:val="13"/>
        </w:r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shape style="width:415.5pt;height:22.2pt;mso-position-horizontal-relative:char;mso-position-vertical-relative:line" type="#_x0000_t202" id="docshape320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2" w:lineRule="exact" w:before="0"/>
                    <w:ind w:left="112" w:right="129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34679"/>
                      <w:w w:val="70"/>
                      <w:sz w:val="30"/>
                    </w:rPr>
                    <w:t>Personal</w:t>
                  </w:r>
                  <w:r>
                    <w:rPr>
                      <w:b/>
                      <w:color w:val="034679"/>
                      <w:spacing w:val="-23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70"/>
                      <w:sz w:val="30"/>
                    </w:rPr>
                    <w:t>feedback</w:t>
                  </w:r>
                  <w:r>
                    <w:rPr>
                      <w:b/>
                      <w:color w:val="0346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70"/>
                      <w:sz w:val="30"/>
                    </w:rPr>
                    <w:t>Reporf</w:t>
                  </w:r>
                  <w:r>
                    <w:rPr>
                      <w:b/>
                      <w:color w:val="034679"/>
                      <w:spacing w:val="-20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spacing w:val="-2"/>
                      <w:w w:val="70"/>
                      <w:sz w:val="30"/>
                    </w:rPr>
                    <w:t>(confinued)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5"/>
        <w:ind w:left="786"/>
      </w:pPr>
      <w:r>
        <w:rPr>
          <w:color w:val="034679"/>
        </w:rPr>
        <w:t>Because</w:t>
      </w:r>
      <w:r>
        <w:rPr>
          <w:color w:val="034679"/>
          <w:spacing w:val="26"/>
        </w:rPr>
        <w:t> </w:t>
      </w:r>
      <w:r>
        <w:rPr>
          <w:color w:val="034679"/>
        </w:rPr>
        <w:t>there</w:t>
      </w:r>
      <w:r>
        <w:rPr>
          <w:color w:val="034679"/>
          <w:spacing w:val="24"/>
        </w:rPr>
        <w:t> </w:t>
      </w:r>
      <w:r>
        <w:rPr>
          <w:color w:val="034679"/>
        </w:rPr>
        <w:t>is</w:t>
      </w:r>
      <w:r>
        <w:rPr>
          <w:color w:val="034679"/>
          <w:spacing w:val="17"/>
        </w:rPr>
        <w:t> </w:t>
      </w:r>
      <w:r>
        <w:rPr>
          <w:color w:val="034679"/>
        </w:rPr>
        <w:t>a</w:t>
      </w:r>
      <w:r>
        <w:rPr>
          <w:color w:val="034679"/>
          <w:spacing w:val="24"/>
        </w:rPr>
        <w:t> </w:t>
      </w:r>
      <w:r>
        <w:rPr>
          <w:color w:val="034679"/>
        </w:rPr>
        <w:t>drug-testing</w:t>
      </w:r>
      <w:r>
        <w:rPr>
          <w:color w:val="034679"/>
          <w:spacing w:val="14"/>
        </w:rPr>
        <w:t> </w:t>
      </w:r>
      <w:r>
        <w:rPr>
          <w:color w:val="034679"/>
        </w:rPr>
        <w:t>policy</w:t>
      </w:r>
      <w:r>
        <w:rPr>
          <w:color w:val="034679"/>
          <w:spacing w:val="28"/>
        </w:rPr>
        <w:t> </w:t>
      </w:r>
      <w:r>
        <w:rPr>
          <w:color w:val="034679"/>
        </w:rPr>
        <w:t>at</w:t>
      </w:r>
      <w:r>
        <w:rPr>
          <w:color w:val="034679"/>
          <w:spacing w:val="41"/>
        </w:rPr>
        <w:t> </w:t>
      </w:r>
      <w:r>
        <w:rPr>
          <w:color w:val="034679"/>
          <w:spacing w:val="-4"/>
        </w:rPr>
        <w:t>work</w:t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spacing w:before="94"/>
        <w:ind w:left="786"/>
      </w:pPr>
      <w:r>
        <w:rPr>
          <w:color w:val="034679"/>
        </w:rPr>
        <w:t>Because</w:t>
      </w:r>
      <w:r>
        <w:rPr>
          <w:color w:val="034679"/>
          <w:spacing w:val="32"/>
        </w:rPr>
        <w:t> </w:t>
      </w:r>
      <w:r>
        <w:rPr>
          <w:color w:val="034679"/>
        </w:rPr>
        <w:t>I</w:t>
      </w:r>
      <w:r>
        <w:rPr>
          <w:color w:val="034679"/>
          <w:spacing w:val="29"/>
        </w:rPr>
        <w:t> </w:t>
      </w:r>
      <w:r>
        <w:rPr>
          <w:color w:val="034679"/>
        </w:rPr>
        <w:t>know</w:t>
      </w:r>
      <w:r>
        <w:rPr>
          <w:color w:val="034679"/>
          <w:spacing w:val="24"/>
        </w:rPr>
        <w:t> </w:t>
      </w:r>
      <w:r>
        <w:rPr>
          <w:color w:val="034679"/>
        </w:rPr>
        <w:t>others</w:t>
      </w:r>
      <w:r>
        <w:rPr>
          <w:color w:val="034679"/>
          <w:spacing w:val="29"/>
        </w:rPr>
        <w:t> </w:t>
      </w:r>
      <w:r>
        <w:rPr>
          <w:color w:val="034679"/>
        </w:rPr>
        <w:t>with</w:t>
      </w:r>
      <w:r>
        <w:rPr>
          <w:color w:val="034679"/>
          <w:spacing w:val="26"/>
        </w:rPr>
        <w:t> </w:t>
      </w:r>
      <w:r>
        <w:rPr>
          <w:color w:val="034679"/>
        </w:rPr>
        <w:t>health</w:t>
      </w:r>
      <w:r>
        <w:rPr>
          <w:color w:val="034679"/>
          <w:spacing w:val="30"/>
        </w:rPr>
        <w:t> </w:t>
      </w:r>
      <w:r>
        <w:rPr>
          <w:color w:val="034679"/>
        </w:rPr>
        <w:t>problems</w:t>
      </w:r>
      <w:r>
        <w:rPr>
          <w:color w:val="034679"/>
          <w:spacing w:val="34"/>
        </w:rPr>
        <w:t> </w:t>
      </w:r>
      <w:r>
        <w:rPr>
          <w:color w:val="034679"/>
        </w:rPr>
        <w:t>caused</w:t>
      </w:r>
      <w:r>
        <w:rPr>
          <w:color w:val="034679"/>
          <w:spacing w:val="28"/>
        </w:rPr>
        <w:t> </w:t>
      </w:r>
      <w:r>
        <w:rPr>
          <w:color w:val="034679"/>
        </w:rPr>
        <w:t>by</w:t>
      </w:r>
      <w:r>
        <w:rPr>
          <w:color w:val="034679"/>
          <w:spacing w:val="16"/>
        </w:rPr>
        <w:t> </w:t>
      </w:r>
      <w:r>
        <w:rPr>
          <w:color w:val="034679"/>
        </w:rPr>
        <w:t>smoking</w:t>
      </w:r>
      <w:r>
        <w:rPr>
          <w:color w:val="034679"/>
          <w:spacing w:val="9"/>
        </w:rPr>
        <w:t> </w:t>
      </w:r>
      <w:r>
        <w:rPr>
          <w:color w:val="034679"/>
          <w:spacing w:val="-2"/>
        </w:rPr>
        <w:t>marijuana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95"/>
        <w:ind w:left="786"/>
      </w:pPr>
      <w:r>
        <w:rPr>
          <w:color w:val="034679"/>
          <w:w w:val="105"/>
        </w:rPr>
        <w:t>Because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am concerned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that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17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shorten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my</w:t>
      </w:r>
      <w:r>
        <w:rPr>
          <w:color w:val="034679"/>
          <w:spacing w:val="1"/>
          <w:w w:val="105"/>
        </w:rPr>
        <w:t> </w:t>
      </w:r>
      <w:r>
        <w:rPr>
          <w:color w:val="034679"/>
          <w:spacing w:val="-4"/>
          <w:w w:val="105"/>
        </w:rPr>
        <w:t>life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21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5"/>
        <w:ind w:left="786"/>
      </w:pPr>
      <w:r>
        <w:rPr>
          <w:color w:val="034679"/>
          <w:w w:val="105"/>
        </w:rPr>
        <w:t>Because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of</w:t>
      </w:r>
      <w:r>
        <w:rPr>
          <w:color w:val="034679"/>
          <w:spacing w:val="-6"/>
          <w:w w:val="105"/>
        </w:rPr>
        <w:t> </w:t>
      </w:r>
      <w:r>
        <w:rPr>
          <w:color w:val="034679"/>
          <w:w w:val="105"/>
        </w:rPr>
        <w:t>legal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problems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related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7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22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786"/>
      </w:pPr>
      <w:r>
        <w:rPr>
          <w:color w:val="034679"/>
          <w:w w:val="105"/>
        </w:rPr>
        <w:t>Because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don</w:t>
      </w:r>
      <w:r>
        <w:rPr>
          <w:color w:val="2A628E"/>
          <w:w w:val="105"/>
        </w:rPr>
        <w:t>'</w:t>
      </w:r>
      <w:r>
        <w:rPr>
          <w:color w:val="034679"/>
          <w:w w:val="105"/>
        </w:rPr>
        <w:t>t</w:t>
      </w:r>
      <w:r>
        <w:rPr>
          <w:color w:val="034679"/>
          <w:spacing w:val="16"/>
          <w:w w:val="105"/>
        </w:rPr>
        <w:t> </w:t>
      </w:r>
      <w:r>
        <w:rPr>
          <w:color w:val="034679"/>
          <w:w w:val="105"/>
        </w:rPr>
        <w:t>want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be a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bad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example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for </w:t>
      </w:r>
      <w:r>
        <w:rPr>
          <w:color w:val="034679"/>
          <w:spacing w:val="-2"/>
          <w:w w:val="105"/>
        </w:rPr>
        <w:t>children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23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786"/>
      </w:pPr>
      <w:r>
        <w:rPr>
          <w:color w:val="034679"/>
        </w:rPr>
        <w:t>Because</w:t>
      </w:r>
      <w:r>
        <w:rPr>
          <w:color w:val="034679"/>
          <w:spacing w:val="28"/>
        </w:rPr>
        <w:t> </w:t>
      </w:r>
      <w:r>
        <w:rPr>
          <w:color w:val="034679"/>
        </w:rPr>
        <w:t>I</w:t>
      </w:r>
      <w:r>
        <w:rPr>
          <w:color w:val="034679"/>
          <w:spacing w:val="22"/>
        </w:rPr>
        <w:t> </w:t>
      </w:r>
      <w:r>
        <w:rPr>
          <w:color w:val="034679"/>
        </w:rPr>
        <w:t>want</w:t>
      </w:r>
      <w:r>
        <w:rPr>
          <w:color w:val="034679"/>
          <w:spacing w:val="12"/>
        </w:rPr>
        <w:t> </w:t>
      </w:r>
      <w:r>
        <w:rPr>
          <w:color w:val="034679"/>
        </w:rPr>
        <w:t>to</w:t>
      </w:r>
      <w:r>
        <w:rPr>
          <w:color w:val="034679"/>
          <w:spacing w:val="28"/>
        </w:rPr>
        <w:t> </w:t>
      </w:r>
      <w:r>
        <w:rPr>
          <w:color w:val="034679"/>
        </w:rPr>
        <w:t>have</w:t>
      </w:r>
      <w:r>
        <w:rPr>
          <w:color w:val="034679"/>
          <w:spacing w:val="23"/>
        </w:rPr>
        <w:t> </w:t>
      </w:r>
      <w:r>
        <w:rPr>
          <w:color w:val="034679"/>
        </w:rPr>
        <w:t>more</w:t>
      </w:r>
      <w:r>
        <w:rPr>
          <w:color w:val="034679"/>
          <w:spacing w:val="18"/>
        </w:rPr>
        <w:t> </w:t>
      </w:r>
      <w:r>
        <w:rPr>
          <w:color w:val="034679"/>
          <w:spacing w:val="-2"/>
        </w:rPr>
        <w:t>energy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24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line="540" w:lineRule="auto" w:before="92"/>
        <w:ind w:left="781" w:right="4566"/>
      </w:pPr>
      <w:r>
        <w:rPr/>
        <w:pict>
          <v:line style="position:absolute;mso-position-horizontal-relative:page;mso-position-vertical-relative:paragraph;z-index:15803904" from="49.172009pt,14.702423pt" to="59.095475pt,14.702423pt" stroked="true" strokeweight=".56789pt" strokecolor="#024578">
            <v:stroke dashstyle="solid"/>
            <w10:wrap type="none"/>
          </v:line>
        </w:pict>
      </w:r>
      <w:r>
        <w:rPr>
          <w:color w:val="034679"/>
          <w:w w:val="105"/>
        </w:rPr>
        <w:t>So my hair and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clothes won</w:t>
      </w:r>
      <w:r>
        <w:rPr>
          <w:color w:val="2A628E"/>
          <w:w w:val="105"/>
        </w:rPr>
        <w:t>'</w:t>
      </w:r>
      <w:r>
        <w:rPr>
          <w:color w:val="034679"/>
          <w:w w:val="105"/>
        </w:rPr>
        <w:t>t</w:t>
      </w:r>
      <w:r>
        <w:rPr>
          <w:color w:val="034679"/>
          <w:w w:val="105"/>
        </w:rPr>
        <w:t> smell like marijuana So I won</w:t>
      </w:r>
      <w:r>
        <w:rPr>
          <w:color w:val="2A628E"/>
          <w:w w:val="105"/>
        </w:rPr>
        <w:t>'</w:t>
      </w:r>
      <w:r>
        <w:rPr>
          <w:color w:val="034679"/>
          <w:w w:val="105"/>
        </w:rPr>
        <w:t>t</w:t>
      </w:r>
      <w:r>
        <w:rPr>
          <w:color w:val="034679"/>
          <w:w w:val="105"/>
        </w:rPr>
        <w:t> burn holes in clothes or furniture</w:t>
      </w:r>
    </w:p>
    <w:p>
      <w:pPr>
        <w:pStyle w:val="BodyText"/>
        <w:spacing w:line="202" w:lineRule="exact"/>
        <w:ind w:left="786"/>
      </w:pPr>
      <w:r>
        <w:rPr>
          <w:color w:val="034679"/>
        </w:rPr>
        <w:t>Because</w:t>
      </w:r>
      <w:r>
        <w:rPr>
          <w:color w:val="034679"/>
          <w:spacing w:val="28"/>
        </w:rPr>
        <w:t> </w:t>
      </w:r>
      <w:r>
        <w:rPr>
          <w:color w:val="034679"/>
        </w:rPr>
        <w:t>my</w:t>
      </w:r>
      <w:r>
        <w:rPr>
          <w:color w:val="034679"/>
          <w:spacing w:val="17"/>
        </w:rPr>
        <w:t> </w:t>
      </w:r>
      <w:r>
        <w:rPr>
          <w:color w:val="034679"/>
        </w:rPr>
        <w:t>memory</w:t>
      </w:r>
      <w:r>
        <w:rPr>
          <w:color w:val="034679"/>
          <w:spacing w:val="29"/>
        </w:rPr>
        <w:t> </w:t>
      </w:r>
      <w:r>
        <w:rPr>
          <w:color w:val="034679"/>
        </w:rPr>
        <w:t>will</w:t>
      </w:r>
      <w:r>
        <w:rPr>
          <w:color w:val="034679"/>
          <w:spacing w:val="23"/>
        </w:rPr>
        <w:t> </w:t>
      </w:r>
      <w:r>
        <w:rPr>
          <w:color w:val="034679"/>
          <w:spacing w:val="-2"/>
        </w:rPr>
        <w:t>improve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25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95"/>
        <w:ind w:left="781"/>
      </w:pPr>
      <w:r>
        <w:rPr>
          <w:color w:val="034679"/>
          <w:w w:val="105"/>
        </w:rPr>
        <w:t>So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that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I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will</w:t>
      </w:r>
      <w:r>
        <w:rPr>
          <w:color w:val="034679"/>
          <w:spacing w:val="14"/>
          <w:w w:val="105"/>
        </w:rPr>
        <w:t> </w:t>
      </w:r>
      <w:r>
        <w:rPr>
          <w:color w:val="034679"/>
          <w:w w:val="105"/>
        </w:rPr>
        <w:t>be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able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21"/>
          <w:w w:val="105"/>
        </w:rPr>
        <w:t> </w:t>
      </w:r>
      <w:r>
        <w:rPr>
          <w:color w:val="034679"/>
          <w:w w:val="105"/>
        </w:rPr>
        <w:t>think</w:t>
      </w:r>
      <w:r>
        <w:rPr>
          <w:color w:val="034679"/>
          <w:spacing w:val="12"/>
          <w:w w:val="105"/>
        </w:rPr>
        <w:t> </w:t>
      </w:r>
      <w:r>
        <w:rPr>
          <w:color w:val="034679"/>
          <w:w w:val="105"/>
        </w:rPr>
        <w:t>more</w:t>
      </w:r>
      <w:r>
        <w:rPr>
          <w:color w:val="034679"/>
          <w:spacing w:val="10"/>
          <w:w w:val="105"/>
        </w:rPr>
        <w:t> </w:t>
      </w:r>
      <w:r>
        <w:rPr>
          <w:color w:val="034679"/>
          <w:spacing w:val="-2"/>
          <w:w w:val="105"/>
        </w:rPr>
        <w:t>clearly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15pt;height:.6pt;mso-position-horizontal-relative:char;mso-position-vertical-relative:line" id="docshapegroup326" coordorigin="0,0" coordsize="203,12">
            <v:line style="position:absolute" from="0,6" to="202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29"/>
        </w:rPr>
      </w:pPr>
    </w:p>
    <w:p>
      <w:pPr>
        <w:spacing w:line="273" w:lineRule="auto" w:before="0"/>
        <w:ind w:left="138" w:right="1376" w:hanging="3"/>
        <w:jc w:val="left"/>
        <w:rPr>
          <w:b/>
          <w:sz w:val="19"/>
        </w:rPr>
      </w:pPr>
      <w:r>
        <w:rPr>
          <w:b/>
          <w:color w:val="034679"/>
          <w:sz w:val="19"/>
        </w:rPr>
        <w:t>You listed these reasons because they have personal significance for you. Do you have any other important reasons for quitting that you would like to add?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  <w:r>
        <w:rPr/>
        <w:pict>
          <v:shape style="position:absolute;margin-left:49.036819pt;margin-top:13.367031pt;width:401.95pt;height:.1pt;mso-position-horizontal-relative:page;mso-position-vertical-relative:paragraph;z-index:-15657984;mso-wrap-distance-left:0;mso-wrap-distance-right:0" id="docshape327" coordorigin="981,267" coordsize="8039,0" path="m981,267l9019,267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rPr/>
        <w:pict>
          <v:shape style="position:absolute;margin-left:49.036819pt;margin-top:9.406283pt;width:401.95pt;height:.1pt;mso-position-horizontal-relative:page;mso-position-vertical-relative:paragraph;z-index:-15657472;mso-wrap-distance-left:0;mso-wrap-distance-right:0" id="docshape328" coordorigin="981,188" coordsize="8039,0" path="m981,188l9019,188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rPr/>
        <w:pict>
          <v:shape style="position:absolute;margin-left:49.036819pt;margin-top:9.406283pt;width:401.95pt;height:.1pt;mso-position-horizontal-relative:page;mso-position-vertical-relative:paragraph;z-index:-15656960;mso-wrap-distance-left:0;mso-wrap-distance-right:0" id="docshape329" coordorigin="981,188" coordsize="8039,0" path="m981,188l9019,188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rPr/>
        <w:pict>
          <v:shape style="position:absolute;margin-left:49.036819pt;margin-top:9.406283pt;width:401.95pt;height:.1pt;mso-position-horizontal-relative:page;mso-position-vertical-relative:paragraph;z-index:-15656448;mso-wrap-distance-left:0;mso-wrap-distance-right:0" id="docshape330" coordorigin="981,188" coordsize="8039,0" path="m981,188l9019,188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22"/>
        </w:rPr>
      </w:pPr>
    </w:p>
    <w:p>
      <w:pPr>
        <w:tabs>
          <w:tab w:pos="5766" w:val="left" w:leader="none"/>
        </w:tabs>
        <w:spacing w:before="95"/>
        <w:ind w:left="136" w:right="0" w:firstLine="0"/>
        <w:jc w:val="left"/>
        <w:rPr>
          <w:sz w:val="19"/>
        </w:rPr>
      </w:pPr>
      <w:r>
        <w:rPr>
          <w:b/>
          <w:color w:val="034679"/>
          <w:sz w:val="19"/>
        </w:rPr>
        <w:t>Your number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of</w:t>
      </w:r>
      <w:r>
        <w:rPr>
          <w:b/>
          <w:color w:val="034679"/>
          <w:spacing w:val="-5"/>
          <w:sz w:val="19"/>
        </w:rPr>
        <w:t> </w:t>
      </w:r>
      <w:r>
        <w:rPr>
          <w:b/>
          <w:color w:val="034679"/>
          <w:sz w:val="19"/>
        </w:rPr>
        <w:t>personal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reasons for quitting</w:t>
      </w:r>
      <w:r>
        <w:rPr>
          <w:b/>
          <w:color w:val="034679"/>
          <w:spacing w:val="-2"/>
          <w:sz w:val="19"/>
        </w:rPr>
        <w:t> </w:t>
      </w: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6"/>
          <w:sz w:val="19"/>
        </w:rPr>
        <w:t> </w:t>
      </w:r>
      <w:r>
        <w:rPr>
          <w:b/>
          <w:color w:val="034679"/>
          <w:sz w:val="19"/>
        </w:rPr>
        <w:t>is</w:t>
      </w:r>
      <w:r>
        <w:rPr>
          <w:b/>
          <w:color w:val="034679"/>
          <w:spacing w:val="-3"/>
          <w:sz w:val="19"/>
        </w:rPr>
        <w:t>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40"/>
          <w:sz w:val="19"/>
        </w:rPr>
        <w:t> </w:t>
      </w:r>
      <w:r>
        <w:rPr>
          <w:color w:val="034679"/>
          <w:sz w:val="19"/>
        </w:rPr>
        <w:t>.</w:t>
      </w:r>
    </w:p>
    <w:p>
      <w:pPr>
        <w:pStyle w:val="BodyText"/>
        <w:rPr>
          <w:sz w:val="23"/>
        </w:rPr>
      </w:pPr>
    </w:p>
    <w:p>
      <w:pPr>
        <w:pStyle w:val="Heading5"/>
        <w:ind w:left="1597"/>
        <w:jc w:val="left"/>
      </w:pPr>
      <w:r>
        <w:rPr>
          <w:color w:val="034679"/>
          <w:w w:val="105"/>
        </w:rPr>
        <w:t>Part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IV.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Difficult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Situations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for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Maintaining </w:t>
      </w:r>
      <w:r>
        <w:rPr>
          <w:color w:val="034679"/>
          <w:spacing w:val="-2"/>
          <w:w w:val="105"/>
        </w:rPr>
        <w:t>Abstinence</w:t>
      </w:r>
    </w:p>
    <w:p>
      <w:pPr>
        <w:pStyle w:val="Heading7"/>
        <w:spacing w:line="273" w:lineRule="auto" w:before="192"/>
        <w:ind w:left="136" w:right="1376" w:hanging="1"/>
      </w:pPr>
      <w:r>
        <w:rPr>
          <w:color w:val="034679"/>
        </w:rPr>
        <w:t>You predicted your most difficult situations for maintaining abstinence from marijuana. These high-risk situations include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before="94"/>
        <w:ind w:left="785"/>
      </w:pPr>
      <w:r>
        <w:rPr>
          <w:color w:val="034679"/>
        </w:rPr>
        <w:t>Doing</w:t>
      </w:r>
      <w:r>
        <w:rPr>
          <w:color w:val="034679"/>
          <w:spacing w:val="21"/>
        </w:rPr>
        <w:t> </w:t>
      </w:r>
      <w:r>
        <w:rPr>
          <w:color w:val="034679"/>
        </w:rPr>
        <w:t>monotonous</w:t>
      </w:r>
      <w:r>
        <w:rPr>
          <w:color w:val="034679"/>
          <w:spacing w:val="58"/>
        </w:rPr>
        <w:t> </w:t>
      </w:r>
      <w:r>
        <w:rPr>
          <w:color w:val="034679"/>
          <w:spacing w:val="-4"/>
        </w:rPr>
        <w:t>work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9.75pt;height:.6pt;mso-position-horizontal-relative:char;mso-position-vertical-relative:line" id="docshapegroup331" coordorigin="0,0" coordsize="195,12">
            <v:line style="position:absolute" from="0,6" to="19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5"/>
        <w:ind w:left="782"/>
      </w:pPr>
      <w:r>
        <w:rPr>
          <w:color w:val="034679"/>
          <w:w w:val="105"/>
        </w:rPr>
        <w:t>Wanting</w:t>
      </w:r>
      <w:r>
        <w:rPr>
          <w:color w:val="034679"/>
          <w:spacing w:val="-10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4"/>
          <w:w w:val="105"/>
        </w:rPr>
        <w:t> </w:t>
      </w:r>
      <w:r>
        <w:rPr>
          <w:color w:val="034679"/>
          <w:w w:val="105"/>
        </w:rPr>
        <w:t>feel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more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2"/>
          <w:w w:val="105"/>
        </w:rPr>
        <w:t>confident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9.950pt;height:.6pt;mso-position-horizontal-relative:char;mso-position-vertical-relative:line" id="docshapegroup332" coordorigin="0,0" coordsize="199,12">
            <v:line style="position:absolute" from="0,6" to="198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784"/>
      </w:pPr>
      <w:r>
        <w:rPr>
          <w:color w:val="034679"/>
          <w:spacing w:val="-2"/>
        </w:rPr>
        <w:t>Vacationing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33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781"/>
      </w:pPr>
      <w:r>
        <w:rPr>
          <w:color w:val="034679"/>
          <w:w w:val="105"/>
        </w:rPr>
        <w:t>Seeing</w:t>
      </w:r>
      <w:r>
        <w:rPr>
          <w:color w:val="034679"/>
          <w:spacing w:val="-13"/>
          <w:w w:val="105"/>
        </w:rPr>
        <w:t> </w:t>
      </w:r>
      <w:r>
        <w:rPr>
          <w:color w:val="034679"/>
          <w:w w:val="105"/>
        </w:rPr>
        <w:t>someone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else smoking</w:t>
      </w:r>
      <w:r>
        <w:rPr>
          <w:color w:val="034679"/>
          <w:spacing w:val="-9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7"/>
          <w:w w:val="105"/>
        </w:rPr>
        <w:t> </w:t>
      </w:r>
      <w:r>
        <w:rPr>
          <w:color w:val="034679"/>
          <w:w w:val="105"/>
        </w:rPr>
        <w:t>and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enjoying</w:t>
      </w:r>
      <w:r>
        <w:rPr>
          <w:color w:val="034679"/>
          <w:spacing w:val="-6"/>
          <w:w w:val="105"/>
        </w:rPr>
        <w:t> </w:t>
      </w:r>
      <w:r>
        <w:rPr>
          <w:color w:val="034679"/>
          <w:spacing w:val="-5"/>
          <w:w w:val="105"/>
        </w:rPr>
        <w:t>it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334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784"/>
      </w:pPr>
      <w:r>
        <w:rPr>
          <w:color w:val="034679"/>
        </w:rPr>
        <w:t>Feeling</w:t>
      </w:r>
      <w:r>
        <w:rPr>
          <w:color w:val="034679"/>
          <w:spacing w:val="5"/>
        </w:rPr>
        <w:t> </w:t>
      </w:r>
      <w:r>
        <w:rPr>
          <w:color w:val="034679"/>
        </w:rPr>
        <w:t>depressed</w:t>
      </w:r>
      <w:r>
        <w:rPr>
          <w:color w:val="034679"/>
          <w:spacing w:val="26"/>
        </w:rPr>
        <w:t> </w:t>
      </w:r>
      <w:r>
        <w:rPr>
          <w:color w:val="034679"/>
        </w:rPr>
        <w:t>or</w:t>
      </w:r>
      <w:r>
        <w:rPr>
          <w:color w:val="034679"/>
          <w:spacing w:val="12"/>
        </w:rPr>
        <w:t> </w:t>
      </w:r>
      <w:r>
        <w:rPr>
          <w:color w:val="034679"/>
          <w:spacing w:val="-2"/>
        </w:rPr>
        <w:t>worried</w:t>
      </w:r>
    </w:p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35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even" r:id="rId163"/>
          <w:headerReference w:type="default" r:id="rId164"/>
          <w:footerReference w:type="even" r:id="rId165"/>
          <w:footerReference w:type="default" r:id="rId166"/>
          <w:pgSz w:w="12240" w:h="15840"/>
          <w:pgMar w:header="304" w:footer="2401" w:top="500" w:bottom="2600" w:left="840" w:right="1720"/>
          <w:pgNumType w:start="4"/>
        </w:sectPr>
      </w:pPr>
    </w:p>
    <w:p>
      <w:pPr>
        <w:pStyle w:val="BodyText"/>
        <w:spacing w:before="5" w:after="1"/>
        <w:rPr>
          <w:sz w:val="13"/>
        </w:rPr>
      </w:pPr>
    </w:p>
    <w:p>
      <w:pPr>
        <w:pStyle w:val="BodyText"/>
        <w:ind w:left="754"/>
        <w:rPr>
          <w:sz w:val="20"/>
        </w:rPr>
      </w:pPr>
      <w:r>
        <w:rPr>
          <w:sz w:val="20"/>
        </w:rPr>
        <w:pict>
          <v:shape style="width:415.6pt;height:22.2pt;mso-position-horizontal-relative:char;mso-position-vertical-relative:line" type="#_x0000_t202" id="docshape336" filled="true" fillcolor="#dfe8ee" stroked="true" strokeweight=".84pt" strokecolor="#004478">
            <w10:anchorlock/>
            <v:textbox inset="0,0,0,0">
              <w:txbxContent>
                <w:p>
                  <w:pPr>
                    <w:spacing w:line="322" w:lineRule="exact" w:before="0"/>
                    <w:ind w:left="2220" w:right="2251" w:firstLine="0"/>
                    <w:jc w:val="center"/>
                    <w:rPr>
                      <w:b/>
                      <w:color w:val="000000"/>
                      <w:sz w:val="30"/>
                    </w:rPr>
                  </w:pPr>
                  <w:r>
                    <w:rPr>
                      <w:b/>
                      <w:color w:val="034679"/>
                      <w:w w:val="70"/>
                      <w:sz w:val="30"/>
                    </w:rPr>
                    <w:t>Personal</w:t>
                  </w:r>
                  <w:r>
                    <w:rPr>
                      <w:b/>
                      <w:color w:val="0346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70"/>
                      <w:sz w:val="30"/>
                    </w:rPr>
                    <w:t>feedback</w:t>
                  </w:r>
                  <w:r>
                    <w:rPr>
                      <w:b/>
                      <w:color w:val="034679"/>
                      <w:spacing w:val="-21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w w:val="70"/>
                      <w:sz w:val="30"/>
                    </w:rPr>
                    <w:t>Reporf</w:t>
                  </w:r>
                  <w:r>
                    <w:rPr>
                      <w:b/>
                      <w:color w:val="034679"/>
                      <w:spacing w:val="-20"/>
                      <w:sz w:val="30"/>
                    </w:rPr>
                    <w:t> </w:t>
                  </w:r>
                  <w:r>
                    <w:rPr>
                      <w:b/>
                      <w:color w:val="034679"/>
                      <w:spacing w:val="-2"/>
                      <w:w w:val="70"/>
                      <w:sz w:val="30"/>
                    </w:rPr>
                    <w:t>(confinued)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8"/>
        <w:ind w:left="1424"/>
      </w:pPr>
      <w:r>
        <w:rPr>
          <w:color w:val="034679"/>
          <w:spacing w:val="-2"/>
          <w:w w:val="105"/>
        </w:rPr>
        <w:t>Drinking</w:t>
      </w:r>
      <w:r>
        <w:rPr>
          <w:color w:val="034679"/>
          <w:spacing w:val="-1"/>
          <w:w w:val="105"/>
        </w:rPr>
        <w:t> </w:t>
      </w:r>
      <w:r>
        <w:rPr>
          <w:color w:val="034679"/>
          <w:spacing w:val="-2"/>
          <w:w w:val="105"/>
        </w:rPr>
        <w:t>alcohol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94"/>
        <w:ind w:left="1423"/>
      </w:pPr>
      <w:r>
        <w:rPr>
          <w:color w:val="034679"/>
          <w:w w:val="105"/>
        </w:rPr>
        <w:t>Feeling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like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celebrating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good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news</w:t>
      </w:r>
      <w:r>
        <w:rPr>
          <w:color w:val="034679"/>
          <w:spacing w:val="-5"/>
          <w:w w:val="105"/>
        </w:rPr>
        <w:t> </w:t>
      </w:r>
      <w:r>
        <w:rPr>
          <w:color w:val="034679"/>
          <w:w w:val="105"/>
        </w:rPr>
        <w:t>or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an</w:t>
      </w:r>
      <w:r>
        <w:rPr>
          <w:color w:val="034679"/>
          <w:spacing w:val="-5"/>
          <w:w w:val="105"/>
        </w:rPr>
        <w:t> </w:t>
      </w:r>
      <w:r>
        <w:rPr>
          <w:color w:val="034679"/>
          <w:spacing w:val="-2"/>
          <w:w w:val="105"/>
        </w:rPr>
        <w:t>accomplishment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37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4"/>
        <w:ind w:left="1423"/>
      </w:pPr>
      <w:r>
        <w:rPr>
          <w:color w:val="034679"/>
        </w:rPr>
        <w:t>Feeling </w:t>
      </w:r>
      <w:r>
        <w:rPr>
          <w:color w:val="034679"/>
          <w:spacing w:val="-2"/>
        </w:rPr>
        <w:t>frustrated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65pt;height:.6pt;mso-position-horizontal-relative:char;mso-position-vertical-relative:line" id="docshapegroup338" coordorigin="0,0" coordsize="213,12">
            <v:line style="position:absolute" from="0,6" to="213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13"/>
        </w:rPr>
      </w:pPr>
    </w:p>
    <w:p>
      <w:pPr>
        <w:pStyle w:val="BodyText"/>
        <w:spacing w:before="95"/>
        <w:ind w:left="1426"/>
      </w:pPr>
      <w:r>
        <w:rPr>
          <w:color w:val="034679"/>
          <w:w w:val="105"/>
        </w:rPr>
        <w:t>Wanting</w:t>
      </w:r>
      <w:r>
        <w:rPr>
          <w:color w:val="034679"/>
          <w:spacing w:val="-8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3"/>
          <w:w w:val="105"/>
        </w:rPr>
        <w:t> </w:t>
      </w:r>
      <w:r>
        <w:rPr>
          <w:color w:val="034679"/>
          <w:w w:val="105"/>
        </w:rPr>
        <w:t>feel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better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about</w:t>
      </w:r>
      <w:r>
        <w:rPr>
          <w:color w:val="034679"/>
          <w:spacing w:val="10"/>
          <w:w w:val="105"/>
        </w:rPr>
        <w:t> </w:t>
      </w:r>
      <w:r>
        <w:rPr>
          <w:color w:val="034679"/>
          <w:spacing w:val="-2"/>
          <w:w w:val="105"/>
        </w:rPr>
        <w:t>myself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45pt;height:.6pt;mso-position-horizontal-relative:char;mso-position-vertical-relative:line" id="docshapegroup339" coordorigin="0,0" coordsize="209,12">
            <v:line style="position:absolute" from="0,6" to="208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3"/>
      </w:pPr>
      <w:r>
        <w:rPr>
          <w:color w:val="034679"/>
          <w:w w:val="105"/>
        </w:rPr>
        <w:t>Feeling</w:t>
      </w:r>
      <w:r>
        <w:rPr>
          <w:color w:val="034679"/>
          <w:spacing w:val="-9"/>
          <w:w w:val="105"/>
        </w:rPr>
        <w:t> </w:t>
      </w:r>
      <w:r>
        <w:rPr>
          <w:color w:val="034679"/>
          <w:w w:val="105"/>
        </w:rPr>
        <w:t>angry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about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something</w:t>
      </w:r>
      <w:r>
        <w:rPr>
          <w:color w:val="034679"/>
          <w:spacing w:val="-10"/>
          <w:w w:val="105"/>
        </w:rPr>
        <w:t> </w:t>
      </w:r>
      <w:r>
        <w:rPr>
          <w:color w:val="034679"/>
          <w:w w:val="105"/>
        </w:rPr>
        <w:t>or</w:t>
      </w:r>
      <w:r>
        <w:rPr>
          <w:color w:val="034679"/>
          <w:spacing w:val="-4"/>
          <w:w w:val="105"/>
        </w:rPr>
        <w:t> </w:t>
      </w:r>
      <w:r>
        <w:rPr>
          <w:color w:val="034679"/>
          <w:spacing w:val="-2"/>
          <w:w w:val="105"/>
        </w:rPr>
        <w:t>someone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340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1424"/>
      </w:pPr>
      <w:r>
        <w:rPr>
          <w:color w:val="034679"/>
          <w:w w:val="105"/>
        </w:rPr>
        <w:t>Enjoying</w:t>
      </w:r>
      <w:r>
        <w:rPr>
          <w:color w:val="034679"/>
          <w:spacing w:val="-14"/>
          <w:w w:val="105"/>
        </w:rPr>
        <w:t> </w:t>
      </w:r>
      <w:r>
        <w:rPr>
          <w:color w:val="034679"/>
          <w:w w:val="105"/>
        </w:rPr>
        <w:t>a</w:t>
      </w:r>
      <w:r>
        <w:rPr>
          <w:color w:val="034679"/>
          <w:spacing w:val="-6"/>
          <w:w w:val="105"/>
        </w:rPr>
        <w:t> </w:t>
      </w:r>
      <w:r>
        <w:rPr>
          <w:color w:val="034679"/>
          <w:w w:val="105"/>
        </w:rPr>
        <w:t>pleasant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social</w:t>
      </w:r>
      <w:r>
        <w:rPr>
          <w:color w:val="034679"/>
          <w:spacing w:val="-4"/>
          <w:w w:val="105"/>
        </w:rPr>
        <w:t> </w:t>
      </w:r>
      <w:r>
        <w:rPr>
          <w:color w:val="034679"/>
          <w:spacing w:val="-2"/>
          <w:w w:val="105"/>
        </w:rPr>
        <w:t>situation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25pt;height:.6pt;mso-position-horizontal-relative:char;mso-position-vertical-relative:line" id="docshapegroup341" coordorigin="0,0" coordsize="205,12">
            <v:line style="position:absolute" from="0,6" to="204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95"/>
        <w:ind w:left="1424"/>
      </w:pPr>
      <w:r>
        <w:rPr>
          <w:color w:val="034679"/>
          <w:w w:val="105"/>
        </w:rPr>
        <w:t>Having some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time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myself</w:t>
      </w:r>
      <w:r>
        <w:rPr>
          <w:color w:val="28608C"/>
          <w:w w:val="105"/>
        </w:rPr>
        <w:t>,</w:t>
      </w:r>
      <w:r>
        <w:rPr>
          <w:color w:val="28608C"/>
          <w:spacing w:val="-1"/>
          <w:w w:val="105"/>
        </w:rPr>
        <w:t> </w:t>
      </w:r>
      <w:r>
        <w:rPr>
          <w:color w:val="034679"/>
          <w:w w:val="105"/>
        </w:rPr>
        <w:t>free</w:t>
      </w:r>
      <w:r>
        <w:rPr>
          <w:color w:val="034679"/>
          <w:spacing w:val="8"/>
          <w:w w:val="105"/>
        </w:rPr>
        <w:t> </w:t>
      </w:r>
      <w:r>
        <w:rPr>
          <w:color w:val="034679"/>
          <w:w w:val="105"/>
        </w:rPr>
        <w:t>of</w:t>
      </w:r>
      <w:r>
        <w:rPr>
          <w:color w:val="034679"/>
          <w:spacing w:val="2"/>
          <w:w w:val="105"/>
        </w:rPr>
        <w:t> </w:t>
      </w:r>
      <w:r>
        <w:rPr>
          <w:color w:val="034679"/>
          <w:spacing w:val="-2"/>
          <w:w w:val="105"/>
        </w:rPr>
        <w:t>responsibilities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42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94"/>
        <w:ind w:left="1424"/>
      </w:pPr>
      <w:r>
        <w:rPr>
          <w:color w:val="034679"/>
          <w:w w:val="105"/>
        </w:rPr>
        <w:t>Using</w:t>
      </w:r>
      <w:r>
        <w:rPr>
          <w:color w:val="034679"/>
          <w:spacing w:val="-14"/>
          <w:w w:val="105"/>
        </w:rPr>
        <w:t> </w:t>
      </w:r>
      <w:r>
        <w:rPr>
          <w:color w:val="034679"/>
          <w:w w:val="105"/>
        </w:rPr>
        <w:t>other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drugs</w:t>
      </w:r>
      <w:r>
        <w:rPr>
          <w:color w:val="034679"/>
          <w:spacing w:val="-3"/>
          <w:w w:val="105"/>
        </w:rPr>
        <w:t> </w:t>
      </w:r>
      <w:r>
        <w:rPr>
          <w:color w:val="034679"/>
          <w:spacing w:val="-2"/>
          <w:w w:val="105"/>
        </w:rPr>
        <w:t>recreationally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43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Being</w:t>
      </w:r>
      <w:r>
        <w:rPr>
          <w:color w:val="034679"/>
          <w:spacing w:val="-13"/>
          <w:w w:val="105"/>
        </w:rPr>
        <w:t> </w:t>
      </w:r>
      <w:r>
        <w:rPr>
          <w:color w:val="034679"/>
          <w:w w:val="105"/>
        </w:rPr>
        <w:t>at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a</w:t>
      </w:r>
      <w:r>
        <w:rPr>
          <w:color w:val="034679"/>
          <w:spacing w:val="6"/>
          <w:w w:val="105"/>
        </w:rPr>
        <w:t> </w:t>
      </w:r>
      <w:r>
        <w:rPr>
          <w:color w:val="034679"/>
          <w:w w:val="105"/>
        </w:rPr>
        <w:t>party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with</w:t>
      </w:r>
      <w:r>
        <w:rPr>
          <w:color w:val="034679"/>
          <w:spacing w:val="5"/>
          <w:w w:val="105"/>
        </w:rPr>
        <w:t> </w:t>
      </w:r>
      <w:r>
        <w:rPr>
          <w:color w:val="034679"/>
          <w:w w:val="105"/>
        </w:rPr>
        <w:t>people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who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are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7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45pt;height:.6pt;mso-position-horizontal-relative:char;mso-position-vertical-relative:line" id="docshapegroup344" coordorigin="0,0" coordsize="209,12">
            <v:line style="position:absolute" from="0,6" to="208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3"/>
      </w:pPr>
      <w:r>
        <w:rPr>
          <w:color w:val="034679"/>
        </w:rPr>
        <w:t>Feeling</w:t>
      </w:r>
      <w:r>
        <w:rPr>
          <w:color w:val="034679"/>
          <w:spacing w:val="5"/>
        </w:rPr>
        <w:t> </w:t>
      </w:r>
      <w:r>
        <w:rPr>
          <w:color w:val="034679"/>
          <w:spacing w:val="-2"/>
        </w:rPr>
        <w:t>embarrassed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45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Being</w:t>
      </w:r>
      <w:r>
        <w:rPr>
          <w:color w:val="034679"/>
          <w:spacing w:val="-7"/>
          <w:w w:val="105"/>
        </w:rPr>
        <w:t> </w:t>
      </w:r>
      <w:r>
        <w:rPr>
          <w:color w:val="034679"/>
          <w:w w:val="105"/>
        </w:rPr>
        <w:t>with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a</w:t>
      </w:r>
      <w:r>
        <w:rPr>
          <w:color w:val="034679"/>
          <w:spacing w:val="3"/>
          <w:w w:val="105"/>
        </w:rPr>
        <w:t> </w:t>
      </w:r>
      <w:r>
        <w:rPr>
          <w:color w:val="034679"/>
          <w:w w:val="105"/>
        </w:rPr>
        <w:t>spouse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or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close</w:t>
      </w:r>
      <w:r>
        <w:rPr>
          <w:color w:val="034679"/>
          <w:spacing w:val="4"/>
          <w:w w:val="105"/>
        </w:rPr>
        <w:t> </w:t>
      </w:r>
      <w:r>
        <w:rPr>
          <w:color w:val="034679"/>
          <w:w w:val="105"/>
        </w:rPr>
        <w:t>friend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who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is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smoking</w:t>
      </w:r>
      <w:r>
        <w:rPr>
          <w:color w:val="034679"/>
          <w:spacing w:val="-4"/>
          <w:w w:val="105"/>
        </w:rPr>
        <w:t> </w:t>
      </w:r>
      <w:r>
        <w:rPr>
          <w:color w:val="034679"/>
          <w:spacing w:val="-2"/>
          <w:w w:val="105"/>
        </w:rPr>
        <w:t>marijuana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15pt;height:.6pt;mso-position-horizontal-relative:char;mso-position-vertical-relative:line" id="docshapegroup346" coordorigin="0,0" coordsize="203,12">
            <v:line style="position:absolute" from="0,6" to="202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5"/>
        <w:ind w:left="1425"/>
      </w:pPr>
      <w:r>
        <w:rPr>
          <w:color w:val="034679"/>
          <w:w w:val="105"/>
        </w:rPr>
        <w:t>Being</w:t>
      </w:r>
      <w:r>
        <w:rPr>
          <w:color w:val="034679"/>
          <w:spacing w:val="-9"/>
          <w:w w:val="105"/>
        </w:rPr>
        <w:t> </w:t>
      </w:r>
      <w:r>
        <w:rPr>
          <w:color w:val="034679"/>
          <w:w w:val="105"/>
        </w:rPr>
        <w:t>in</w:t>
      </w:r>
      <w:r>
        <w:rPr>
          <w:color w:val="034679"/>
          <w:spacing w:val="2"/>
          <w:w w:val="105"/>
        </w:rPr>
        <w:t> </w:t>
      </w:r>
      <w:r>
        <w:rPr>
          <w:color w:val="034679"/>
          <w:w w:val="105"/>
        </w:rPr>
        <w:t>an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uncomfortable</w:t>
      </w:r>
      <w:r>
        <w:rPr>
          <w:color w:val="034679"/>
          <w:spacing w:val="14"/>
          <w:w w:val="105"/>
        </w:rPr>
        <w:t> </w:t>
      </w:r>
      <w:r>
        <w:rPr>
          <w:color w:val="034679"/>
          <w:w w:val="105"/>
        </w:rPr>
        <w:t>social</w:t>
      </w:r>
      <w:r>
        <w:rPr>
          <w:color w:val="034679"/>
          <w:spacing w:val="6"/>
          <w:w w:val="105"/>
        </w:rPr>
        <w:t> </w:t>
      </w:r>
      <w:r>
        <w:rPr>
          <w:color w:val="034679"/>
          <w:spacing w:val="-2"/>
          <w:w w:val="105"/>
        </w:rPr>
        <w:t>situation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47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Being</w:t>
      </w:r>
      <w:r>
        <w:rPr>
          <w:color w:val="034679"/>
          <w:spacing w:val="-14"/>
          <w:w w:val="105"/>
        </w:rPr>
        <w:t> </w:t>
      </w:r>
      <w:r>
        <w:rPr>
          <w:color w:val="034679"/>
          <w:w w:val="105"/>
        </w:rPr>
        <w:t>offered</w:t>
      </w:r>
      <w:r>
        <w:rPr>
          <w:color w:val="034679"/>
          <w:spacing w:val="-1"/>
          <w:w w:val="105"/>
        </w:rPr>
        <w:t> </w:t>
      </w:r>
      <w:r>
        <w:rPr>
          <w:color w:val="034679"/>
          <w:w w:val="105"/>
        </w:rPr>
        <w:t>marijuana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by</w:t>
      </w:r>
      <w:r>
        <w:rPr>
          <w:color w:val="034679"/>
          <w:spacing w:val="-4"/>
          <w:w w:val="105"/>
        </w:rPr>
        <w:t> </w:t>
      </w:r>
      <w:r>
        <w:rPr>
          <w:color w:val="034679"/>
          <w:spacing w:val="-2"/>
          <w:w w:val="105"/>
        </w:rPr>
        <w:t>someone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55pt;height:.6pt;mso-position-horizontal-relative:char;mso-position-vertical-relative:line" id="docshapegroup348" coordorigin="0,0" coordsize="211,12">
            <v:line style="position:absolute" from="0,6" to="210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1425"/>
      </w:pPr>
      <w:r>
        <w:rPr>
          <w:color w:val="034679"/>
          <w:w w:val="105"/>
        </w:rPr>
        <w:t>Being</w:t>
      </w:r>
      <w:r>
        <w:rPr>
          <w:color w:val="034679"/>
          <w:spacing w:val="-2"/>
          <w:w w:val="105"/>
        </w:rPr>
        <w:t> </w:t>
      </w:r>
      <w:r>
        <w:rPr>
          <w:color w:val="034679"/>
          <w:w w:val="105"/>
        </w:rPr>
        <w:t>bored</w:t>
      </w:r>
      <w:r>
        <w:rPr>
          <w:color w:val="28608C"/>
          <w:w w:val="105"/>
        </w:rPr>
        <w:t>,</w:t>
      </w:r>
      <w:r>
        <w:rPr>
          <w:color w:val="28608C"/>
          <w:spacing w:val="8"/>
          <w:w w:val="105"/>
        </w:rPr>
        <w:t> </w:t>
      </w:r>
      <w:r>
        <w:rPr>
          <w:color w:val="034679"/>
          <w:w w:val="105"/>
        </w:rPr>
        <w:t>with</w:t>
      </w:r>
      <w:r>
        <w:rPr>
          <w:color w:val="034679"/>
          <w:spacing w:val="10"/>
          <w:w w:val="105"/>
        </w:rPr>
        <w:t> </w:t>
      </w:r>
      <w:r>
        <w:rPr>
          <w:color w:val="034679"/>
          <w:w w:val="105"/>
        </w:rPr>
        <w:t>nothing</w:t>
      </w:r>
      <w:r>
        <w:rPr>
          <w:color w:val="034679"/>
          <w:spacing w:val="-4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8"/>
          <w:w w:val="105"/>
        </w:rPr>
        <w:t> </w:t>
      </w:r>
      <w:r>
        <w:rPr>
          <w:color w:val="034679"/>
          <w:spacing w:val="-7"/>
          <w:w w:val="105"/>
        </w:rPr>
        <w:t>do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49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5"/>
        <w:ind w:left="1423"/>
      </w:pPr>
      <w:r>
        <w:rPr>
          <w:color w:val="034679"/>
          <w:w w:val="105"/>
        </w:rPr>
        <w:t>Feeling</w:t>
      </w:r>
      <w:r>
        <w:rPr>
          <w:color w:val="034679"/>
          <w:spacing w:val="-3"/>
          <w:w w:val="105"/>
        </w:rPr>
        <w:t> </w:t>
      </w:r>
      <w:r>
        <w:rPr>
          <w:color w:val="034679"/>
          <w:w w:val="105"/>
        </w:rPr>
        <w:t>stressed</w:t>
      </w:r>
      <w:r>
        <w:rPr>
          <w:color w:val="034679"/>
          <w:spacing w:val="9"/>
          <w:w w:val="105"/>
        </w:rPr>
        <w:t> </w:t>
      </w:r>
      <w:r>
        <w:rPr>
          <w:color w:val="034679"/>
          <w:w w:val="105"/>
        </w:rPr>
        <w:t>out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and</w:t>
      </w:r>
      <w:r>
        <w:rPr>
          <w:color w:val="034679"/>
          <w:spacing w:val="1"/>
          <w:w w:val="105"/>
        </w:rPr>
        <w:t> </w:t>
      </w:r>
      <w:r>
        <w:rPr>
          <w:color w:val="034679"/>
          <w:w w:val="105"/>
        </w:rPr>
        <w:t>needing</w:t>
      </w:r>
      <w:r>
        <w:rPr>
          <w:color w:val="034679"/>
          <w:spacing w:val="-13"/>
          <w:w w:val="105"/>
        </w:rPr>
        <w:t> </w:t>
      </w:r>
      <w:r>
        <w:rPr>
          <w:color w:val="034679"/>
          <w:w w:val="105"/>
        </w:rPr>
        <w:t>to</w:t>
      </w:r>
      <w:r>
        <w:rPr>
          <w:color w:val="034679"/>
          <w:spacing w:val="11"/>
          <w:w w:val="105"/>
        </w:rPr>
        <w:t> </w:t>
      </w:r>
      <w:r>
        <w:rPr>
          <w:color w:val="034679"/>
          <w:w w:val="105"/>
        </w:rPr>
        <w:t>calm</w:t>
      </w:r>
      <w:r>
        <w:rPr>
          <w:color w:val="034679"/>
          <w:spacing w:val="3"/>
          <w:w w:val="105"/>
        </w:rPr>
        <w:t> </w:t>
      </w:r>
      <w:r>
        <w:rPr>
          <w:color w:val="034679"/>
          <w:spacing w:val="-4"/>
          <w:w w:val="105"/>
        </w:rPr>
        <w:t>down</w:t>
      </w:r>
    </w:p>
    <w:p>
      <w:pPr>
        <w:pStyle w:val="BodyText"/>
        <w:spacing w:line="20" w:lineRule="exact"/>
        <w:ind w:left="782"/>
        <w:rPr>
          <w:sz w:val="2"/>
        </w:rPr>
      </w:pPr>
      <w:r>
        <w:rPr>
          <w:sz w:val="2"/>
        </w:rPr>
        <w:pict>
          <v:group style="width:10.35pt;height:.6pt;mso-position-horizontal-relative:char;mso-position-vertical-relative:line" id="docshapegroup350" coordorigin="0,0" coordsize="207,12">
            <v:line style="position:absolute" from="0,6" to="206,6" stroked="true" strokeweight=".56789pt" strokecolor="#024578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29"/>
        </w:rPr>
      </w:pPr>
    </w:p>
    <w:p>
      <w:pPr>
        <w:spacing w:before="1"/>
        <w:ind w:left="780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As</w:t>
      </w:r>
      <w:r>
        <w:rPr>
          <w:b/>
          <w:color w:val="034679"/>
          <w:spacing w:val="6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think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about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highly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</w:rPr>
        <w:t>tempting</w:t>
      </w:r>
      <w:r>
        <w:rPr>
          <w:b/>
          <w:color w:val="034679"/>
          <w:spacing w:val="5"/>
          <w:sz w:val="19"/>
        </w:rPr>
        <w:t> </w:t>
      </w:r>
      <w:r>
        <w:rPr>
          <w:b/>
          <w:color w:val="034679"/>
          <w:sz w:val="19"/>
        </w:rPr>
        <w:t>situations,</w:t>
      </w:r>
      <w:r>
        <w:rPr>
          <w:b/>
          <w:color w:val="034679"/>
          <w:spacing w:val="17"/>
          <w:sz w:val="19"/>
        </w:rPr>
        <w:t> </w:t>
      </w:r>
      <w:r>
        <w:rPr>
          <w:b/>
          <w:color w:val="034679"/>
          <w:sz w:val="19"/>
        </w:rPr>
        <w:t>are</w:t>
      </w:r>
      <w:r>
        <w:rPr>
          <w:b/>
          <w:color w:val="034679"/>
          <w:spacing w:val="5"/>
          <w:sz w:val="19"/>
        </w:rPr>
        <w:t> </w:t>
      </w:r>
      <w:r>
        <w:rPr>
          <w:b/>
          <w:color w:val="034679"/>
          <w:sz w:val="19"/>
        </w:rPr>
        <w:t>there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situations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you'd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like</w:t>
      </w:r>
      <w:r>
        <w:rPr>
          <w:b/>
          <w:color w:val="034679"/>
          <w:spacing w:val="5"/>
          <w:sz w:val="19"/>
        </w:rPr>
        <w:t> </w:t>
      </w:r>
      <w:r>
        <w:rPr>
          <w:b/>
          <w:color w:val="034679"/>
          <w:sz w:val="19"/>
        </w:rPr>
        <w:t>to</w:t>
      </w:r>
      <w:r>
        <w:rPr>
          <w:b/>
          <w:color w:val="034679"/>
          <w:spacing w:val="3"/>
          <w:sz w:val="19"/>
        </w:rPr>
        <w:t> </w:t>
      </w:r>
      <w:r>
        <w:rPr>
          <w:b/>
          <w:color w:val="034679"/>
          <w:spacing w:val="-4"/>
          <w:sz w:val="19"/>
        </w:rPr>
        <w:t>add?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  <w:r>
        <w:rPr/>
        <w:pict>
          <v:shape style="position:absolute;margin-left:80.766525pt;margin-top:14.840758pt;width:412.5pt;height:.1pt;mso-position-horizontal-relative:page;mso-position-vertical-relative:paragraph;z-index:-15645184;mso-wrap-distance-left:0;mso-wrap-distance-right:0" id="docshape351" coordorigin="1615,297" coordsize="8250,0" path="m1615,297l9865,297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rPr/>
        <w:pict>
          <v:shape style="position:absolute;margin-left:80.766525pt;margin-top:9.406283pt;width:412.5pt;height:.1pt;mso-position-horizontal-relative:page;mso-position-vertical-relative:paragraph;z-index:-15644672;mso-wrap-distance-left:0;mso-wrap-distance-right:0" id="docshape352" coordorigin="1615,188" coordsize="8250,0" path="m1615,188l9865,188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4"/>
        </w:rPr>
      </w:pPr>
      <w:r>
        <w:rPr/>
        <w:pict>
          <v:shape style="position:absolute;margin-left:80.766525pt;margin-top:9.526428pt;width:412.5pt;height:.1pt;mso-position-horizontal-relative:page;mso-position-vertical-relative:paragraph;z-index:-15644160;mso-wrap-distance-left:0;mso-wrap-distance-right:0" id="docshape353" coordorigin="1615,191" coordsize="8250,0" path="m1615,191l9865,191e" filled="false" stroked="true" strokeweight=".9611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spacing w:line="280" w:lineRule="auto" w:before="115"/>
        <w:ind w:left="777" w:right="610" w:hanging="2"/>
        <w:jc w:val="left"/>
        <w:rPr>
          <w:rFonts w:ascii="Times New Roman"/>
          <w:sz w:val="25"/>
        </w:rPr>
      </w:pPr>
      <w:r>
        <w:rPr>
          <w:b/>
          <w:color w:val="034679"/>
          <w:sz w:val="19"/>
        </w:rPr>
        <w:t>Your responses indicate how confident you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are</w:t>
      </w:r>
      <w:r>
        <w:rPr>
          <w:b/>
          <w:color w:val="034679"/>
          <w:spacing w:val="-4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-1"/>
          <w:sz w:val="19"/>
        </w:rPr>
        <w:t> </w:t>
      </w:r>
      <w:r>
        <w:rPr>
          <w:b/>
          <w:color w:val="034679"/>
          <w:sz w:val="19"/>
        </w:rPr>
        <w:t>could avoid smoking</w:t>
      </w:r>
      <w:r>
        <w:rPr>
          <w:b/>
          <w:color w:val="034679"/>
          <w:spacing w:val="-7"/>
          <w:sz w:val="19"/>
        </w:rPr>
        <w:t> </w:t>
      </w:r>
      <w:r>
        <w:rPr>
          <w:b/>
          <w:color w:val="034679"/>
          <w:sz w:val="19"/>
        </w:rPr>
        <w:t>marijuana in these situations and resulted in an SE Score of </w:t>
      </w:r>
      <w:r>
        <w:rPr>
          <w:rFonts w:ascii="Times New Roman"/>
          <w:color w:val="034679"/>
          <w:position w:val="-8"/>
          <w:sz w:val="25"/>
        </w:rPr>
        <w:t>--</w:t>
      </w:r>
    </w:p>
    <w:p>
      <w:pPr>
        <w:tabs>
          <w:tab w:pos="3115" w:val="left" w:leader="none"/>
        </w:tabs>
        <w:spacing w:before="123"/>
        <w:ind w:left="775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This places you in</w:t>
      </w:r>
      <w:r>
        <w:rPr>
          <w:b/>
          <w:color w:val="034679"/>
          <w:spacing w:val="-4"/>
          <w:sz w:val="19"/>
        </w:rPr>
        <w:t> </w:t>
      </w:r>
      <w:r>
        <w:rPr>
          <w:b/>
          <w:color w:val="034679"/>
          <w:sz w:val="19"/>
        </w:rPr>
        <w:t>the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61"/>
          <w:sz w:val="19"/>
        </w:rPr>
        <w:t> </w:t>
      </w:r>
      <w:r>
        <w:rPr>
          <w:b/>
          <w:color w:val="034679"/>
          <w:sz w:val="19"/>
        </w:rPr>
        <w:t>th percentile</w:t>
      </w:r>
      <w:r>
        <w:rPr>
          <w:b/>
          <w:color w:val="034679"/>
          <w:spacing w:val="22"/>
          <w:sz w:val="19"/>
        </w:rPr>
        <w:t> </w:t>
      </w:r>
      <w:r>
        <w:rPr>
          <w:b/>
          <w:color w:val="034679"/>
          <w:sz w:val="19"/>
        </w:rPr>
        <w:t>compared</w:t>
      </w:r>
      <w:r>
        <w:rPr>
          <w:b/>
          <w:color w:val="034679"/>
          <w:spacing w:val="25"/>
          <w:sz w:val="19"/>
        </w:rPr>
        <w:t> </w:t>
      </w:r>
      <w:r>
        <w:rPr>
          <w:b/>
          <w:color w:val="034679"/>
          <w:sz w:val="19"/>
        </w:rPr>
        <w:t>with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other</w:t>
      </w:r>
      <w:r>
        <w:rPr>
          <w:b/>
          <w:color w:val="034679"/>
          <w:spacing w:val="21"/>
          <w:sz w:val="19"/>
        </w:rPr>
        <w:t> </w:t>
      </w:r>
      <w:r>
        <w:rPr>
          <w:b/>
          <w:color w:val="034679"/>
          <w:sz w:val="19"/>
        </w:rPr>
        <w:t>adults who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have</w:t>
      </w:r>
      <w:r>
        <w:rPr>
          <w:b/>
          <w:color w:val="034679"/>
          <w:spacing w:val="13"/>
          <w:sz w:val="19"/>
        </w:rPr>
        <w:t> </w:t>
      </w:r>
      <w:r>
        <w:rPr>
          <w:b/>
          <w:color w:val="034679"/>
          <w:sz w:val="19"/>
        </w:rPr>
        <w:t>sought</w:t>
      </w:r>
    </w:p>
    <w:p>
      <w:pPr>
        <w:spacing w:before="32"/>
        <w:ind w:left="776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counseling to</w:t>
      </w:r>
      <w:r>
        <w:rPr>
          <w:b/>
          <w:color w:val="034679"/>
          <w:spacing w:val="1"/>
          <w:sz w:val="19"/>
        </w:rPr>
        <w:t> </w:t>
      </w:r>
      <w:r>
        <w:rPr>
          <w:b/>
          <w:color w:val="034679"/>
          <w:sz w:val="19"/>
        </w:rPr>
        <w:t>help</w:t>
      </w:r>
      <w:r>
        <w:rPr>
          <w:b/>
          <w:color w:val="034679"/>
          <w:spacing w:val="2"/>
          <w:sz w:val="19"/>
        </w:rPr>
        <w:t> </w:t>
      </w:r>
      <w:r>
        <w:rPr>
          <w:b/>
          <w:color w:val="034679"/>
          <w:sz w:val="19"/>
        </w:rPr>
        <w:t>them</w:t>
      </w:r>
      <w:r>
        <w:rPr>
          <w:b/>
          <w:color w:val="034679"/>
          <w:spacing w:val="4"/>
          <w:sz w:val="19"/>
        </w:rPr>
        <w:t> </w:t>
      </w:r>
      <w:r>
        <w:rPr>
          <w:b/>
          <w:color w:val="034679"/>
          <w:sz w:val="19"/>
        </w:rPr>
        <w:t>stop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z w:val="19"/>
        </w:rPr>
        <w:t>smoking</w:t>
      </w:r>
      <w:r>
        <w:rPr>
          <w:b/>
          <w:color w:val="034679"/>
          <w:spacing w:val="-2"/>
          <w:sz w:val="19"/>
        </w:rPr>
        <w:t> marijuana.</w:t>
      </w: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775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This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means</w:t>
      </w:r>
      <w:r>
        <w:rPr>
          <w:b/>
          <w:color w:val="034679"/>
          <w:spacing w:val="9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15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are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z w:val="19"/>
        </w:rPr>
        <w:t>more</w:t>
      </w:r>
      <w:r>
        <w:rPr>
          <w:b/>
          <w:color w:val="034679"/>
          <w:spacing w:val="13"/>
          <w:sz w:val="19"/>
        </w:rPr>
        <w:t> </w:t>
      </w:r>
      <w:r>
        <w:rPr>
          <w:b/>
          <w:color w:val="034679"/>
          <w:sz w:val="19"/>
        </w:rPr>
        <w:t>confident</w:t>
      </w:r>
      <w:r>
        <w:rPr>
          <w:b/>
          <w:color w:val="034679"/>
          <w:spacing w:val="16"/>
          <w:sz w:val="19"/>
        </w:rPr>
        <w:t> </w:t>
      </w:r>
      <w:r>
        <w:rPr>
          <w:b/>
          <w:color w:val="034679"/>
          <w:sz w:val="19"/>
        </w:rPr>
        <w:t>that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</w:rPr>
        <w:t>you</w:t>
      </w:r>
      <w:r>
        <w:rPr>
          <w:b/>
          <w:color w:val="034679"/>
          <w:spacing w:val="10"/>
          <w:sz w:val="19"/>
        </w:rPr>
        <w:t> </w:t>
      </w:r>
      <w:r>
        <w:rPr>
          <w:b/>
          <w:color w:val="034679"/>
          <w:sz w:val="19"/>
        </w:rPr>
        <w:t>could</w:t>
      </w:r>
      <w:r>
        <w:rPr>
          <w:b/>
          <w:color w:val="034679"/>
          <w:spacing w:val="11"/>
          <w:sz w:val="19"/>
        </w:rPr>
        <w:t> </w:t>
      </w:r>
      <w:r>
        <w:rPr>
          <w:b/>
          <w:color w:val="034679"/>
          <w:sz w:val="19"/>
        </w:rPr>
        <w:t>resist</w:t>
      </w:r>
      <w:r>
        <w:rPr>
          <w:b/>
          <w:color w:val="034679"/>
          <w:spacing w:val="14"/>
          <w:sz w:val="19"/>
        </w:rPr>
        <w:t> </w:t>
      </w:r>
      <w:r>
        <w:rPr>
          <w:b/>
          <w:color w:val="034679"/>
          <w:sz w:val="19"/>
        </w:rPr>
        <w:t>the</w:t>
      </w:r>
      <w:r>
        <w:rPr>
          <w:b/>
          <w:color w:val="034679"/>
          <w:spacing w:val="7"/>
          <w:sz w:val="19"/>
        </w:rPr>
        <w:t> </w:t>
      </w:r>
      <w:r>
        <w:rPr>
          <w:b/>
          <w:color w:val="034679"/>
          <w:sz w:val="19"/>
        </w:rPr>
        <w:t>temptation</w:t>
      </w:r>
      <w:r>
        <w:rPr>
          <w:b/>
          <w:color w:val="034679"/>
          <w:spacing w:val="15"/>
          <w:sz w:val="19"/>
        </w:rPr>
        <w:t> </w:t>
      </w:r>
      <w:r>
        <w:rPr>
          <w:b/>
          <w:color w:val="034679"/>
          <w:sz w:val="19"/>
        </w:rPr>
        <w:t>to</w:t>
      </w:r>
      <w:r>
        <w:rPr>
          <w:b/>
          <w:color w:val="034679"/>
          <w:spacing w:val="8"/>
          <w:sz w:val="19"/>
        </w:rPr>
        <w:t> </w:t>
      </w:r>
      <w:r>
        <w:rPr>
          <w:b/>
          <w:color w:val="034679"/>
          <w:spacing w:val="-2"/>
          <w:sz w:val="19"/>
        </w:rPr>
        <w:t>smoke</w:t>
      </w:r>
    </w:p>
    <w:p>
      <w:pPr>
        <w:tabs>
          <w:tab w:pos="2485" w:val="left" w:leader="none"/>
        </w:tabs>
        <w:spacing w:before="31"/>
        <w:ind w:left="777" w:right="0" w:firstLine="0"/>
        <w:jc w:val="left"/>
        <w:rPr>
          <w:b/>
          <w:sz w:val="19"/>
        </w:rPr>
      </w:pPr>
      <w:r>
        <w:rPr>
          <w:b/>
          <w:color w:val="034679"/>
          <w:sz w:val="19"/>
        </w:rPr>
        <w:t>marijuana</w:t>
      </w:r>
      <w:r>
        <w:rPr>
          <w:b/>
          <w:color w:val="034679"/>
          <w:spacing w:val="33"/>
          <w:sz w:val="19"/>
        </w:rPr>
        <w:t> </w:t>
      </w:r>
      <w:r>
        <w:rPr>
          <w:b/>
          <w:color w:val="034679"/>
          <w:sz w:val="19"/>
        </w:rPr>
        <w:t>than </w:t>
      </w:r>
      <w:r>
        <w:rPr>
          <w:b/>
          <w:color w:val="034679"/>
          <w:sz w:val="19"/>
          <w:u w:val="single" w:color="024578"/>
        </w:rPr>
        <w:tab/>
      </w:r>
      <w:r>
        <w:rPr>
          <w:b/>
          <w:color w:val="034679"/>
          <w:spacing w:val="80"/>
          <w:sz w:val="19"/>
        </w:rPr>
        <w:t>  </w:t>
      </w:r>
      <w:r>
        <w:rPr>
          <w:b/>
          <w:color w:val="034679"/>
          <w:sz w:val="19"/>
        </w:rPr>
        <w:t>percent</w:t>
      </w:r>
      <w:r>
        <w:rPr>
          <w:b/>
          <w:color w:val="034679"/>
          <w:spacing w:val="40"/>
          <w:sz w:val="19"/>
        </w:rPr>
        <w:t> </w:t>
      </w:r>
      <w:r>
        <w:rPr>
          <w:b/>
          <w:color w:val="034679"/>
          <w:sz w:val="19"/>
        </w:rPr>
        <w:t>of</w:t>
      </w:r>
      <w:r>
        <w:rPr>
          <w:b/>
          <w:color w:val="034679"/>
          <w:spacing w:val="40"/>
          <w:sz w:val="19"/>
        </w:rPr>
        <w:t> </w:t>
      </w:r>
      <w:r>
        <w:rPr>
          <w:b/>
          <w:color w:val="034679"/>
          <w:sz w:val="19"/>
        </w:rPr>
        <w:t>treatment-seeking individuals.</w:t>
      </w:r>
    </w:p>
    <w:p>
      <w:pPr>
        <w:spacing w:after="0"/>
        <w:jc w:val="left"/>
        <w:rPr>
          <w:sz w:val="19"/>
        </w:rPr>
        <w:sectPr>
          <w:pgSz w:w="12240" w:h="15840"/>
          <w:pgMar w:header="304" w:footer="2401" w:top="500" w:bottom="2600" w:left="840" w:right="172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headerReference w:type="even" r:id="rId167"/>
          <w:footerReference w:type="even" r:id="rId168"/>
          <w:pgSz w:w="12240" w:h="15840"/>
          <w:pgMar w:header="0" w:footer="0" w:top="1500" w:bottom="280" w:left="840" w:right="1720"/>
        </w:sectPr>
      </w:pPr>
    </w:p>
    <w:p>
      <w:pPr>
        <w:spacing w:before="80"/>
        <w:ind w:left="788" w:right="0" w:firstLine="0"/>
        <w:jc w:val="left"/>
        <w:rPr>
          <w:rFonts w:ascii="Courier New"/>
          <w:b/>
          <w:sz w:val="50"/>
        </w:rPr>
      </w:pPr>
      <w:bookmarkStart w:name="Brief Counseling for Marijuana Dependenc" w:id="3"/>
      <w:bookmarkEnd w:id="3"/>
      <w:r>
        <w:rPr/>
      </w:r>
      <w:r>
        <w:rPr>
          <w:rFonts w:ascii="Courier New"/>
          <w:b/>
          <w:color w:val="08578A"/>
          <w:spacing w:val="-2"/>
          <w:w w:val="60"/>
          <w:sz w:val="50"/>
        </w:rPr>
        <w:t>REFERENCES</w:t>
      </w:r>
    </w:p>
    <w:p>
      <w:pPr>
        <w:pStyle w:val="BodyText"/>
        <w:rPr>
          <w:rFonts w:ascii="Courier New"/>
          <w:b/>
          <w:sz w:val="56"/>
        </w:rPr>
      </w:pPr>
    </w:p>
    <w:p>
      <w:pPr>
        <w:spacing w:line="268" w:lineRule="auto" w:before="411"/>
        <w:ind w:left="1421" w:right="610" w:hanging="637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American</w:t>
      </w:r>
      <w:r>
        <w:rPr>
          <w:color w:val="08578A"/>
          <w:spacing w:val="-5"/>
          <w:w w:val="105"/>
          <w:sz w:val="18"/>
        </w:rPr>
        <w:t> </w:t>
      </w:r>
      <w:r>
        <w:rPr>
          <w:color w:val="08578A"/>
          <w:w w:val="105"/>
          <w:sz w:val="18"/>
        </w:rPr>
        <w:t>Psychiatric</w:t>
      </w:r>
      <w:r>
        <w:rPr>
          <w:color w:val="08578A"/>
          <w:spacing w:val="2"/>
          <w:w w:val="105"/>
          <w:sz w:val="18"/>
        </w:rPr>
        <w:t> </w:t>
      </w:r>
      <w:r>
        <w:rPr>
          <w:color w:val="08578A"/>
          <w:w w:val="105"/>
          <w:sz w:val="18"/>
        </w:rPr>
        <w:t>Association</w:t>
      </w:r>
      <w:r>
        <w:rPr>
          <w:color w:val="4682A8"/>
          <w:w w:val="105"/>
          <w:sz w:val="18"/>
        </w:rPr>
        <w:t>.</w:t>
      </w:r>
      <w:r>
        <w:rPr>
          <w:color w:val="4682A8"/>
          <w:spacing w:val="-14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Diagnostic</w:t>
      </w:r>
      <w:r>
        <w:rPr>
          <w:i/>
          <w:color w:val="08578A"/>
          <w:w w:val="105"/>
          <w:sz w:val="18"/>
        </w:rPr>
        <w:t> and</w:t>
      </w:r>
      <w:r>
        <w:rPr>
          <w:i/>
          <w:color w:val="08578A"/>
          <w:spacing w:val="-10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Statistical</w:t>
      </w:r>
      <w:r>
        <w:rPr>
          <w:i/>
          <w:color w:val="08578A"/>
          <w:w w:val="105"/>
          <w:sz w:val="18"/>
        </w:rPr>
        <w:t> Manual</w:t>
      </w:r>
      <w:r>
        <w:rPr>
          <w:i/>
          <w:color w:val="08578A"/>
          <w:spacing w:val="-4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of</w:t>
      </w:r>
      <w:r>
        <w:rPr>
          <w:i/>
          <w:color w:val="08578A"/>
          <w:spacing w:val="-11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Mental</w:t>
      </w:r>
      <w:r>
        <w:rPr>
          <w:i/>
          <w:color w:val="08578A"/>
          <w:w w:val="105"/>
          <w:sz w:val="18"/>
        </w:rPr>
        <w:t> Disorders,</w:t>
      </w:r>
      <w:r>
        <w:rPr>
          <w:i/>
          <w:color w:val="08578A"/>
          <w:spacing w:val="3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Fourth</w:t>
      </w:r>
      <w:r>
        <w:rPr>
          <w:i/>
          <w:color w:val="08578A"/>
          <w:w w:val="105"/>
          <w:sz w:val="18"/>
        </w:rPr>
        <w:t> Edition</w:t>
      </w:r>
      <w:r>
        <w:rPr>
          <w:i/>
          <w:color w:val="08578A"/>
          <w:spacing w:val="25"/>
          <w:w w:val="105"/>
          <w:sz w:val="18"/>
        </w:rPr>
        <w:t> </w:t>
      </w:r>
      <w:r>
        <w:rPr>
          <w:color w:val="08578A"/>
          <w:w w:val="105"/>
          <w:sz w:val="18"/>
        </w:rPr>
        <w:t>(DSM-IV)</w:t>
      </w:r>
      <w:r>
        <w:rPr>
          <w:color w:val="2D709C"/>
          <w:w w:val="105"/>
          <w:sz w:val="18"/>
        </w:rPr>
        <w:t>. </w:t>
      </w:r>
      <w:r>
        <w:rPr>
          <w:color w:val="08578A"/>
          <w:w w:val="105"/>
          <w:sz w:val="18"/>
        </w:rPr>
        <w:t>Washington,</w:t>
      </w:r>
      <w:r>
        <w:rPr>
          <w:color w:val="08578A"/>
          <w:w w:val="105"/>
          <w:sz w:val="18"/>
        </w:rPr>
        <w:t> DC: American</w:t>
      </w:r>
      <w:r>
        <w:rPr>
          <w:color w:val="08578A"/>
          <w:w w:val="105"/>
          <w:sz w:val="18"/>
        </w:rPr>
        <w:t> Psychiatric</w:t>
      </w:r>
      <w:r>
        <w:rPr>
          <w:color w:val="08578A"/>
          <w:spacing w:val="22"/>
          <w:w w:val="105"/>
          <w:sz w:val="18"/>
        </w:rPr>
        <w:t> </w:t>
      </w:r>
      <w:r>
        <w:rPr>
          <w:color w:val="08578A"/>
          <w:w w:val="105"/>
          <w:sz w:val="18"/>
        </w:rPr>
        <w:t>Press, </w:t>
      </w:r>
      <w:r>
        <w:rPr>
          <w:rFonts w:ascii="Times New Roman"/>
          <w:color w:val="08578A"/>
          <w:w w:val="105"/>
          <w:sz w:val="20"/>
        </w:rPr>
        <w:t>1994.</w:t>
      </w:r>
    </w:p>
    <w:p>
      <w:pPr>
        <w:pStyle w:val="BodyText"/>
        <w:spacing w:line="264" w:lineRule="auto" w:before="78"/>
        <w:ind w:left="1427" w:right="610" w:hanging="642"/>
        <w:rPr>
          <w:rFonts w:ascii="Times New Roman"/>
          <w:sz w:val="20"/>
        </w:rPr>
      </w:pPr>
      <w:r>
        <w:rPr>
          <w:color w:val="08578A"/>
          <w:spacing w:val="-2"/>
          <w:w w:val="105"/>
        </w:rPr>
        <w:t>Andreasson,</w:t>
      </w:r>
      <w:r>
        <w:rPr>
          <w:color w:val="08578A"/>
          <w:spacing w:val="6"/>
          <w:w w:val="105"/>
        </w:rPr>
        <w:t> </w:t>
      </w:r>
      <w:r>
        <w:rPr>
          <w:color w:val="08578A"/>
          <w:spacing w:val="-2"/>
          <w:w w:val="105"/>
        </w:rPr>
        <w:t>S.; Allebeck,</w:t>
      </w:r>
      <w:r>
        <w:rPr>
          <w:color w:val="08578A"/>
          <w:spacing w:val="10"/>
          <w:w w:val="105"/>
        </w:rPr>
        <w:t> </w:t>
      </w:r>
      <w:r>
        <w:rPr>
          <w:color w:val="08578A"/>
          <w:spacing w:val="-2"/>
          <w:w w:val="105"/>
        </w:rPr>
        <w:t>P.;</w:t>
      </w:r>
      <w:r>
        <w:rPr>
          <w:color w:val="08578A"/>
          <w:spacing w:val="6"/>
          <w:w w:val="105"/>
        </w:rPr>
        <w:t> </w:t>
      </w:r>
      <w:r>
        <w:rPr>
          <w:color w:val="08578A"/>
          <w:spacing w:val="-2"/>
          <w:w w:val="105"/>
        </w:rPr>
        <w:t>Engstrom,</w:t>
      </w:r>
      <w:r>
        <w:rPr>
          <w:color w:val="08578A"/>
          <w:spacing w:val="-2"/>
          <w:w w:val="105"/>
        </w:rPr>
        <w:t> A.;</w:t>
      </w:r>
      <w:r>
        <w:rPr>
          <w:color w:val="08578A"/>
          <w:spacing w:val="-5"/>
          <w:w w:val="105"/>
        </w:rPr>
        <w:t> </w:t>
      </w:r>
      <w:r>
        <w:rPr>
          <w:color w:val="08578A"/>
          <w:spacing w:val="-2"/>
          <w:w w:val="105"/>
        </w:rPr>
        <w:t>and</w:t>
      </w:r>
      <w:r>
        <w:rPr>
          <w:color w:val="08578A"/>
          <w:spacing w:val="-4"/>
          <w:w w:val="105"/>
        </w:rPr>
        <w:t> </w:t>
      </w:r>
      <w:r>
        <w:rPr>
          <w:color w:val="08578A"/>
          <w:spacing w:val="-2"/>
          <w:w w:val="105"/>
        </w:rPr>
        <w:t>Rydberg,</w:t>
      </w:r>
      <w:r>
        <w:rPr>
          <w:color w:val="08578A"/>
          <w:spacing w:val="-2"/>
          <w:w w:val="105"/>
        </w:rPr>
        <w:t> U.</w:t>
      </w:r>
      <w:r>
        <w:rPr>
          <w:color w:val="08578A"/>
          <w:spacing w:val="-7"/>
          <w:w w:val="105"/>
        </w:rPr>
        <w:t> </w:t>
      </w:r>
      <w:r>
        <w:rPr>
          <w:color w:val="08578A"/>
          <w:spacing w:val="-2"/>
          <w:w w:val="105"/>
        </w:rPr>
        <w:t>Cannabis and</w:t>
      </w:r>
      <w:r>
        <w:rPr>
          <w:color w:val="08578A"/>
          <w:spacing w:val="-5"/>
          <w:w w:val="105"/>
        </w:rPr>
        <w:t> </w:t>
      </w:r>
      <w:r>
        <w:rPr>
          <w:color w:val="08578A"/>
          <w:spacing w:val="-2"/>
          <w:w w:val="105"/>
        </w:rPr>
        <w:t>schizophrenia:</w:t>
      </w:r>
      <w:r>
        <w:rPr>
          <w:color w:val="08578A"/>
          <w:spacing w:val="-8"/>
          <w:w w:val="105"/>
        </w:rPr>
        <w:t> </w:t>
      </w:r>
      <w:r>
        <w:rPr>
          <w:color w:val="08578A"/>
          <w:spacing w:val="-2"/>
          <w:w w:val="105"/>
        </w:rPr>
        <w:t>A </w:t>
      </w:r>
      <w:r>
        <w:rPr>
          <w:color w:val="08578A"/>
          <w:w w:val="105"/>
        </w:rPr>
        <w:t>longitudinal</w:t>
      </w:r>
      <w:r>
        <w:rPr>
          <w:color w:val="08578A"/>
          <w:spacing w:val="40"/>
          <w:w w:val="105"/>
        </w:rPr>
        <w:t> </w:t>
      </w:r>
      <w:r>
        <w:rPr>
          <w:color w:val="08578A"/>
          <w:w w:val="105"/>
        </w:rPr>
        <w:t>study</w:t>
      </w:r>
      <w:r>
        <w:rPr>
          <w:color w:val="08578A"/>
          <w:spacing w:val="40"/>
          <w:w w:val="105"/>
        </w:rPr>
        <w:t> </w:t>
      </w:r>
      <w:r>
        <w:rPr>
          <w:color w:val="08578A"/>
          <w:w w:val="105"/>
        </w:rPr>
        <w:t>of Swedish</w:t>
      </w:r>
      <w:r>
        <w:rPr>
          <w:color w:val="08578A"/>
          <w:spacing w:val="40"/>
          <w:w w:val="105"/>
        </w:rPr>
        <w:t> </w:t>
      </w:r>
      <w:r>
        <w:rPr>
          <w:color w:val="08578A"/>
          <w:w w:val="105"/>
        </w:rPr>
        <w:t>conscripts.</w:t>
      </w:r>
      <w:r>
        <w:rPr>
          <w:color w:val="08578A"/>
          <w:spacing w:val="40"/>
          <w:w w:val="105"/>
        </w:rPr>
        <w:t> </w:t>
      </w:r>
      <w:r>
        <w:rPr>
          <w:i/>
          <w:color w:val="08578A"/>
          <w:w w:val="105"/>
        </w:rPr>
        <w:t>Lancet</w:t>
      </w:r>
      <w:r>
        <w:rPr>
          <w:i/>
          <w:color w:val="08578A"/>
          <w:spacing w:val="40"/>
          <w:w w:val="105"/>
        </w:rPr>
        <w:t> </w:t>
      </w:r>
      <w:r>
        <w:rPr>
          <w:rFonts w:ascii="Times New Roman"/>
          <w:color w:val="08578A"/>
          <w:w w:val="105"/>
          <w:sz w:val="20"/>
        </w:rPr>
        <w:t>2(8574)</w:t>
      </w:r>
      <w:r>
        <w:rPr>
          <w:rFonts w:ascii="Times New Roman"/>
          <w:color w:val="4682A8"/>
          <w:w w:val="105"/>
          <w:sz w:val="20"/>
        </w:rPr>
        <w:t>:</w:t>
      </w:r>
      <w:r>
        <w:rPr>
          <w:rFonts w:ascii="Times New Roman"/>
          <w:color w:val="08578A"/>
          <w:w w:val="105"/>
          <w:sz w:val="20"/>
        </w:rPr>
        <w:t>1483-1486, 1987</w:t>
      </w:r>
      <w:r>
        <w:rPr>
          <w:rFonts w:ascii="Times New Roman"/>
          <w:color w:val="4682A8"/>
          <w:w w:val="105"/>
          <w:sz w:val="20"/>
        </w:rPr>
        <w:t>.</w:t>
      </w:r>
    </w:p>
    <w:p>
      <w:pPr>
        <w:spacing w:line="268" w:lineRule="auto" w:before="82"/>
        <w:ind w:left="1425" w:right="633" w:hanging="641"/>
        <w:jc w:val="left"/>
        <w:rPr>
          <w:rFonts w:ascii="Times New Roman"/>
          <w:sz w:val="20"/>
        </w:rPr>
      </w:pPr>
      <w:r>
        <w:rPr>
          <w:color w:val="08578A"/>
          <w:sz w:val="18"/>
        </w:rPr>
        <w:t>Annis, H.M. </w:t>
      </w:r>
      <w:r>
        <w:rPr>
          <w:i/>
          <w:color w:val="08578A"/>
          <w:sz w:val="18"/>
        </w:rPr>
        <w:t>Situational</w:t>
      </w:r>
      <w:r>
        <w:rPr>
          <w:i/>
          <w:color w:val="08578A"/>
          <w:spacing w:val="35"/>
          <w:sz w:val="18"/>
        </w:rPr>
        <w:t> </w:t>
      </w:r>
      <w:r>
        <w:rPr>
          <w:i/>
          <w:color w:val="08578A"/>
          <w:sz w:val="18"/>
        </w:rPr>
        <w:t>Confidence Questionnaire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(SCQ) </w:t>
      </w:r>
      <w:r>
        <w:rPr>
          <w:color w:val="08578A"/>
          <w:sz w:val="18"/>
        </w:rPr>
        <w:t>User's </w:t>
      </w:r>
      <w:r>
        <w:rPr>
          <w:i/>
          <w:color w:val="08578A"/>
          <w:sz w:val="18"/>
        </w:rPr>
        <w:t>Guide. </w:t>
      </w:r>
      <w:r>
        <w:rPr>
          <w:color w:val="08578A"/>
          <w:sz w:val="18"/>
        </w:rPr>
        <w:t>Toronto, Ontario, Canada: Marketing Services,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Addiction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Research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Foundation,</w:t>
      </w:r>
      <w:r>
        <w:rPr>
          <w:color w:val="08578A"/>
          <w:spacing w:val="40"/>
          <w:sz w:val="18"/>
        </w:rPr>
        <w:t> </w:t>
      </w:r>
      <w:r>
        <w:rPr>
          <w:rFonts w:ascii="Times New Roman"/>
          <w:color w:val="08578A"/>
          <w:sz w:val="20"/>
        </w:rPr>
        <w:t>1988.</w:t>
      </w:r>
    </w:p>
    <w:p>
      <w:pPr>
        <w:spacing w:line="264" w:lineRule="auto" w:before="72"/>
        <w:ind w:left="1415" w:right="610" w:hanging="631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Anthony, J.C., and Helzer, J.E. Syndromes</w:t>
      </w:r>
      <w:r>
        <w:rPr>
          <w:color w:val="08578A"/>
          <w:w w:val="105"/>
          <w:sz w:val="18"/>
        </w:rPr>
        <w:t> of</w:t>
      </w:r>
      <w:r>
        <w:rPr>
          <w:color w:val="08578A"/>
          <w:spacing w:val="-1"/>
          <w:w w:val="105"/>
          <w:sz w:val="18"/>
        </w:rPr>
        <w:t> </w:t>
      </w:r>
      <w:r>
        <w:rPr>
          <w:color w:val="08578A"/>
          <w:w w:val="105"/>
          <w:sz w:val="18"/>
        </w:rPr>
        <w:t>drug</w:t>
      </w:r>
      <w:r>
        <w:rPr>
          <w:color w:val="08578A"/>
          <w:spacing w:val="-10"/>
          <w:w w:val="105"/>
          <w:sz w:val="18"/>
        </w:rPr>
        <w:t> </w:t>
      </w:r>
      <w:r>
        <w:rPr>
          <w:color w:val="08578A"/>
          <w:w w:val="105"/>
          <w:sz w:val="18"/>
        </w:rPr>
        <w:t>abuse and dependence.</w:t>
      </w:r>
      <w:r>
        <w:rPr>
          <w:color w:val="08578A"/>
          <w:w w:val="105"/>
          <w:sz w:val="18"/>
        </w:rPr>
        <w:t> In: Robins,</w:t>
      </w:r>
      <w:r>
        <w:rPr>
          <w:color w:val="08578A"/>
          <w:w w:val="105"/>
          <w:sz w:val="18"/>
        </w:rPr>
        <w:t> L.N., and Regier, D.A., eds.</w:t>
      </w:r>
      <w:r>
        <w:rPr>
          <w:color w:val="08578A"/>
          <w:spacing w:val="-2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Psychiatric</w:t>
      </w:r>
      <w:r>
        <w:rPr>
          <w:i/>
          <w:color w:val="08578A"/>
          <w:spacing w:val="13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Disorders</w:t>
      </w:r>
      <w:r>
        <w:rPr>
          <w:i/>
          <w:color w:val="08578A"/>
          <w:spacing w:val="16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in</w:t>
      </w:r>
      <w:r>
        <w:rPr>
          <w:i/>
          <w:color w:val="08578A"/>
          <w:spacing w:val="-1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America.</w:t>
      </w:r>
      <w:r>
        <w:rPr>
          <w:i/>
          <w:color w:val="08578A"/>
          <w:w w:val="105"/>
          <w:sz w:val="18"/>
        </w:rPr>
        <w:t> </w:t>
      </w:r>
      <w:r>
        <w:rPr>
          <w:color w:val="08578A"/>
          <w:w w:val="105"/>
          <w:sz w:val="18"/>
        </w:rPr>
        <w:t>New</w:t>
      </w:r>
      <w:r>
        <w:rPr>
          <w:color w:val="08578A"/>
          <w:spacing w:val="-3"/>
          <w:w w:val="105"/>
          <w:sz w:val="18"/>
        </w:rPr>
        <w:t> </w:t>
      </w:r>
      <w:r>
        <w:rPr>
          <w:color w:val="08578A"/>
          <w:w w:val="105"/>
          <w:sz w:val="18"/>
        </w:rPr>
        <w:t>York: Free Press,</w:t>
      </w:r>
      <w:r>
        <w:rPr>
          <w:color w:val="08578A"/>
          <w:spacing w:val="-2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1991, </w:t>
      </w:r>
      <w:r>
        <w:rPr>
          <w:color w:val="08578A"/>
          <w:w w:val="105"/>
          <w:sz w:val="18"/>
        </w:rPr>
        <w:t>pp.</w:t>
      </w:r>
      <w:r>
        <w:rPr>
          <w:color w:val="08578A"/>
          <w:spacing w:val="-5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116- </w:t>
      </w:r>
      <w:r>
        <w:rPr>
          <w:rFonts w:ascii="Times New Roman"/>
          <w:color w:val="08578A"/>
          <w:spacing w:val="-4"/>
          <w:w w:val="105"/>
          <w:sz w:val="20"/>
        </w:rPr>
        <w:t>154.</w:t>
      </w:r>
    </w:p>
    <w:p>
      <w:pPr>
        <w:spacing w:line="278" w:lineRule="auto" w:before="79"/>
        <w:ind w:left="1421" w:right="930" w:hanging="637"/>
        <w:jc w:val="left"/>
        <w:rPr>
          <w:rFonts w:ascii="Times New Roman"/>
          <w:sz w:val="20"/>
        </w:rPr>
      </w:pPr>
      <w:r>
        <w:rPr>
          <w:color w:val="08578A"/>
          <w:sz w:val="18"/>
        </w:rPr>
        <w:t>Anthony, J.C.; Warner, L.A.; and Kessler, R.C. Comparative epidemiology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of dependence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on tobacco,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alcohol</w:t>
      </w:r>
      <w:r>
        <w:rPr>
          <w:color w:val="2D709C"/>
          <w:sz w:val="18"/>
        </w:rPr>
        <w:t>, </w:t>
      </w:r>
      <w:r>
        <w:rPr>
          <w:color w:val="08578A"/>
          <w:sz w:val="18"/>
        </w:rPr>
        <w:t>controlled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substances</w:t>
      </w:r>
      <w:r>
        <w:rPr>
          <w:color w:val="2D709C"/>
          <w:sz w:val="18"/>
        </w:rPr>
        <w:t>,</w:t>
      </w:r>
      <w:r>
        <w:rPr>
          <w:color w:val="2D709C"/>
          <w:spacing w:val="32"/>
          <w:sz w:val="18"/>
        </w:rPr>
        <w:t> </w:t>
      </w:r>
      <w:r>
        <w:rPr>
          <w:color w:val="08578A"/>
          <w:sz w:val="18"/>
        </w:rPr>
        <w:t>and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inhalants: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Basic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findings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from</w:t>
      </w:r>
      <w:r>
        <w:rPr>
          <w:color w:val="08578A"/>
          <w:spacing w:val="37"/>
          <w:sz w:val="18"/>
        </w:rPr>
        <w:t> </w:t>
      </w:r>
      <w:r>
        <w:rPr>
          <w:color w:val="08578A"/>
          <w:sz w:val="18"/>
        </w:rPr>
        <w:t>the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national comorbidity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survey.</w:t>
      </w:r>
      <w:r>
        <w:rPr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Experimental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and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Clinical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Psychopharmacology</w:t>
      </w:r>
      <w:r>
        <w:rPr>
          <w:i/>
          <w:color w:val="08578A"/>
          <w:spacing w:val="40"/>
          <w:sz w:val="18"/>
        </w:rPr>
        <w:t> </w:t>
      </w:r>
      <w:r>
        <w:rPr>
          <w:rFonts w:ascii="Times New Roman"/>
          <w:color w:val="08578A"/>
          <w:sz w:val="20"/>
        </w:rPr>
        <w:t>2:244-268,</w:t>
      </w:r>
      <w:r>
        <w:rPr>
          <w:rFonts w:ascii="Times New Roman"/>
          <w:color w:val="08578A"/>
          <w:spacing w:val="40"/>
          <w:sz w:val="20"/>
        </w:rPr>
        <w:t> </w:t>
      </w:r>
      <w:r>
        <w:rPr>
          <w:rFonts w:ascii="Times New Roman"/>
          <w:color w:val="08578A"/>
          <w:sz w:val="20"/>
        </w:rPr>
        <w:t>1994.</w:t>
      </w:r>
    </w:p>
    <w:p>
      <w:pPr>
        <w:spacing w:line="278" w:lineRule="auto" w:before="65"/>
        <w:ind w:left="1420" w:right="610" w:hanging="640"/>
        <w:jc w:val="left"/>
        <w:rPr>
          <w:rFonts w:ascii="Times New Roman"/>
          <w:sz w:val="20"/>
        </w:rPr>
      </w:pPr>
      <w:r>
        <w:rPr>
          <w:color w:val="08578A"/>
          <w:sz w:val="18"/>
        </w:rPr>
        <w:t>Bedell,</w:t>
      </w:r>
      <w:r>
        <w:rPr>
          <w:color w:val="08578A"/>
          <w:spacing w:val="25"/>
          <w:sz w:val="18"/>
        </w:rPr>
        <w:t> </w:t>
      </w:r>
      <w:r>
        <w:rPr>
          <w:color w:val="08578A"/>
          <w:sz w:val="18"/>
        </w:rPr>
        <w:t>J.R.;</w:t>
      </w:r>
      <w:r>
        <w:rPr>
          <w:color w:val="08578A"/>
          <w:spacing w:val="27"/>
          <w:sz w:val="18"/>
        </w:rPr>
        <w:t> </w:t>
      </w:r>
      <w:r>
        <w:rPr>
          <w:color w:val="08578A"/>
          <w:sz w:val="18"/>
        </w:rPr>
        <w:t>Archer,</w:t>
      </w:r>
      <w:r>
        <w:rPr>
          <w:color w:val="08578A"/>
          <w:spacing w:val="31"/>
          <w:sz w:val="18"/>
        </w:rPr>
        <w:t> </w:t>
      </w:r>
      <w:r>
        <w:rPr>
          <w:color w:val="08578A"/>
          <w:sz w:val="18"/>
        </w:rPr>
        <w:t>R.P.;</w:t>
      </w:r>
      <w:r>
        <w:rPr>
          <w:color w:val="08578A"/>
          <w:spacing w:val="33"/>
          <w:sz w:val="18"/>
        </w:rPr>
        <w:t> </w:t>
      </w:r>
      <w:r>
        <w:rPr>
          <w:color w:val="08578A"/>
          <w:sz w:val="18"/>
        </w:rPr>
        <w:t>and</w:t>
      </w:r>
      <w:r>
        <w:rPr>
          <w:color w:val="08578A"/>
          <w:spacing w:val="30"/>
          <w:sz w:val="18"/>
        </w:rPr>
        <w:t> </w:t>
      </w:r>
      <w:r>
        <w:rPr>
          <w:color w:val="08578A"/>
          <w:sz w:val="18"/>
        </w:rPr>
        <w:t>Marlowe,</w:t>
      </w:r>
      <w:r>
        <w:rPr>
          <w:color w:val="08578A"/>
          <w:spacing w:val="35"/>
          <w:sz w:val="18"/>
        </w:rPr>
        <w:t> </w:t>
      </w:r>
      <w:r>
        <w:rPr>
          <w:color w:val="08578A"/>
          <w:sz w:val="18"/>
        </w:rPr>
        <w:t>H.</w:t>
      </w:r>
      <w:r>
        <w:rPr>
          <w:color w:val="08578A"/>
          <w:spacing w:val="26"/>
          <w:sz w:val="18"/>
        </w:rPr>
        <w:t> </w:t>
      </w:r>
      <w:r>
        <w:rPr>
          <w:color w:val="08578A"/>
          <w:sz w:val="18"/>
        </w:rPr>
        <w:t>A</w:t>
      </w:r>
      <w:r>
        <w:rPr>
          <w:color w:val="08578A"/>
          <w:spacing w:val="27"/>
          <w:sz w:val="18"/>
        </w:rPr>
        <w:t> </w:t>
      </w:r>
      <w:r>
        <w:rPr>
          <w:color w:val="08578A"/>
          <w:sz w:val="18"/>
        </w:rPr>
        <w:t>description</w:t>
      </w:r>
      <w:r>
        <w:rPr>
          <w:color w:val="08578A"/>
          <w:spacing w:val="32"/>
          <w:sz w:val="18"/>
        </w:rPr>
        <w:t> </w:t>
      </w:r>
      <w:r>
        <w:rPr>
          <w:color w:val="08578A"/>
          <w:sz w:val="18"/>
        </w:rPr>
        <w:t>and</w:t>
      </w:r>
      <w:r>
        <w:rPr>
          <w:color w:val="08578A"/>
          <w:spacing w:val="25"/>
          <w:sz w:val="18"/>
        </w:rPr>
        <w:t> </w:t>
      </w:r>
      <w:r>
        <w:rPr>
          <w:color w:val="08578A"/>
          <w:sz w:val="18"/>
        </w:rPr>
        <w:t>evaluation</w:t>
      </w:r>
      <w:r>
        <w:rPr>
          <w:color w:val="08578A"/>
          <w:spacing w:val="37"/>
          <w:sz w:val="18"/>
        </w:rPr>
        <w:t> </w:t>
      </w:r>
      <w:r>
        <w:rPr>
          <w:color w:val="08578A"/>
          <w:sz w:val="18"/>
        </w:rPr>
        <w:t>of a problem</w:t>
      </w:r>
      <w:r>
        <w:rPr>
          <w:color w:val="08578A"/>
          <w:spacing w:val="31"/>
          <w:sz w:val="18"/>
        </w:rPr>
        <w:t> </w:t>
      </w:r>
      <w:r>
        <w:rPr>
          <w:color w:val="08578A"/>
          <w:sz w:val="18"/>
        </w:rPr>
        <w:t>solving skills training program.</w:t>
      </w:r>
      <w:r>
        <w:rPr>
          <w:color w:val="08578A"/>
          <w:spacing w:val="29"/>
          <w:sz w:val="18"/>
        </w:rPr>
        <w:t> </w:t>
      </w:r>
      <w:r>
        <w:rPr>
          <w:color w:val="08578A"/>
          <w:sz w:val="18"/>
        </w:rPr>
        <w:t>In: Upper,</w:t>
      </w:r>
      <w:r>
        <w:rPr>
          <w:color w:val="08578A"/>
          <w:spacing w:val="29"/>
          <w:sz w:val="18"/>
        </w:rPr>
        <w:t> </w:t>
      </w:r>
      <w:r>
        <w:rPr>
          <w:color w:val="08578A"/>
          <w:sz w:val="18"/>
        </w:rPr>
        <w:t>D., and Ross, S.M.,</w:t>
      </w:r>
      <w:r>
        <w:rPr>
          <w:color w:val="08578A"/>
          <w:spacing w:val="25"/>
          <w:sz w:val="18"/>
        </w:rPr>
        <w:t> </w:t>
      </w:r>
      <w:r>
        <w:rPr>
          <w:color w:val="08578A"/>
          <w:sz w:val="18"/>
        </w:rPr>
        <w:t>eds. </w:t>
      </w:r>
      <w:r>
        <w:rPr>
          <w:i/>
          <w:color w:val="08578A"/>
          <w:sz w:val="18"/>
        </w:rPr>
        <w:t>Behavioral</w:t>
      </w:r>
      <w:r>
        <w:rPr>
          <w:i/>
          <w:color w:val="08578A"/>
          <w:spacing w:val="37"/>
          <w:sz w:val="18"/>
        </w:rPr>
        <w:t> </w:t>
      </w:r>
      <w:r>
        <w:rPr>
          <w:i/>
          <w:color w:val="08578A"/>
          <w:sz w:val="18"/>
        </w:rPr>
        <w:t>Group Therapy:</w:t>
      </w:r>
      <w:r>
        <w:rPr>
          <w:i/>
          <w:color w:val="08578A"/>
          <w:spacing w:val="34"/>
          <w:sz w:val="18"/>
        </w:rPr>
        <w:t> </w:t>
      </w:r>
      <w:r>
        <w:rPr>
          <w:i/>
          <w:color w:val="08578A"/>
          <w:sz w:val="18"/>
        </w:rPr>
        <w:t>An Annual</w:t>
      </w:r>
      <w:r>
        <w:rPr>
          <w:i/>
          <w:color w:val="08578A"/>
          <w:sz w:val="18"/>
        </w:rPr>
        <w:t> Review</w:t>
      </w:r>
      <w:r>
        <w:rPr>
          <w:i/>
          <w:color w:val="2D709C"/>
          <w:sz w:val="18"/>
        </w:rPr>
        <w:t>. </w:t>
      </w:r>
      <w:r>
        <w:rPr>
          <w:color w:val="08578A"/>
          <w:sz w:val="18"/>
        </w:rPr>
        <w:t>Champaign</w:t>
      </w:r>
      <w:r>
        <w:rPr>
          <w:color w:val="2D709C"/>
          <w:sz w:val="18"/>
        </w:rPr>
        <w:t>, </w:t>
      </w:r>
      <w:r>
        <w:rPr>
          <w:color w:val="08578A"/>
          <w:sz w:val="18"/>
        </w:rPr>
        <w:t>IL: Research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Press, </w:t>
      </w:r>
      <w:r>
        <w:rPr>
          <w:rFonts w:ascii="Times New Roman"/>
          <w:color w:val="08578A"/>
          <w:sz w:val="20"/>
        </w:rPr>
        <w:t>1980.</w:t>
      </w:r>
    </w:p>
    <w:p>
      <w:pPr>
        <w:pStyle w:val="BodyText"/>
        <w:spacing w:before="65"/>
        <w:ind w:left="781"/>
      </w:pPr>
      <w:r>
        <w:rPr>
          <w:color w:val="08578A"/>
          <w:w w:val="105"/>
        </w:rPr>
        <w:t>Block,</w:t>
      </w:r>
      <w:r>
        <w:rPr>
          <w:color w:val="08578A"/>
          <w:spacing w:val="8"/>
          <w:w w:val="105"/>
        </w:rPr>
        <w:t> </w:t>
      </w:r>
      <w:r>
        <w:rPr>
          <w:color w:val="08578A"/>
          <w:w w:val="105"/>
        </w:rPr>
        <w:t>R.I.,</w:t>
      </w:r>
      <w:r>
        <w:rPr>
          <w:color w:val="08578A"/>
          <w:spacing w:val="1"/>
          <w:w w:val="105"/>
        </w:rPr>
        <w:t> </w:t>
      </w:r>
      <w:r>
        <w:rPr>
          <w:color w:val="08578A"/>
          <w:w w:val="105"/>
        </w:rPr>
        <w:t>and</w:t>
      </w:r>
      <w:r>
        <w:rPr>
          <w:color w:val="08578A"/>
          <w:spacing w:val="1"/>
          <w:w w:val="105"/>
        </w:rPr>
        <w:t> </w:t>
      </w:r>
      <w:r>
        <w:rPr>
          <w:color w:val="08578A"/>
          <w:w w:val="105"/>
        </w:rPr>
        <w:t>Ghoneim,</w:t>
      </w:r>
      <w:r>
        <w:rPr>
          <w:color w:val="08578A"/>
          <w:spacing w:val="11"/>
          <w:w w:val="105"/>
        </w:rPr>
        <w:t> </w:t>
      </w:r>
      <w:r>
        <w:rPr>
          <w:color w:val="08578A"/>
          <w:w w:val="105"/>
        </w:rPr>
        <w:t>M.M.</w:t>
      </w:r>
      <w:r>
        <w:rPr>
          <w:color w:val="08578A"/>
          <w:spacing w:val="5"/>
          <w:w w:val="105"/>
        </w:rPr>
        <w:t> </w:t>
      </w:r>
      <w:r>
        <w:rPr>
          <w:color w:val="08578A"/>
          <w:w w:val="105"/>
        </w:rPr>
        <w:t>Effects</w:t>
      </w:r>
      <w:r>
        <w:rPr>
          <w:color w:val="08578A"/>
          <w:spacing w:val="5"/>
          <w:w w:val="105"/>
        </w:rPr>
        <w:t> </w:t>
      </w:r>
      <w:r>
        <w:rPr>
          <w:color w:val="08578A"/>
          <w:w w:val="105"/>
        </w:rPr>
        <w:t>of</w:t>
      </w:r>
      <w:r>
        <w:rPr>
          <w:color w:val="08578A"/>
          <w:spacing w:val="-2"/>
          <w:w w:val="105"/>
        </w:rPr>
        <w:t> </w:t>
      </w:r>
      <w:r>
        <w:rPr>
          <w:color w:val="08578A"/>
          <w:w w:val="105"/>
        </w:rPr>
        <w:t>chronic</w:t>
      </w:r>
      <w:r>
        <w:rPr>
          <w:color w:val="08578A"/>
          <w:spacing w:val="16"/>
          <w:w w:val="105"/>
        </w:rPr>
        <w:t> </w:t>
      </w:r>
      <w:r>
        <w:rPr>
          <w:color w:val="08578A"/>
          <w:w w:val="105"/>
        </w:rPr>
        <w:t>marijuana</w:t>
      </w:r>
      <w:r>
        <w:rPr>
          <w:color w:val="08578A"/>
          <w:spacing w:val="10"/>
          <w:w w:val="105"/>
        </w:rPr>
        <w:t> </w:t>
      </w:r>
      <w:r>
        <w:rPr>
          <w:color w:val="08578A"/>
          <w:w w:val="105"/>
        </w:rPr>
        <w:t>use</w:t>
      </w:r>
      <w:r>
        <w:rPr>
          <w:color w:val="08578A"/>
          <w:spacing w:val="3"/>
          <w:w w:val="105"/>
        </w:rPr>
        <w:t> </w:t>
      </w:r>
      <w:r>
        <w:rPr>
          <w:color w:val="08578A"/>
          <w:w w:val="105"/>
        </w:rPr>
        <w:t>on</w:t>
      </w:r>
      <w:r>
        <w:rPr>
          <w:color w:val="08578A"/>
          <w:spacing w:val="2"/>
          <w:w w:val="105"/>
        </w:rPr>
        <w:t> </w:t>
      </w:r>
      <w:r>
        <w:rPr>
          <w:color w:val="08578A"/>
          <w:w w:val="105"/>
        </w:rPr>
        <w:t>human</w:t>
      </w:r>
      <w:r>
        <w:rPr>
          <w:color w:val="08578A"/>
          <w:spacing w:val="7"/>
          <w:w w:val="105"/>
        </w:rPr>
        <w:t> </w:t>
      </w:r>
      <w:r>
        <w:rPr>
          <w:color w:val="08578A"/>
          <w:spacing w:val="-2"/>
          <w:w w:val="105"/>
        </w:rPr>
        <w:t>cognition.</w:t>
      </w:r>
    </w:p>
    <w:p>
      <w:pPr>
        <w:spacing w:before="21"/>
        <w:ind w:left="1421" w:right="0" w:firstLine="0"/>
        <w:jc w:val="left"/>
        <w:rPr>
          <w:rFonts w:ascii="Times New Roman"/>
          <w:sz w:val="20"/>
        </w:rPr>
      </w:pPr>
      <w:r>
        <w:rPr>
          <w:i/>
          <w:color w:val="08578A"/>
          <w:w w:val="105"/>
          <w:sz w:val="18"/>
        </w:rPr>
        <w:t>Psychopharmacology</w:t>
      </w:r>
      <w:r>
        <w:rPr>
          <w:i/>
          <w:color w:val="08578A"/>
          <w:spacing w:val="69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110(1-2):219-228,</w:t>
      </w:r>
      <w:r>
        <w:rPr>
          <w:rFonts w:ascii="Times New Roman"/>
          <w:color w:val="08578A"/>
          <w:spacing w:val="46"/>
          <w:w w:val="105"/>
          <w:sz w:val="20"/>
        </w:rPr>
        <w:t> </w:t>
      </w:r>
      <w:r>
        <w:rPr>
          <w:rFonts w:ascii="Times New Roman"/>
          <w:color w:val="08578A"/>
          <w:spacing w:val="-2"/>
          <w:w w:val="105"/>
          <w:sz w:val="20"/>
        </w:rPr>
        <w:t>1993.</w:t>
      </w:r>
    </w:p>
    <w:p>
      <w:pPr>
        <w:pStyle w:val="BodyText"/>
        <w:spacing w:before="105"/>
        <w:ind w:left="781"/>
      </w:pPr>
      <w:r>
        <w:rPr>
          <w:color w:val="08578A"/>
        </w:rPr>
        <w:t>Budney,</w:t>
      </w:r>
      <w:r>
        <w:rPr>
          <w:color w:val="08578A"/>
          <w:spacing w:val="14"/>
        </w:rPr>
        <w:t> </w:t>
      </w:r>
      <w:r>
        <w:rPr>
          <w:color w:val="08578A"/>
        </w:rPr>
        <w:t>A.J.;</w:t>
      </w:r>
      <w:r>
        <w:rPr>
          <w:color w:val="08578A"/>
          <w:spacing w:val="8"/>
        </w:rPr>
        <w:t> </w:t>
      </w:r>
      <w:r>
        <w:rPr>
          <w:color w:val="08578A"/>
        </w:rPr>
        <w:t>Higgins,</w:t>
      </w:r>
      <w:r>
        <w:rPr>
          <w:color w:val="08578A"/>
          <w:spacing w:val="12"/>
        </w:rPr>
        <w:t> </w:t>
      </w:r>
      <w:r>
        <w:rPr>
          <w:color w:val="08578A"/>
        </w:rPr>
        <w:t>S.T</w:t>
      </w:r>
      <w:r>
        <w:rPr>
          <w:color w:val="2D709C"/>
        </w:rPr>
        <w:t>.</w:t>
      </w:r>
      <w:r>
        <w:rPr>
          <w:color w:val="08578A"/>
        </w:rPr>
        <w:t>;</w:t>
      </w:r>
      <w:r>
        <w:rPr>
          <w:color w:val="08578A"/>
          <w:spacing w:val="-1"/>
        </w:rPr>
        <w:t> </w:t>
      </w:r>
      <w:r>
        <w:rPr>
          <w:color w:val="08578A"/>
        </w:rPr>
        <w:t>Radonovich,</w:t>
      </w:r>
      <w:r>
        <w:rPr>
          <w:color w:val="08578A"/>
          <w:spacing w:val="19"/>
        </w:rPr>
        <w:t> </w:t>
      </w:r>
      <w:r>
        <w:rPr>
          <w:color w:val="08578A"/>
        </w:rPr>
        <w:t>K</w:t>
      </w:r>
      <w:r>
        <w:rPr>
          <w:color w:val="2D709C"/>
        </w:rPr>
        <w:t>.</w:t>
      </w:r>
      <w:r>
        <w:rPr>
          <w:color w:val="08578A"/>
        </w:rPr>
        <w:t>J.;</w:t>
      </w:r>
      <w:r>
        <w:rPr>
          <w:color w:val="08578A"/>
          <w:spacing w:val="-2"/>
        </w:rPr>
        <w:t> </w:t>
      </w:r>
      <w:r>
        <w:rPr>
          <w:color w:val="08578A"/>
        </w:rPr>
        <w:t>and</w:t>
      </w:r>
      <w:r>
        <w:rPr>
          <w:color w:val="08578A"/>
          <w:spacing w:val="5"/>
        </w:rPr>
        <w:t> </w:t>
      </w:r>
      <w:r>
        <w:rPr>
          <w:color w:val="08578A"/>
        </w:rPr>
        <w:t>Novy,</w:t>
      </w:r>
      <w:r>
        <w:rPr>
          <w:color w:val="08578A"/>
          <w:spacing w:val="12"/>
        </w:rPr>
        <w:t> </w:t>
      </w:r>
      <w:r>
        <w:rPr>
          <w:color w:val="08578A"/>
        </w:rPr>
        <w:t>P.L.</w:t>
      </w:r>
      <w:r>
        <w:rPr>
          <w:color w:val="08578A"/>
          <w:spacing w:val="13"/>
        </w:rPr>
        <w:t> </w:t>
      </w:r>
      <w:r>
        <w:rPr>
          <w:color w:val="08578A"/>
        </w:rPr>
        <w:t>Adding</w:t>
      </w:r>
      <w:r>
        <w:rPr>
          <w:color w:val="08578A"/>
          <w:spacing w:val="-7"/>
        </w:rPr>
        <w:t> </w:t>
      </w:r>
      <w:r>
        <w:rPr>
          <w:color w:val="08578A"/>
        </w:rPr>
        <w:t>voucher-based</w:t>
      </w:r>
      <w:r>
        <w:rPr>
          <w:color w:val="08578A"/>
          <w:spacing w:val="24"/>
        </w:rPr>
        <w:t> </w:t>
      </w:r>
      <w:r>
        <w:rPr>
          <w:color w:val="08578A"/>
          <w:spacing w:val="-2"/>
        </w:rPr>
        <w:t>incentives</w:t>
      </w:r>
    </w:p>
    <w:p>
      <w:pPr>
        <w:spacing w:line="264" w:lineRule="auto" w:before="43"/>
        <w:ind w:left="1422" w:right="633" w:hanging="1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to</w:t>
      </w:r>
      <w:r>
        <w:rPr>
          <w:color w:val="08578A"/>
          <w:w w:val="105"/>
          <w:sz w:val="18"/>
        </w:rPr>
        <w:t> coping-skills</w:t>
      </w:r>
      <w:r>
        <w:rPr>
          <w:color w:val="08578A"/>
          <w:w w:val="105"/>
          <w:sz w:val="18"/>
        </w:rPr>
        <w:t> and motivational</w:t>
      </w:r>
      <w:r>
        <w:rPr>
          <w:color w:val="08578A"/>
          <w:spacing w:val="34"/>
          <w:w w:val="105"/>
          <w:sz w:val="18"/>
        </w:rPr>
        <w:t> </w:t>
      </w:r>
      <w:r>
        <w:rPr>
          <w:color w:val="08578A"/>
          <w:w w:val="105"/>
          <w:sz w:val="18"/>
        </w:rPr>
        <w:t>enhancement</w:t>
      </w:r>
      <w:r>
        <w:rPr>
          <w:color w:val="08578A"/>
          <w:w w:val="105"/>
          <w:sz w:val="18"/>
        </w:rPr>
        <w:t> improves</w:t>
      </w:r>
      <w:r>
        <w:rPr>
          <w:color w:val="08578A"/>
          <w:w w:val="105"/>
          <w:sz w:val="18"/>
        </w:rPr>
        <w:t> outcomes during</w:t>
      </w:r>
      <w:r>
        <w:rPr>
          <w:color w:val="08578A"/>
          <w:spacing w:val="-6"/>
          <w:w w:val="105"/>
          <w:sz w:val="18"/>
        </w:rPr>
        <w:t> </w:t>
      </w:r>
      <w:r>
        <w:rPr>
          <w:color w:val="08578A"/>
          <w:w w:val="105"/>
          <w:sz w:val="18"/>
        </w:rPr>
        <w:t>treatment for marijuana</w:t>
      </w:r>
      <w:r>
        <w:rPr>
          <w:color w:val="08578A"/>
          <w:w w:val="105"/>
          <w:sz w:val="18"/>
        </w:rPr>
        <w:t> dependence.</w:t>
      </w:r>
      <w:r>
        <w:rPr>
          <w:color w:val="08578A"/>
          <w:spacing w:val="-2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Journal</w:t>
      </w:r>
      <w:r>
        <w:rPr>
          <w:i/>
          <w:color w:val="08578A"/>
          <w:w w:val="105"/>
          <w:sz w:val="18"/>
        </w:rPr>
        <w:t> of Consulting and Clinical</w:t>
      </w:r>
      <w:r>
        <w:rPr>
          <w:i/>
          <w:color w:val="08578A"/>
          <w:spacing w:val="20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Psychology</w:t>
      </w:r>
      <w:r>
        <w:rPr>
          <w:i/>
          <w:color w:val="08578A"/>
          <w:spacing w:val="21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68(6):1051-1061, </w:t>
      </w:r>
      <w:r>
        <w:rPr>
          <w:rFonts w:ascii="Times New Roman"/>
          <w:color w:val="08578A"/>
          <w:spacing w:val="-2"/>
          <w:w w:val="105"/>
          <w:sz w:val="20"/>
        </w:rPr>
        <w:t>2000.</w:t>
      </w:r>
    </w:p>
    <w:p>
      <w:pPr>
        <w:spacing w:line="276" w:lineRule="auto" w:before="78"/>
        <w:ind w:left="1422" w:right="775" w:hanging="641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Budney,</w:t>
      </w:r>
      <w:r>
        <w:rPr>
          <w:color w:val="08578A"/>
          <w:w w:val="105"/>
          <w:sz w:val="18"/>
        </w:rPr>
        <w:t> A.J.; Hughes, J</w:t>
      </w:r>
      <w:r>
        <w:rPr>
          <w:color w:val="2D709C"/>
          <w:w w:val="105"/>
          <w:sz w:val="18"/>
        </w:rPr>
        <w:t>.</w:t>
      </w:r>
      <w:r>
        <w:rPr>
          <w:color w:val="08578A"/>
          <w:w w:val="105"/>
          <w:sz w:val="18"/>
        </w:rPr>
        <w:t>R.;</w:t>
      </w:r>
      <w:r>
        <w:rPr>
          <w:color w:val="08578A"/>
          <w:spacing w:val="-6"/>
          <w:w w:val="105"/>
          <w:sz w:val="18"/>
        </w:rPr>
        <w:t> </w:t>
      </w:r>
      <w:r>
        <w:rPr>
          <w:color w:val="08578A"/>
          <w:w w:val="105"/>
          <w:sz w:val="18"/>
        </w:rPr>
        <w:t>Moore, B.A.; and Novy, P.L. Marijuana</w:t>
      </w:r>
      <w:r>
        <w:rPr>
          <w:color w:val="08578A"/>
          <w:w w:val="105"/>
          <w:sz w:val="18"/>
        </w:rPr>
        <w:t> abstinence effects in marijuana</w:t>
      </w:r>
      <w:r>
        <w:rPr>
          <w:color w:val="08578A"/>
          <w:spacing w:val="-2"/>
          <w:w w:val="105"/>
          <w:sz w:val="18"/>
        </w:rPr>
        <w:t> </w:t>
      </w:r>
      <w:r>
        <w:rPr>
          <w:color w:val="08578A"/>
          <w:w w:val="105"/>
          <w:sz w:val="18"/>
        </w:rPr>
        <w:t>smokers</w:t>
      </w:r>
      <w:r>
        <w:rPr>
          <w:color w:val="08578A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maintained</w:t>
      </w:r>
      <w:r>
        <w:rPr>
          <w:color w:val="08578A"/>
          <w:spacing w:val="-3"/>
          <w:w w:val="105"/>
          <w:sz w:val="18"/>
        </w:rPr>
        <w:t> </w:t>
      </w:r>
      <w:r>
        <w:rPr>
          <w:color w:val="08578A"/>
          <w:w w:val="105"/>
          <w:sz w:val="18"/>
        </w:rPr>
        <w:t>in</w:t>
      </w:r>
      <w:r>
        <w:rPr>
          <w:color w:val="08578A"/>
          <w:spacing w:val="-14"/>
          <w:w w:val="105"/>
          <w:sz w:val="18"/>
        </w:rPr>
        <w:t> </w:t>
      </w:r>
      <w:r>
        <w:rPr>
          <w:color w:val="08578A"/>
          <w:w w:val="105"/>
          <w:sz w:val="18"/>
        </w:rPr>
        <w:t>their</w:t>
      </w:r>
      <w:r>
        <w:rPr>
          <w:color w:val="08578A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home</w:t>
      </w:r>
      <w:r>
        <w:rPr>
          <w:color w:val="08578A"/>
          <w:spacing w:val="-9"/>
          <w:w w:val="105"/>
          <w:sz w:val="18"/>
        </w:rPr>
        <w:t> </w:t>
      </w:r>
      <w:r>
        <w:rPr>
          <w:color w:val="08578A"/>
          <w:w w:val="105"/>
          <w:sz w:val="18"/>
        </w:rPr>
        <w:t>environment.</w:t>
      </w:r>
      <w:r>
        <w:rPr>
          <w:color w:val="08578A"/>
          <w:spacing w:val="-5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Archives</w:t>
      </w:r>
      <w:r>
        <w:rPr>
          <w:i/>
          <w:color w:val="08578A"/>
          <w:spacing w:val="-4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of</w:t>
      </w:r>
      <w:r>
        <w:rPr>
          <w:i/>
          <w:color w:val="08578A"/>
          <w:spacing w:val="-13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General</w:t>
      </w:r>
      <w:r>
        <w:rPr>
          <w:i/>
          <w:color w:val="08578A"/>
          <w:w w:val="105"/>
          <w:sz w:val="18"/>
        </w:rPr>
        <w:t> Psychiatry</w:t>
      </w:r>
      <w:r>
        <w:rPr>
          <w:i/>
          <w:color w:val="08578A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58(10):917</w:t>
      </w:r>
      <w:r>
        <w:rPr>
          <w:rFonts w:ascii="Times New Roman"/>
          <w:color w:val="4682A8"/>
          <w:w w:val="105"/>
          <w:sz w:val="20"/>
        </w:rPr>
        <w:t>-</w:t>
      </w:r>
      <w:r>
        <w:rPr>
          <w:rFonts w:ascii="Times New Roman"/>
          <w:color w:val="08578A"/>
          <w:w w:val="105"/>
          <w:sz w:val="20"/>
        </w:rPr>
        <w:t>924,</w:t>
      </w:r>
      <w:r>
        <w:rPr>
          <w:rFonts w:ascii="Times New Roman"/>
          <w:color w:val="08578A"/>
          <w:spacing w:val="31"/>
          <w:w w:val="105"/>
          <w:sz w:val="20"/>
        </w:rPr>
        <w:t> </w:t>
      </w:r>
      <w:r>
        <w:rPr>
          <w:rFonts w:ascii="Times New Roman"/>
          <w:color w:val="08578A"/>
          <w:w w:val="105"/>
          <w:sz w:val="20"/>
        </w:rPr>
        <w:t>2001.</w:t>
      </w:r>
    </w:p>
    <w:p>
      <w:pPr>
        <w:spacing w:line="268" w:lineRule="auto" w:before="72"/>
        <w:ind w:left="1422" w:right="716" w:hanging="642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Budney,</w:t>
      </w:r>
      <w:r>
        <w:rPr>
          <w:color w:val="08578A"/>
          <w:spacing w:val="-4"/>
          <w:w w:val="105"/>
          <w:sz w:val="18"/>
        </w:rPr>
        <w:t> </w:t>
      </w:r>
      <w:r>
        <w:rPr>
          <w:color w:val="08578A"/>
          <w:w w:val="105"/>
          <w:sz w:val="18"/>
        </w:rPr>
        <w:t>A.J.</w:t>
      </w:r>
      <w:r>
        <w:rPr>
          <w:color w:val="2D709C"/>
          <w:w w:val="105"/>
          <w:sz w:val="18"/>
        </w:rPr>
        <w:t>;</w:t>
      </w:r>
      <w:r>
        <w:rPr>
          <w:color w:val="2D709C"/>
          <w:spacing w:val="-13"/>
          <w:w w:val="105"/>
          <w:sz w:val="18"/>
        </w:rPr>
        <w:t> </w:t>
      </w:r>
      <w:r>
        <w:rPr>
          <w:color w:val="08578A"/>
          <w:w w:val="105"/>
          <w:sz w:val="18"/>
        </w:rPr>
        <w:t>Novy,</w:t>
      </w:r>
      <w:r>
        <w:rPr>
          <w:color w:val="08578A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P.L.;</w:t>
      </w:r>
      <w:r>
        <w:rPr>
          <w:color w:val="08578A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and</w:t>
      </w:r>
      <w:r>
        <w:rPr>
          <w:color w:val="08578A"/>
          <w:spacing w:val="-11"/>
          <w:w w:val="105"/>
          <w:sz w:val="18"/>
        </w:rPr>
        <w:t> </w:t>
      </w:r>
      <w:r>
        <w:rPr>
          <w:color w:val="08578A"/>
          <w:w w:val="105"/>
          <w:sz w:val="18"/>
        </w:rPr>
        <w:t>Hughes,</w:t>
      </w:r>
      <w:r>
        <w:rPr>
          <w:color w:val="08578A"/>
          <w:spacing w:val="-9"/>
          <w:w w:val="105"/>
          <w:sz w:val="18"/>
        </w:rPr>
        <w:t> </w:t>
      </w:r>
      <w:r>
        <w:rPr>
          <w:color w:val="08578A"/>
          <w:w w:val="105"/>
          <w:sz w:val="18"/>
        </w:rPr>
        <w:t>J.R</w:t>
      </w:r>
      <w:r>
        <w:rPr>
          <w:color w:val="2D709C"/>
          <w:w w:val="105"/>
          <w:sz w:val="18"/>
        </w:rPr>
        <w:t>.</w:t>
      </w:r>
      <w:r>
        <w:rPr>
          <w:color w:val="2D709C"/>
          <w:spacing w:val="-13"/>
          <w:w w:val="105"/>
          <w:sz w:val="18"/>
        </w:rPr>
        <w:t> </w:t>
      </w:r>
      <w:r>
        <w:rPr>
          <w:color w:val="08578A"/>
          <w:w w:val="105"/>
          <w:sz w:val="18"/>
        </w:rPr>
        <w:t>Marijuana</w:t>
      </w:r>
      <w:r>
        <w:rPr>
          <w:color w:val="08578A"/>
          <w:spacing w:val="-3"/>
          <w:w w:val="105"/>
          <w:sz w:val="18"/>
        </w:rPr>
        <w:t> </w:t>
      </w:r>
      <w:r>
        <w:rPr>
          <w:color w:val="08578A"/>
          <w:w w:val="105"/>
          <w:sz w:val="18"/>
        </w:rPr>
        <w:t>withdrawal</w:t>
      </w:r>
      <w:r>
        <w:rPr>
          <w:color w:val="08578A"/>
          <w:w w:val="105"/>
          <w:sz w:val="18"/>
        </w:rPr>
        <w:t> among</w:t>
      </w:r>
      <w:r>
        <w:rPr>
          <w:color w:val="08578A"/>
          <w:spacing w:val="-13"/>
          <w:w w:val="105"/>
          <w:sz w:val="18"/>
        </w:rPr>
        <w:t> </w:t>
      </w:r>
      <w:r>
        <w:rPr>
          <w:color w:val="08578A"/>
          <w:w w:val="105"/>
          <w:sz w:val="18"/>
        </w:rPr>
        <w:t>adults</w:t>
      </w:r>
      <w:r>
        <w:rPr>
          <w:color w:val="08578A"/>
          <w:spacing w:val="-11"/>
          <w:w w:val="105"/>
          <w:sz w:val="18"/>
        </w:rPr>
        <w:t> </w:t>
      </w:r>
      <w:r>
        <w:rPr>
          <w:color w:val="08578A"/>
          <w:w w:val="105"/>
          <w:sz w:val="18"/>
        </w:rPr>
        <w:t>seeking</w:t>
      </w:r>
      <w:r>
        <w:rPr>
          <w:color w:val="08578A"/>
          <w:spacing w:val="-13"/>
          <w:w w:val="105"/>
          <w:sz w:val="18"/>
        </w:rPr>
        <w:t> </w:t>
      </w:r>
      <w:r>
        <w:rPr>
          <w:color w:val="08578A"/>
          <w:w w:val="105"/>
          <w:sz w:val="18"/>
        </w:rPr>
        <w:t>treatment for marijuana</w:t>
      </w:r>
      <w:r>
        <w:rPr>
          <w:color w:val="08578A"/>
          <w:spacing w:val="40"/>
          <w:w w:val="105"/>
          <w:sz w:val="18"/>
        </w:rPr>
        <w:t> </w:t>
      </w:r>
      <w:r>
        <w:rPr>
          <w:color w:val="08578A"/>
          <w:w w:val="105"/>
          <w:sz w:val="18"/>
        </w:rPr>
        <w:t>dependence.</w:t>
      </w:r>
      <w:r>
        <w:rPr>
          <w:color w:val="08578A"/>
          <w:spacing w:val="40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Addiction</w:t>
      </w:r>
      <w:r>
        <w:rPr>
          <w:i/>
          <w:color w:val="08578A"/>
          <w:spacing w:val="40"/>
          <w:w w:val="105"/>
          <w:sz w:val="18"/>
        </w:rPr>
        <w:t> </w:t>
      </w:r>
      <w:r>
        <w:rPr>
          <w:rFonts w:ascii="Times New Roman"/>
          <w:color w:val="08578A"/>
          <w:w w:val="105"/>
          <w:sz w:val="20"/>
        </w:rPr>
        <w:t>94(9):1311-1321, 1999.</w:t>
      </w:r>
    </w:p>
    <w:p>
      <w:pPr>
        <w:spacing w:line="276" w:lineRule="auto" w:before="78"/>
        <w:ind w:left="1421" w:right="1376" w:hanging="640"/>
        <w:jc w:val="left"/>
        <w:rPr>
          <w:rFonts w:ascii="Times New Roman"/>
          <w:sz w:val="20"/>
        </w:rPr>
      </w:pPr>
      <w:r>
        <w:rPr>
          <w:color w:val="08578A"/>
          <w:sz w:val="18"/>
        </w:rPr>
        <w:t>Budney,</w:t>
      </w:r>
      <w:r>
        <w:rPr>
          <w:color w:val="08578A"/>
          <w:spacing w:val="31"/>
          <w:sz w:val="18"/>
        </w:rPr>
        <w:t> </w:t>
      </w:r>
      <w:r>
        <w:rPr>
          <w:color w:val="08578A"/>
          <w:sz w:val="18"/>
        </w:rPr>
        <w:t>A</w:t>
      </w:r>
      <w:r>
        <w:rPr>
          <w:color w:val="2D709C"/>
          <w:sz w:val="18"/>
        </w:rPr>
        <w:t>.</w:t>
      </w:r>
      <w:r>
        <w:rPr>
          <w:color w:val="08578A"/>
          <w:sz w:val="18"/>
        </w:rPr>
        <w:t>J</w:t>
      </w:r>
      <w:r>
        <w:rPr>
          <w:color w:val="2D709C"/>
          <w:sz w:val="18"/>
        </w:rPr>
        <w:t>.; </w:t>
      </w:r>
      <w:r>
        <w:rPr>
          <w:color w:val="08578A"/>
          <w:sz w:val="18"/>
        </w:rPr>
        <w:t>Radonovich,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K</w:t>
      </w:r>
      <w:r>
        <w:rPr>
          <w:color w:val="4682A8"/>
          <w:sz w:val="18"/>
        </w:rPr>
        <w:t>.</w:t>
      </w:r>
      <w:r>
        <w:rPr>
          <w:color w:val="08578A"/>
          <w:sz w:val="18"/>
        </w:rPr>
        <w:t>J</w:t>
      </w:r>
      <w:r>
        <w:rPr>
          <w:color w:val="4682A8"/>
          <w:sz w:val="18"/>
        </w:rPr>
        <w:t>.</w:t>
      </w:r>
      <w:r>
        <w:rPr>
          <w:color w:val="2D709C"/>
          <w:sz w:val="18"/>
        </w:rPr>
        <w:t>; </w:t>
      </w:r>
      <w:r>
        <w:rPr>
          <w:color w:val="08578A"/>
          <w:sz w:val="18"/>
        </w:rPr>
        <w:t>Higgins,</w:t>
      </w:r>
      <w:r>
        <w:rPr>
          <w:color w:val="08578A"/>
          <w:spacing w:val="34"/>
          <w:sz w:val="18"/>
        </w:rPr>
        <w:t> </w:t>
      </w:r>
      <w:r>
        <w:rPr>
          <w:color w:val="08578A"/>
          <w:sz w:val="18"/>
        </w:rPr>
        <w:t>S</w:t>
      </w:r>
      <w:r>
        <w:rPr>
          <w:color w:val="4682A8"/>
          <w:sz w:val="18"/>
        </w:rPr>
        <w:t>.</w:t>
      </w:r>
      <w:r>
        <w:rPr>
          <w:color w:val="08578A"/>
          <w:sz w:val="18"/>
        </w:rPr>
        <w:t>T.; and Wong, C</w:t>
      </w:r>
      <w:r>
        <w:rPr>
          <w:color w:val="2D709C"/>
          <w:sz w:val="18"/>
        </w:rPr>
        <w:t>.</w:t>
      </w:r>
      <w:r>
        <w:rPr>
          <w:color w:val="08578A"/>
          <w:sz w:val="18"/>
        </w:rPr>
        <w:t>J. Adults seeking treatment</w:t>
      </w:r>
      <w:r>
        <w:rPr>
          <w:color w:val="08578A"/>
          <w:spacing w:val="28"/>
          <w:sz w:val="18"/>
        </w:rPr>
        <w:t> </w:t>
      </w:r>
      <w:r>
        <w:rPr>
          <w:color w:val="08578A"/>
          <w:sz w:val="18"/>
        </w:rPr>
        <w:t>for marijuana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dependence</w:t>
      </w:r>
      <w:r>
        <w:rPr>
          <w:color w:val="2D709C"/>
          <w:sz w:val="18"/>
        </w:rPr>
        <w:t>: </w:t>
      </w:r>
      <w:r>
        <w:rPr>
          <w:color w:val="08578A"/>
          <w:sz w:val="18"/>
        </w:rPr>
        <w:t>A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comparison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to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cocaine-dependent treatment</w:t>
      </w:r>
      <w:r>
        <w:rPr>
          <w:color w:val="08578A"/>
          <w:spacing w:val="40"/>
          <w:sz w:val="18"/>
        </w:rPr>
        <w:t> </w:t>
      </w:r>
      <w:r>
        <w:rPr>
          <w:color w:val="08578A"/>
          <w:sz w:val="18"/>
        </w:rPr>
        <w:t>seekers</w:t>
      </w:r>
      <w:r>
        <w:rPr>
          <w:color w:val="4682A8"/>
          <w:sz w:val="18"/>
        </w:rPr>
        <w:t>. </w:t>
      </w:r>
      <w:r>
        <w:rPr>
          <w:i/>
          <w:color w:val="08578A"/>
          <w:sz w:val="18"/>
        </w:rPr>
        <w:t>Experimental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and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Clinical</w:t>
      </w:r>
      <w:r>
        <w:rPr>
          <w:i/>
          <w:color w:val="08578A"/>
          <w:spacing w:val="40"/>
          <w:sz w:val="18"/>
        </w:rPr>
        <w:t> </w:t>
      </w:r>
      <w:r>
        <w:rPr>
          <w:i/>
          <w:color w:val="08578A"/>
          <w:sz w:val="18"/>
        </w:rPr>
        <w:t>Psychopharmacology</w:t>
      </w:r>
      <w:r>
        <w:rPr>
          <w:i/>
          <w:color w:val="08578A"/>
          <w:spacing w:val="40"/>
          <w:sz w:val="18"/>
        </w:rPr>
        <w:t> </w:t>
      </w:r>
      <w:r>
        <w:rPr>
          <w:rFonts w:ascii="Times New Roman"/>
          <w:color w:val="08578A"/>
          <w:sz w:val="20"/>
        </w:rPr>
        <w:t>6(4):1</w:t>
      </w:r>
      <w:r>
        <w:rPr>
          <w:rFonts w:ascii="Times New Roman"/>
          <w:color w:val="4682A8"/>
          <w:sz w:val="20"/>
        </w:rPr>
        <w:t>-</w:t>
      </w:r>
      <w:r>
        <w:rPr>
          <w:rFonts w:ascii="Times New Roman"/>
          <w:color w:val="08578A"/>
          <w:sz w:val="20"/>
        </w:rPr>
        <w:t>8, 1998.</w:t>
      </w:r>
    </w:p>
    <w:p>
      <w:pPr>
        <w:spacing w:before="66"/>
        <w:ind w:left="780" w:right="0" w:firstLine="0"/>
        <w:jc w:val="left"/>
        <w:rPr>
          <w:sz w:val="18"/>
        </w:rPr>
      </w:pPr>
      <w:r>
        <w:rPr>
          <w:color w:val="08578A"/>
          <w:sz w:val="18"/>
        </w:rPr>
        <w:t>Carroll,</w:t>
      </w:r>
      <w:r>
        <w:rPr>
          <w:color w:val="08578A"/>
          <w:spacing w:val="31"/>
          <w:sz w:val="18"/>
        </w:rPr>
        <w:t> </w:t>
      </w:r>
      <w:r>
        <w:rPr>
          <w:color w:val="08578A"/>
          <w:sz w:val="18"/>
        </w:rPr>
        <w:t>K.M</w:t>
      </w:r>
      <w:r>
        <w:rPr>
          <w:color w:val="4682A8"/>
          <w:sz w:val="18"/>
        </w:rPr>
        <w:t>.</w:t>
      </w:r>
      <w:r>
        <w:rPr>
          <w:color w:val="4682A8"/>
          <w:spacing w:val="1"/>
          <w:sz w:val="18"/>
        </w:rPr>
        <w:t> </w:t>
      </w:r>
      <w:r>
        <w:rPr>
          <w:i/>
          <w:color w:val="08578A"/>
          <w:sz w:val="18"/>
        </w:rPr>
        <w:t>A</w:t>
      </w:r>
      <w:r>
        <w:rPr>
          <w:i/>
          <w:color w:val="08578A"/>
          <w:spacing w:val="11"/>
          <w:sz w:val="18"/>
        </w:rPr>
        <w:t> </w:t>
      </w:r>
      <w:r>
        <w:rPr>
          <w:i/>
          <w:color w:val="08578A"/>
          <w:sz w:val="18"/>
        </w:rPr>
        <w:t>Cognitive-Behavioral</w:t>
      </w:r>
      <w:r>
        <w:rPr>
          <w:i/>
          <w:color w:val="08578A"/>
          <w:spacing w:val="27"/>
          <w:sz w:val="18"/>
        </w:rPr>
        <w:t> </w:t>
      </w:r>
      <w:r>
        <w:rPr>
          <w:i/>
          <w:color w:val="08578A"/>
          <w:sz w:val="18"/>
        </w:rPr>
        <w:t>Approach</w:t>
      </w:r>
      <w:r>
        <w:rPr>
          <w:i/>
          <w:color w:val="2D709C"/>
          <w:sz w:val="18"/>
        </w:rPr>
        <w:t>:</w:t>
      </w:r>
      <w:r>
        <w:rPr>
          <w:i/>
          <w:color w:val="2D709C"/>
          <w:spacing w:val="10"/>
          <w:sz w:val="18"/>
        </w:rPr>
        <w:t> </w:t>
      </w:r>
      <w:r>
        <w:rPr>
          <w:i/>
          <w:color w:val="08578A"/>
          <w:sz w:val="18"/>
        </w:rPr>
        <w:t>Treating</w:t>
      </w:r>
      <w:r>
        <w:rPr>
          <w:i/>
          <w:color w:val="08578A"/>
          <w:spacing w:val="19"/>
          <w:sz w:val="18"/>
        </w:rPr>
        <w:t> </w:t>
      </w:r>
      <w:r>
        <w:rPr>
          <w:i/>
          <w:color w:val="08578A"/>
          <w:sz w:val="18"/>
        </w:rPr>
        <w:t>Cocaine</w:t>
      </w:r>
      <w:r>
        <w:rPr>
          <w:i/>
          <w:color w:val="08578A"/>
          <w:spacing w:val="21"/>
          <w:sz w:val="18"/>
        </w:rPr>
        <w:t> </w:t>
      </w:r>
      <w:r>
        <w:rPr>
          <w:i/>
          <w:color w:val="08578A"/>
          <w:sz w:val="18"/>
        </w:rPr>
        <w:t>Addiction</w:t>
      </w:r>
      <w:r>
        <w:rPr>
          <w:i/>
          <w:color w:val="2D709C"/>
          <w:sz w:val="18"/>
        </w:rPr>
        <w:t>.</w:t>
      </w:r>
      <w:r>
        <w:rPr>
          <w:i/>
          <w:color w:val="2D709C"/>
          <w:spacing w:val="25"/>
          <w:sz w:val="18"/>
        </w:rPr>
        <w:t> </w:t>
      </w:r>
      <w:r>
        <w:rPr>
          <w:color w:val="08578A"/>
          <w:sz w:val="18"/>
        </w:rPr>
        <w:t>NIH</w:t>
      </w:r>
      <w:r>
        <w:rPr>
          <w:color w:val="08578A"/>
          <w:spacing w:val="25"/>
          <w:sz w:val="18"/>
        </w:rPr>
        <w:t> </w:t>
      </w:r>
      <w:r>
        <w:rPr>
          <w:color w:val="08578A"/>
          <w:spacing w:val="-2"/>
          <w:sz w:val="18"/>
        </w:rPr>
        <w:t>Publication</w:t>
      </w:r>
    </w:p>
    <w:p>
      <w:pPr>
        <w:spacing w:before="25"/>
        <w:ind w:left="1421" w:right="0" w:firstLine="0"/>
        <w:jc w:val="left"/>
        <w:rPr>
          <w:sz w:val="18"/>
        </w:rPr>
      </w:pPr>
      <w:r>
        <w:rPr>
          <w:rFonts w:ascii="Times New Roman"/>
          <w:color w:val="08578A"/>
          <w:w w:val="110"/>
          <w:sz w:val="20"/>
        </w:rPr>
        <w:t>98-4308</w:t>
      </w:r>
      <w:r>
        <w:rPr>
          <w:rFonts w:ascii="Times New Roman"/>
          <w:color w:val="4682A8"/>
          <w:w w:val="110"/>
          <w:sz w:val="20"/>
        </w:rPr>
        <w:t>.</w:t>
      </w:r>
      <w:r>
        <w:rPr>
          <w:rFonts w:ascii="Times New Roman"/>
          <w:color w:val="4682A8"/>
          <w:spacing w:val="-14"/>
          <w:w w:val="110"/>
          <w:sz w:val="20"/>
        </w:rPr>
        <w:t> </w:t>
      </w:r>
      <w:r>
        <w:rPr>
          <w:color w:val="08578A"/>
          <w:w w:val="110"/>
          <w:sz w:val="18"/>
        </w:rPr>
        <w:t>Rockville,</w:t>
      </w:r>
      <w:r>
        <w:rPr>
          <w:color w:val="08578A"/>
          <w:spacing w:val="-2"/>
          <w:w w:val="110"/>
          <w:sz w:val="18"/>
        </w:rPr>
        <w:t> </w:t>
      </w:r>
      <w:r>
        <w:rPr>
          <w:color w:val="08578A"/>
          <w:w w:val="110"/>
          <w:sz w:val="18"/>
        </w:rPr>
        <w:t>MD</w:t>
      </w:r>
      <w:r>
        <w:rPr>
          <w:color w:val="4682A8"/>
          <w:w w:val="110"/>
          <w:sz w:val="18"/>
        </w:rPr>
        <w:t>:</w:t>
      </w:r>
      <w:r>
        <w:rPr>
          <w:color w:val="4682A8"/>
          <w:spacing w:val="-13"/>
          <w:w w:val="110"/>
          <w:sz w:val="18"/>
        </w:rPr>
        <w:t> </w:t>
      </w:r>
      <w:r>
        <w:rPr>
          <w:color w:val="08578A"/>
          <w:w w:val="110"/>
          <w:sz w:val="18"/>
        </w:rPr>
        <w:t>National</w:t>
      </w:r>
      <w:r>
        <w:rPr>
          <w:color w:val="08578A"/>
          <w:spacing w:val="-3"/>
          <w:w w:val="110"/>
          <w:sz w:val="18"/>
        </w:rPr>
        <w:t> </w:t>
      </w:r>
      <w:r>
        <w:rPr>
          <w:color w:val="08578A"/>
          <w:w w:val="110"/>
          <w:sz w:val="18"/>
        </w:rPr>
        <w:t>Institute</w:t>
      </w:r>
      <w:r>
        <w:rPr>
          <w:color w:val="08578A"/>
          <w:spacing w:val="-6"/>
          <w:w w:val="110"/>
          <w:sz w:val="18"/>
        </w:rPr>
        <w:t> </w:t>
      </w:r>
      <w:r>
        <w:rPr>
          <w:color w:val="08578A"/>
          <w:w w:val="110"/>
          <w:sz w:val="18"/>
        </w:rPr>
        <w:t>on</w:t>
      </w:r>
      <w:r>
        <w:rPr>
          <w:color w:val="08578A"/>
          <w:spacing w:val="-8"/>
          <w:w w:val="110"/>
          <w:sz w:val="18"/>
        </w:rPr>
        <w:t> </w:t>
      </w:r>
      <w:r>
        <w:rPr>
          <w:color w:val="08578A"/>
          <w:w w:val="110"/>
          <w:sz w:val="18"/>
        </w:rPr>
        <w:t>Drug</w:t>
      </w:r>
      <w:r>
        <w:rPr>
          <w:color w:val="08578A"/>
          <w:spacing w:val="-14"/>
          <w:w w:val="110"/>
          <w:sz w:val="18"/>
        </w:rPr>
        <w:t> </w:t>
      </w:r>
      <w:r>
        <w:rPr>
          <w:color w:val="08578A"/>
          <w:w w:val="110"/>
          <w:sz w:val="18"/>
        </w:rPr>
        <w:t>Abuse,</w:t>
      </w:r>
      <w:r>
        <w:rPr>
          <w:color w:val="08578A"/>
          <w:spacing w:val="-7"/>
          <w:w w:val="110"/>
          <w:sz w:val="18"/>
        </w:rPr>
        <w:t> </w:t>
      </w:r>
      <w:r>
        <w:rPr>
          <w:rFonts w:ascii="Times New Roman"/>
          <w:color w:val="08578A"/>
          <w:w w:val="110"/>
          <w:sz w:val="20"/>
        </w:rPr>
        <w:t>1998,</w:t>
      </w:r>
      <w:r>
        <w:rPr>
          <w:rFonts w:ascii="Times New Roman"/>
          <w:color w:val="08578A"/>
          <w:spacing w:val="-3"/>
          <w:w w:val="110"/>
          <w:sz w:val="20"/>
        </w:rPr>
        <w:t> </w:t>
      </w:r>
      <w:r>
        <w:rPr>
          <w:color w:val="08578A"/>
          <w:w w:val="110"/>
          <w:sz w:val="18"/>
        </w:rPr>
        <w:t>reprinted</w:t>
      </w:r>
      <w:r>
        <w:rPr>
          <w:color w:val="08578A"/>
          <w:spacing w:val="-2"/>
          <w:w w:val="110"/>
          <w:sz w:val="18"/>
        </w:rPr>
        <w:t> </w:t>
      </w:r>
      <w:r>
        <w:rPr>
          <w:rFonts w:ascii="Times New Roman"/>
          <w:color w:val="08578A"/>
          <w:w w:val="110"/>
          <w:sz w:val="20"/>
        </w:rPr>
        <w:t>2000</w:t>
      </w:r>
      <w:r>
        <w:rPr>
          <w:rFonts w:ascii="Times New Roman"/>
          <w:color w:val="08578A"/>
          <w:spacing w:val="-9"/>
          <w:w w:val="110"/>
          <w:sz w:val="20"/>
        </w:rPr>
        <w:t> </w:t>
      </w:r>
      <w:r>
        <w:rPr>
          <w:color w:val="08578A"/>
          <w:spacing w:val="-5"/>
          <w:w w:val="110"/>
          <w:sz w:val="18"/>
        </w:rPr>
        <w:t>and</w:t>
      </w:r>
    </w:p>
    <w:p>
      <w:pPr>
        <w:spacing w:before="25"/>
        <w:ind w:left="1429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8578A"/>
          <w:spacing w:val="-2"/>
          <w:w w:val="115"/>
          <w:sz w:val="20"/>
        </w:rPr>
        <w:t>2002</w:t>
      </w:r>
      <w:r>
        <w:rPr>
          <w:rFonts w:ascii="Times New Roman"/>
          <w:color w:val="4682A8"/>
          <w:spacing w:val="-2"/>
          <w:w w:val="115"/>
          <w:sz w:val="20"/>
        </w:rPr>
        <w:t>.</w:t>
      </w:r>
    </w:p>
    <w:p>
      <w:pPr>
        <w:spacing w:line="280" w:lineRule="auto" w:before="100"/>
        <w:ind w:left="1406" w:right="716" w:hanging="626"/>
        <w:jc w:val="left"/>
        <w:rPr>
          <w:rFonts w:ascii="Times New Roman"/>
          <w:sz w:val="20"/>
        </w:rPr>
      </w:pPr>
      <w:r>
        <w:rPr>
          <w:color w:val="08578A"/>
          <w:w w:val="105"/>
          <w:sz w:val="18"/>
        </w:rPr>
        <w:t>Chesher,</w:t>
      </w:r>
      <w:r>
        <w:rPr>
          <w:color w:val="08578A"/>
          <w:w w:val="105"/>
          <w:sz w:val="18"/>
        </w:rPr>
        <w:t> G. Cannabis and road safety: An outline of research</w:t>
      </w:r>
      <w:r>
        <w:rPr>
          <w:color w:val="08578A"/>
          <w:w w:val="105"/>
          <w:sz w:val="18"/>
        </w:rPr>
        <w:t> studies to</w:t>
      </w:r>
      <w:r>
        <w:rPr>
          <w:color w:val="08578A"/>
          <w:w w:val="105"/>
          <w:sz w:val="18"/>
        </w:rPr>
        <w:t> examine the effects of cannabis on</w:t>
      </w:r>
      <w:r>
        <w:rPr>
          <w:color w:val="08578A"/>
          <w:spacing w:val="-1"/>
          <w:w w:val="105"/>
          <w:sz w:val="18"/>
        </w:rPr>
        <w:t> </w:t>
      </w:r>
      <w:r>
        <w:rPr>
          <w:color w:val="08578A"/>
          <w:w w:val="105"/>
          <w:sz w:val="18"/>
        </w:rPr>
        <w:t>driving</w:t>
      </w:r>
      <w:r>
        <w:rPr>
          <w:color w:val="08578A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skills and actual driving</w:t>
      </w:r>
      <w:r>
        <w:rPr>
          <w:color w:val="08578A"/>
          <w:spacing w:val="-9"/>
          <w:w w:val="105"/>
          <w:sz w:val="18"/>
        </w:rPr>
        <w:t> </w:t>
      </w:r>
      <w:r>
        <w:rPr>
          <w:color w:val="08578A"/>
          <w:w w:val="105"/>
          <w:sz w:val="18"/>
        </w:rPr>
        <w:t>performance</w:t>
      </w:r>
      <w:r>
        <w:rPr>
          <w:color w:val="4682A8"/>
          <w:w w:val="105"/>
          <w:sz w:val="18"/>
        </w:rPr>
        <w:t>.</w:t>
      </w:r>
      <w:r>
        <w:rPr>
          <w:color w:val="4682A8"/>
          <w:spacing w:val="-7"/>
          <w:w w:val="105"/>
          <w:sz w:val="18"/>
        </w:rPr>
        <w:t> </w:t>
      </w:r>
      <w:r>
        <w:rPr>
          <w:color w:val="08578A"/>
          <w:w w:val="105"/>
          <w:sz w:val="18"/>
        </w:rPr>
        <w:t>In</w:t>
      </w:r>
      <w:r>
        <w:rPr>
          <w:color w:val="2D709C"/>
          <w:w w:val="105"/>
          <w:sz w:val="18"/>
        </w:rPr>
        <w:t>:</w:t>
      </w:r>
      <w:r>
        <w:rPr>
          <w:color w:val="2D709C"/>
          <w:spacing w:val="-14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The Effects of Drugs (Other</w:t>
      </w:r>
      <w:r>
        <w:rPr>
          <w:i/>
          <w:color w:val="08578A"/>
          <w:w w:val="105"/>
          <w:sz w:val="18"/>
        </w:rPr>
        <w:t> Than</w:t>
      </w:r>
      <w:r>
        <w:rPr>
          <w:i/>
          <w:color w:val="08578A"/>
          <w:spacing w:val="-9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Alcohol)</w:t>
      </w:r>
      <w:r>
        <w:rPr>
          <w:i/>
          <w:color w:val="08578A"/>
          <w:spacing w:val="-2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on</w:t>
      </w:r>
      <w:r>
        <w:rPr>
          <w:i/>
          <w:color w:val="08578A"/>
          <w:spacing w:val="-9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Road</w:t>
      </w:r>
      <w:r>
        <w:rPr>
          <w:i/>
          <w:color w:val="08578A"/>
          <w:spacing w:val="-10"/>
          <w:w w:val="105"/>
          <w:sz w:val="18"/>
        </w:rPr>
        <w:t> </w:t>
      </w:r>
      <w:r>
        <w:rPr>
          <w:i/>
          <w:color w:val="08578A"/>
          <w:w w:val="105"/>
          <w:sz w:val="18"/>
        </w:rPr>
        <w:t>Safety</w:t>
      </w:r>
      <w:r>
        <w:rPr>
          <w:i/>
          <w:color w:val="4682A8"/>
          <w:w w:val="105"/>
          <w:sz w:val="18"/>
        </w:rPr>
        <w:t>.</w:t>
      </w:r>
      <w:r>
        <w:rPr>
          <w:i/>
          <w:color w:val="4682A8"/>
          <w:spacing w:val="-6"/>
          <w:w w:val="105"/>
          <w:sz w:val="18"/>
        </w:rPr>
        <w:t> </w:t>
      </w:r>
      <w:r>
        <w:rPr>
          <w:color w:val="08578A"/>
          <w:w w:val="105"/>
          <w:sz w:val="18"/>
        </w:rPr>
        <w:t>Melbourne,</w:t>
      </w:r>
      <w:r>
        <w:rPr>
          <w:color w:val="08578A"/>
          <w:spacing w:val="-1"/>
          <w:w w:val="105"/>
          <w:sz w:val="18"/>
        </w:rPr>
        <w:t> </w:t>
      </w:r>
      <w:r>
        <w:rPr>
          <w:color w:val="08578A"/>
          <w:w w:val="105"/>
          <w:sz w:val="18"/>
        </w:rPr>
        <w:t>Australia:</w:t>
      </w:r>
      <w:r>
        <w:rPr>
          <w:color w:val="08578A"/>
          <w:spacing w:val="-1"/>
          <w:w w:val="105"/>
          <w:sz w:val="18"/>
        </w:rPr>
        <w:t> </w:t>
      </w:r>
      <w:r>
        <w:rPr>
          <w:color w:val="08578A"/>
          <w:w w:val="105"/>
          <w:sz w:val="18"/>
        </w:rPr>
        <w:t>Road</w:t>
      </w:r>
      <w:r>
        <w:rPr>
          <w:color w:val="08578A"/>
          <w:spacing w:val="-11"/>
          <w:w w:val="105"/>
          <w:sz w:val="18"/>
        </w:rPr>
        <w:t> </w:t>
      </w:r>
      <w:r>
        <w:rPr>
          <w:color w:val="08578A"/>
          <w:w w:val="105"/>
          <w:sz w:val="18"/>
        </w:rPr>
        <w:t>Safety</w:t>
      </w:r>
      <w:r>
        <w:rPr>
          <w:color w:val="08578A"/>
          <w:spacing w:val="-11"/>
          <w:w w:val="105"/>
          <w:sz w:val="18"/>
        </w:rPr>
        <w:t> </w:t>
      </w:r>
      <w:r>
        <w:rPr>
          <w:color w:val="08578A"/>
          <w:w w:val="105"/>
          <w:sz w:val="18"/>
        </w:rPr>
        <w:t>Committee,</w:t>
      </w:r>
      <w:r>
        <w:rPr>
          <w:color w:val="08578A"/>
          <w:w w:val="105"/>
          <w:sz w:val="18"/>
        </w:rPr>
        <w:t> Parliament of Victoria, </w:t>
      </w:r>
      <w:r>
        <w:rPr>
          <w:rFonts w:ascii="Times New Roman"/>
          <w:color w:val="08578A"/>
          <w:w w:val="105"/>
          <w:sz w:val="20"/>
        </w:rPr>
        <w:t>1995, </w:t>
      </w:r>
      <w:r>
        <w:rPr>
          <w:color w:val="08578A"/>
          <w:w w:val="105"/>
          <w:sz w:val="18"/>
        </w:rPr>
        <w:t>pp</w:t>
      </w:r>
      <w:r>
        <w:rPr>
          <w:color w:val="4682A8"/>
          <w:w w:val="105"/>
          <w:sz w:val="18"/>
        </w:rPr>
        <w:t>. </w:t>
      </w:r>
      <w:r>
        <w:rPr>
          <w:rFonts w:ascii="Times New Roman"/>
          <w:color w:val="08578A"/>
          <w:w w:val="105"/>
          <w:sz w:val="20"/>
        </w:rPr>
        <w:t>67</w:t>
      </w:r>
      <w:r>
        <w:rPr>
          <w:rFonts w:ascii="Times New Roman"/>
          <w:color w:val="2D709C"/>
          <w:w w:val="105"/>
          <w:sz w:val="20"/>
        </w:rPr>
        <w:t>-</w:t>
      </w:r>
      <w:r>
        <w:rPr>
          <w:rFonts w:ascii="Times New Roman"/>
          <w:color w:val="08578A"/>
          <w:w w:val="105"/>
          <w:sz w:val="20"/>
        </w:rPr>
        <w:t>96</w:t>
      </w:r>
      <w:r>
        <w:rPr>
          <w:rFonts w:ascii="Times New Roman"/>
          <w:color w:val="2D709C"/>
          <w:w w:val="105"/>
          <w:sz w:val="20"/>
        </w:rPr>
        <w:t>.</w:t>
      </w:r>
    </w:p>
    <w:p>
      <w:pPr>
        <w:spacing w:after="0" w:line="280" w:lineRule="auto"/>
        <w:jc w:val="left"/>
        <w:rPr>
          <w:rFonts w:ascii="Times New Roman"/>
          <w:sz w:val="20"/>
        </w:rPr>
        <w:sectPr>
          <w:headerReference w:type="default" r:id="rId169"/>
          <w:footerReference w:type="default" r:id="rId170"/>
          <w:footerReference w:type="even" r:id="rId171"/>
          <w:pgSz w:w="12240" w:h="15840"/>
          <w:pgMar w:header="0" w:footer="2334" w:top="1080" w:bottom="2520" w:left="840" w:right="1720"/>
          <w:pgNumType w:start="191"/>
        </w:sectPr>
      </w:pPr>
    </w:p>
    <w:p>
      <w:pPr>
        <w:pStyle w:val="BodyText"/>
        <w:spacing w:before="3"/>
        <w:rPr>
          <w:rFonts w:ascii="Times New Roman"/>
          <w:sz w:val="15"/>
        </w:rPr>
      </w:pPr>
    </w:p>
    <w:p>
      <w:pPr>
        <w:pStyle w:val="BodyText"/>
        <w:spacing w:line="290" w:lineRule="auto" w:before="95"/>
        <w:ind w:left="777" w:right="1220" w:hanging="641"/>
      </w:pPr>
      <w:r>
        <w:rPr>
          <w:color w:val="075689"/>
          <w:w w:val="105"/>
        </w:rPr>
        <w:t>Clark,</w:t>
      </w:r>
      <w:r>
        <w:rPr>
          <w:color w:val="075689"/>
          <w:spacing w:val="-7"/>
          <w:w w:val="105"/>
        </w:rPr>
        <w:t> </w:t>
      </w:r>
      <w:r>
        <w:rPr>
          <w:color w:val="075689"/>
          <w:w w:val="105"/>
        </w:rPr>
        <w:t>H.W.;</w:t>
      </w:r>
      <w:r>
        <w:rPr>
          <w:color w:val="075689"/>
          <w:spacing w:val="-5"/>
          <w:w w:val="105"/>
        </w:rPr>
        <w:t> </w:t>
      </w:r>
      <w:r>
        <w:rPr>
          <w:color w:val="075689"/>
          <w:w w:val="105"/>
        </w:rPr>
        <w:t>Horton,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A.M.,</w:t>
      </w:r>
      <w:r>
        <w:rPr>
          <w:color w:val="075689"/>
          <w:spacing w:val="-8"/>
          <w:w w:val="105"/>
        </w:rPr>
        <w:t> </w:t>
      </w:r>
      <w:r>
        <w:rPr>
          <w:color w:val="075689"/>
          <w:w w:val="105"/>
        </w:rPr>
        <w:t>Jr.;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Dennis,</w:t>
      </w:r>
      <w:r>
        <w:rPr>
          <w:color w:val="075689"/>
          <w:w w:val="105"/>
        </w:rPr>
        <w:t> M.;</w:t>
      </w:r>
      <w:r>
        <w:rPr>
          <w:color w:val="075689"/>
          <w:spacing w:val="8"/>
          <w:w w:val="105"/>
        </w:rPr>
        <w:t> </w:t>
      </w:r>
      <w:r>
        <w:rPr>
          <w:color w:val="075689"/>
          <w:w w:val="105"/>
        </w:rPr>
        <w:t>and</w:t>
      </w:r>
      <w:r>
        <w:rPr>
          <w:color w:val="075689"/>
          <w:spacing w:val="-6"/>
          <w:w w:val="105"/>
        </w:rPr>
        <w:t> </w:t>
      </w:r>
      <w:r>
        <w:rPr>
          <w:color w:val="075689"/>
          <w:w w:val="105"/>
        </w:rPr>
        <w:t>Babor,</w:t>
      </w:r>
      <w:r>
        <w:rPr>
          <w:color w:val="075689"/>
          <w:spacing w:val="-10"/>
          <w:w w:val="105"/>
        </w:rPr>
        <w:t> </w:t>
      </w:r>
      <w:r>
        <w:rPr>
          <w:color w:val="075689"/>
          <w:w w:val="105"/>
        </w:rPr>
        <w:t>T.F.</w:t>
      </w:r>
      <w:r>
        <w:rPr>
          <w:color w:val="075689"/>
          <w:spacing w:val="-1"/>
          <w:w w:val="105"/>
        </w:rPr>
        <w:t> </w:t>
      </w:r>
      <w:r>
        <w:rPr>
          <w:color w:val="075689"/>
          <w:w w:val="105"/>
        </w:rPr>
        <w:t>Moving</w:t>
      </w:r>
      <w:r>
        <w:rPr>
          <w:color w:val="075689"/>
          <w:spacing w:val="-14"/>
          <w:w w:val="105"/>
        </w:rPr>
        <w:t> </w:t>
      </w:r>
      <w:r>
        <w:rPr>
          <w:color w:val="075689"/>
          <w:w w:val="105"/>
        </w:rPr>
        <w:t>from</w:t>
      </w:r>
      <w:r>
        <w:rPr>
          <w:color w:val="075689"/>
          <w:spacing w:val="-6"/>
          <w:w w:val="105"/>
        </w:rPr>
        <w:t> </w:t>
      </w:r>
      <w:r>
        <w:rPr>
          <w:color w:val="075689"/>
          <w:w w:val="105"/>
        </w:rPr>
        <w:t>research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to</w:t>
      </w:r>
      <w:r>
        <w:rPr>
          <w:color w:val="075689"/>
          <w:spacing w:val="5"/>
          <w:w w:val="105"/>
        </w:rPr>
        <w:t> </w:t>
      </w:r>
      <w:r>
        <w:rPr>
          <w:color w:val="075689"/>
          <w:w w:val="105"/>
        </w:rPr>
        <w:t>practice</w:t>
      </w:r>
      <w:r>
        <w:rPr>
          <w:color w:val="075689"/>
          <w:spacing w:val="-9"/>
          <w:w w:val="105"/>
        </w:rPr>
        <w:t> </w:t>
      </w:r>
      <w:r>
        <w:rPr>
          <w:color w:val="075689"/>
          <w:w w:val="105"/>
        </w:rPr>
        <w:t>just</w:t>
      </w:r>
      <w:r>
        <w:rPr>
          <w:color w:val="075689"/>
          <w:spacing w:val="-6"/>
          <w:w w:val="105"/>
        </w:rPr>
        <w:t> </w:t>
      </w:r>
      <w:r>
        <w:rPr>
          <w:color w:val="075689"/>
          <w:w w:val="105"/>
        </w:rPr>
        <w:t>in time: The treatment</w:t>
      </w:r>
      <w:r>
        <w:rPr>
          <w:color w:val="075689"/>
          <w:w w:val="105"/>
        </w:rPr>
        <w:t> of cannabis use disorders come of age. </w:t>
      </w:r>
      <w:r>
        <w:rPr>
          <w:i/>
          <w:color w:val="075689"/>
          <w:w w:val="105"/>
        </w:rPr>
        <w:t>Addiction</w:t>
      </w:r>
      <w:r>
        <w:rPr>
          <w:i/>
          <w:color w:val="075689"/>
          <w:spacing w:val="39"/>
          <w:w w:val="105"/>
        </w:rPr>
        <w:t> </w:t>
      </w:r>
      <w:r>
        <w:rPr>
          <w:color w:val="075689"/>
          <w:w w:val="105"/>
        </w:rPr>
        <w:t>97(Suppl. 1)</w:t>
      </w:r>
      <w:r>
        <w:rPr>
          <w:color w:val="2B709C"/>
          <w:w w:val="105"/>
        </w:rPr>
        <w:t>:</w:t>
      </w:r>
      <w:r>
        <w:rPr>
          <w:color w:val="075689"/>
          <w:w w:val="105"/>
        </w:rPr>
        <w:t>1-3, </w:t>
      </w:r>
      <w:r>
        <w:rPr>
          <w:color w:val="075689"/>
          <w:spacing w:val="-2"/>
          <w:w w:val="105"/>
        </w:rPr>
        <w:t>2002.</w:t>
      </w:r>
    </w:p>
    <w:p>
      <w:pPr>
        <w:pStyle w:val="BodyText"/>
        <w:spacing w:line="290" w:lineRule="auto" w:before="61"/>
        <w:ind w:left="783" w:right="1376" w:hanging="648"/>
      </w:pPr>
      <w:r>
        <w:rPr>
          <w:color w:val="075689"/>
        </w:rPr>
        <w:t>Coffey, C.; Carlin, J.B.</w:t>
      </w:r>
      <w:r>
        <w:rPr>
          <w:color w:val="2B709C"/>
        </w:rPr>
        <w:t>; </w:t>
      </w:r>
      <w:r>
        <w:rPr>
          <w:color w:val="075689"/>
        </w:rPr>
        <w:t>Degenhardt,</w:t>
      </w:r>
      <w:r>
        <w:rPr>
          <w:color w:val="075689"/>
          <w:spacing w:val="40"/>
        </w:rPr>
        <w:t> </w:t>
      </w:r>
      <w:r>
        <w:rPr>
          <w:color w:val="075689"/>
        </w:rPr>
        <w:t>L.; Lynskey,</w:t>
      </w:r>
      <w:r>
        <w:rPr>
          <w:color w:val="075689"/>
          <w:spacing w:val="36"/>
        </w:rPr>
        <w:t> </w:t>
      </w:r>
      <w:r>
        <w:rPr>
          <w:color w:val="075689"/>
        </w:rPr>
        <w:t>M.;</w:t>
      </w:r>
      <w:r>
        <w:rPr>
          <w:color w:val="075689"/>
          <w:spacing w:val="40"/>
        </w:rPr>
        <w:t> </w:t>
      </w:r>
      <w:r>
        <w:rPr>
          <w:color w:val="075689"/>
        </w:rPr>
        <w:t>Sanci, L.</w:t>
      </w:r>
      <w:r>
        <w:rPr>
          <w:color w:val="2B709C"/>
        </w:rPr>
        <w:t>; </w:t>
      </w:r>
      <w:r>
        <w:rPr>
          <w:color w:val="075689"/>
        </w:rPr>
        <w:t>and Patton, G.C. Cannabis dependence</w:t>
      </w:r>
      <w:r>
        <w:rPr>
          <w:color w:val="075689"/>
          <w:spacing w:val="40"/>
        </w:rPr>
        <w:t> </w:t>
      </w:r>
      <w:r>
        <w:rPr>
          <w:color w:val="075689"/>
        </w:rPr>
        <w:t>in</w:t>
      </w:r>
      <w:r>
        <w:rPr>
          <w:color w:val="075689"/>
          <w:spacing w:val="34"/>
        </w:rPr>
        <w:t> </w:t>
      </w:r>
      <w:r>
        <w:rPr>
          <w:color w:val="075689"/>
        </w:rPr>
        <w:t>young</w:t>
      </w:r>
      <w:r>
        <w:rPr>
          <w:color w:val="075689"/>
          <w:spacing w:val="27"/>
        </w:rPr>
        <w:t> </w:t>
      </w:r>
      <w:r>
        <w:rPr>
          <w:color w:val="075689"/>
        </w:rPr>
        <w:t>adults:</w:t>
      </w:r>
      <w:r>
        <w:rPr>
          <w:color w:val="075689"/>
          <w:spacing w:val="40"/>
        </w:rPr>
        <w:t> </w:t>
      </w:r>
      <w:r>
        <w:rPr>
          <w:color w:val="075689"/>
        </w:rPr>
        <w:t>An</w:t>
      </w:r>
      <w:r>
        <w:rPr>
          <w:color w:val="075689"/>
          <w:spacing w:val="40"/>
        </w:rPr>
        <w:t> </w:t>
      </w:r>
      <w:r>
        <w:rPr>
          <w:color w:val="075689"/>
        </w:rPr>
        <w:t>Australian</w:t>
      </w:r>
      <w:r>
        <w:rPr>
          <w:color w:val="075689"/>
          <w:spacing w:val="40"/>
        </w:rPr>
        <w:t> </w:t>
      </w:r>
      <w:r>
        <w:rPr>
          <w:color w:val="075689"/>
        </w:rPr>
        <w:t>population</w:t>
      </w:r>
      <w:r>
        <w:rPr>
          <w:color w:val="075689"/>
          <w:spacing w:val="40"/>
        </w:rPr>
        <w:t> </w:t>
      </w:r>
      <w:r>
        <w:rPr>
          <w:color w:val="075689"/>
        </w:rPr>
        <w:t>study.</w:t>
      </w:r>
      <w:r>
        <w:rPr>
          <w:color w:val="075689"/>
          <w:spacing w:val="40"/>
        </w:rPr>
        <w:t> </w:t>
      </w:r>
      <w:r>
        <w:rPr>
          <w:i/>
          <w:color w:val="075689"/>
        </w:rPr>
        <w:t>Addiction</w:t>
      </w:r>
      <w:r>
        <w:rPr>
          <w:i/>
          <w:color w:val="075689"/>
          <w:spacing w:val="40"/>
        </w:rPr>
        <w:t> </w:t>
      </w:r>
      <w:r>
        <w:rPr>
          <w:color w:val="075689"/>
        </w:rPr>
        <w:t>97(2):187-194, </w:t>
      </w:r>
      <w:r>
        <w:rPr>
          <w:color w:val="075689"/>
          <w:spacing w:val="-2"/>
        </w:rPr>
        <w:t>2002.</w:t>
      </w:r>
    </w:p>
    <w:p>
      <w:pPr>
        <w:pStyle w:val="BodyText"/>
        <w:spacing w:before="60"/>
        <w:ind w:left="136"/>
      </w:pPr>
      <w:r>
        <w:rPr>
          <w:color w:val="075689"/>
        </w:rPr>
        <w:t>Compton</w:t>
      </w:r>
      <w:r>
        <w:rPr>
          <w:color w:val="2B709C"/>
        </w:rPr>
        <w:t>,</w:t>
      </w:r>
      <w:r>
        <w:rPr>
          <w:color w:val="2B709C"/>
          <w:spacing w:val="12"/>
        </w:rPr>
        <w:t> </w:t>
      </w:r>
      <w:r>
        <w:rPr>
          <w:color w:val="075689"/>
        </w:rPr>
        <w:t>D.R.;</w:t>
      </w:r>
      <w:r>
        <w:rPr>
          <w:color w:val="075689"/>
          <w:spacing w:val="23"/>
        </w:rPr>
        <w:t> </w:t>
      </w:r>
      <w:r>
        <w:rPr>
          <w:color w:val="075689"/>
        </w:rPr>
        <w:t>Dewey,</w:t>
      </w:r>
      <w:r>
        <w:rPr>
          <w:color w:val="075689"/>
          <w:spacing w:val="31"/>
        </w:rPr>
        <w:t> </w:t>
      </w:r>
      <w:r>
        <w:rPr>
          <w:color w:val="075689"/>
        </w:rPr>
        <w:t>W.L.;</w:t>
      </w:r>
      <w:r>
        <w:rPr>
          <w:color w:val="075689"/>
          <w:spacing w:val="30"/>
        </w:rPr>
        <w:t> </w:t>
      </w:r>
      <w:r>
        <w:rPr>
          <w:color w:val="075689"/>
        </w:rPr>
        <w:t>and</w:t>
      </w:r>
      <w:r>
        <w:rPr>
          <w:color w:val="075689"/>
          <w:spacing w:val="21"/>
        </w:rPr>
        <w:t> </w:t>
      </w:r>
      <w:r>
        <w:rPr>
          <w:color w:val="075689"/>
        </w:rPr>
        <w:t>Martin</w:t>
      </w:r>
      <w:r>
        <w:rPr>
          <w:color w:val="075689"/>
          <w:spacing w:val="27"/>
        </w:rPr>
        <w:t> </w:t>
      </w:r>
      <w:r>
        <w:rPr>
          <w:color w:val="075689"/>
        </w:rPr>
        <w:t>B.R.</w:t>
      </w:r>
      <w:r>
        <w:rPr>
          <w:color w:val="075689"/>
          <w:spacing w:val="20"/>
        </w:rPr>
        <w:t> </w:t>
      </w:r>
      <w:r>
        <w:rPr>
          <w:color w:val="075689"/>
        </w:rPr>
        <w:t>Cannabis</w:t>
      </w:r>
      <w:r>
        <w:rPr>
          <w:color w:val="075689"/>
          <w:spacing w:val="22"/>
        </w:rPr>
        <w:t> </w:t>
      </w:r>
      <w:r>
        <w:rPr>
          <w:color w:val="075689"/>
        </w:rPr>
        <w:t>dependence</w:t>
      </w:r>
      <w:r>
        <w:rPr>
          <w:color w:val="075689"/>
          <w:spacing w:val="35"/>
        </w:rPr>
        <w:t> </w:t>
      </w:r>
      <w:r>
        <w:rPr>
          <w:color w:val="075689"/>
        </w:rPr>
        <w:t>and</w:t>
      </w:r>
      <w:r>
        <w:rPr>
          <w:color w:val="075689"/>
          <w:spacing w:val="17"/>
        </w:rPr>
        <w:t> </w:t>
      </w:r>
      <w:r>
        <w:rPr>
          <w:color w:val="075689"/>
        </w:rPr>
        <w:t>tolerance</w:t>
      </w:r>
      <w:r>
        <w:rPr>
          <w:color w:val="075689"/>
          <w:spacing w:val="28"/>
        </w:rPr>
        <w:t> </w:t>
      </w:r>
      <w:r>
        <w:rPr>
          <w:color w:val="075689"/>
          <w:spacing w:val="-2"/>
        </w:rPr>
        <w:t>production.</w:t>
      </w:r>
    </w:p>
    <w:p>
      <w:pPr>
        <w:spacing w:before="43"/>
        <w:ind w:left="774" w:right="0" w:firstLine="0"/>
        <w:jc w:val="left"/>
        <w:rPr>
          <w:sz w:val="18"/>
        </w:rPr>
      </w:pPr>
      <w:r>
        <w:rPr>
          <w:i/>
          <w:color w:val="075689"/>
          <w:w w:val="105"/>
          <w:sz w:val="18"/>
        </w:rPr>
        <w:t>Advances</w:t>
      </w:r>
      <w:r>
        <w:rPr>
          <w:i/>
          <w:color w:val="075689"/>
          <w:spacing w:val="2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in</w:t>
      </w:r>
      <w:r>
        <w:rPr>
          <w:i/>
          <w:color w:val="075689"/>
          <w:spacing w:val="10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Alcohol</w:t>
      </w:r>
      <w:r>
        <w:rPr>
          <w:i/>
          <w:color w:val="075689"/>
          <w:spacing w:val="2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and</w:t>
      </w:r>
      <w:r>
        <w:rPr>
          <w:i/>
          <w:color w:val="075689"/>
          <w:spacing w:val="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Substance</w:t>
      </w:r>
      <w:r>
        <w:rPr>
          <w:i/>
          <w:color w:val="075689"/>
          <w:spacing w:val="2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Abuse</w:t>
      </w:r>
      <w:r>
        <w:rPr>
          <w:i/>
          <w:color w:val="075689"/>
          <w:spacing w:val="20"/>
          <w:w w:val="105"/>
          <w:sz w:val="18"/>
        </w:rPr>
        <w:t> </w:t>
      </w:r>
      <w:r>
        <w:rPr>
          <w:color w:val="075689"/>
          <w:w w:val="105"/>
          <w:sz w:val="18"/>
        </w:rPr>
        <w:t>9(1-2):128-147,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spacing w:val="-4"/>
          <w:w w:val="105"/>
          <w:sz w:val="18"/>
        </w:rPr>
        <w:t>1990.</w:t>
      </w:r>
    </w:p>
    <w:p>
      <w:pPr>
        <w:pStyle w:val="BodyText"/>
        <w:spacing w:line="290" w:lineRule="auto" w:before="106"/>
        <w:ind w:left="783" w:right="1556" w:hanging="647"/>
      </w:pPr>
      <w:r>
        <w:rPr>
          <w:color w:val="075689"/>
        </w:rPr>
        <w:t>Compton, W.M.; Grant, B.F.; Colliver, J.D.; Glantz, M.D.; and Stinson</w:t>
      </w:r>
      <w:r>
        <w:rPr>
          <w:color w:val="2B709C"/>
        </w:rPr>
        <w:t>,</w:t>
      </w:r>
      <w:r>
        <w:rPr>
          <w:color w:val="2B709C"/>
          <w:spacing w:val="-4"/>
        </w:rPr>
        <w:t> </w:t>
      </w:r>
      <w:r>
        <w:rPr>
          <w:color w:val="075689"/>
        </w:rPr>
        <w:t>F.S. Prevalence</w:t>
      </w:r>
      <w:r>
        <w:rPr>
          <w:color w:val="075689"/>
          <w:spacing w:val="18"/>
        </w:rPr>
        <w:t> </w:t>
      </w:r>
      <w:r>
        <w:rPr>
          <w:color w:val="075689"/>
        </w:rPr>
        <w:t>of</w:t>
      </w:r>
      <w:r>
        <w:rPr>
          <w:color w:val="075689"/>
          <w:spacing w:val="-1"/>
        </w:rPr>
        <w:t> </w:t>
      </w:r>
      <w:r>
        <w:rPr>
          <w:color w:val="075689"/>
        </w:rPr>
        <w:t>marijuana </w:t>
      </w:r>
      <w:r>
        <w:rPr>
          <w:color w:val="075689"/>
          <w:w w:val="105"/>
        </w:rPr>
        <w:t>use disorders in the United States: 1991-1992</w:t>
      </w:r>
      <w:r>
        <w:rPr>
          <w:color w:val="075689"/>
          <w:spacing w:val="40"/>
          <w:w w:val="105"/>
        </w:rPr>
        <w:t> </w:t>
      </w:r>
      <w:r>
        <w:rPr>
          <w:color w:val="075689"/>
          <w:w w:val="105"/>
        </w:rPr>
        <w:t>and 2001-2002. </w:t>
      </w:r>
      <w:r>
        <w:rPr>
          <w:i/>
          <w:color w:val="075689"/>
          <w:w w:val="105"/>
        </w:rPr>
        <w:t>JAMA </w:t>
      </w:r>
      <w:r>
        <w:rPr>
          <w:color w:val="075689"/>
          <w:w w:val="105"/>
        </w:rPr>
        <w:t>291(17):2114- 2121</w:t>
      </w:r>
      <w:r>
        <w:rPr>
          <w:color w:val="2B709C"/>
          <w:w w:val="105"/>
        </w:rPr>
        <w:t>, </w:t>
      </w:r>
      <w:r>
        <w:rPr>
          <w:color w:val="075689"/>
          <w:w w:val="105"/>
        </w:rPr>
        <w:t>2004.</w:t>
      </w:r>
    </w:p>
    <w:p>
      <w:pPr>
        <w:spacing w:line="285" w:lineRule="auto" w:before="51"/>
        <w:ind w:left="777" w:right="1376" w:hanging="642"/>
        <w:jc w:val="left"/>
        <w:rPr>
          <w:sz w:val="18"/>
        </w:rPr>
      </w:pPr>
      <w:r>
        <w:rPr>
          <w:color w:val="075689"/>
          <w:w w:val="105"/>
          <w:sz w:val="18"/>
        </w:rPr>
        <w:t>Copeland</w:t>
      </w:r>
      <w:r>
        <w:rPr>
          <w:color w:val="2B709C"/>
          <w:w w:val="105"/>
          <w:sz w:val="18"/>
        </w:rPr>
        <w:t>,</w:t>
      </w:r>
      <w:r>
        <w:rPr>
          <w:color w:val="2B709C"/>
          <w:spacing w:val="-11"/>
          <w:w w:val="105"/>
          <w:sz w:val="18"/>
        </w:rPr>
        <w:t> </w:t>
      </w:r>
      <w:r>
        <w:rPr>
          <w:b/>
          <w:color w:val="075689"/>
          <w:w w:val="105"/>
          <w:sz w:val="19"/>
        </w:rPr>
        <w:t>J.</w:t>
      </w:r>
      <w:r>
        <w:rPr>
          <w:b/>
          <w:color w:val="075689"/>
          <w:spacing w:val="-2"/>
          <w:w w:val="105"/>
          <w:sz w:val="19"/>
        </w:rPr>
        <w:t> </w:t>
      </w:r>
      <w:r>
        <w:rPr>
          <w:color w:val="075689"/>
          <w:w w:val="105"/>
          <w:sz w:val="18"/>
        </w:rPr>
        <w:t>A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qualitative study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of</w:t>
      </w:r>
      <w:r>
        <w:rPr>
          <w:color w:val="075689"/>
          <w:spacing w:val="-7"/>
          <w:w w:val="105"/>
          <w:sz w:val="18"/>
        </w:rPr>
        <w:t> </w:t>
      </w:r>
      <w:r>
        <w:rPr>
          <w:color w:val="075689"/>
          <w:w w:val="105"/>
          <w:sz w:val="18"/>
        </w:rPr>
        <w:t>barriers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to</w:t>
      </w:r>
      <w:r>
        <w:rPr>
          <w:color w:val="075689"/>
          <w:spacing w:val="10"/>
          <w:w w:val="105"/>
          <w:sz w:val="18"/>
        </w:rPr>
        <w:t> </w:t>
      </w:r>
      <w:r>
        <w:rPr>
          <w:color w:val="075689"/>
          <w:w w:val="105"/>
          <w:sz w:val="18"/>
        </w:rPr>
        <w:t>formal</w:t>
      </w:r>
      <w:r>
        <w:rPr>
          <w:color w:val="075689"/>
          <w:spacing w:val="-2"/>
          <w:w w:val="105"/>
          <w:sz w:val="18"/>
        </w:rPr>
        <w:t> </w:t>
      </w:r>
      <w:r>
        <w:rPr>
          <w:color w:val="075689"/>
          <w:w w:val="105"/>
          <w:sz w:val="18"/>
        </w:rPr>
        <w:t>treatment among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w w:val="105"/>
          <w:sz w:val="18"/>
        </w:rPr>
        <w:t>women who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self-managed change in addictive behaviors. </w:t>
      </w:r>
      <w:r>
        <w:rPr>
          <w:i/>
          <w:color w:val="075689"/>
          <w:w w:val="105"/>
          <w:sz w:val="18"/>
        </w:rPr>
        <w:t>Journal</w:t>
      </w:r>
      <w:r>
        <w:rPr>
          <w:i/>
          <w:color w:val="075689"/>
          <w:w w:val="105"/>
          <w:sz w:val="18"/>
        </w:rPr>
        <w:t> of Substance</w:t>
      </w:r>
      <w:r>
        <w:rPr>
          <w:i/>
          <w:color w:val="075689"/>
          <w:w w:val="105"/>
          <w:sz w:val="18"/>
        </w:rPr>
        <w:t> Abuse Treatment</w:t>
      </w:r>
      <w:r>
        <w:rPr>
          <w:i/>
          <w:color w:val="075689"/>
          <w:w w:val="105"/>
          <w:sz w:val="18"/>
        </w:rPr>
        <w:t> </w:t>
      </w:r>
      <w:r>
        <w:rPr>
          <w:color w:val="075689"/>
          <w:w w:val="105"/>
          <w:sz w:val="18"/>
        </w:rPr>
        <w:t>14(2):186, 1997.</w:t>
      </w:r>
    </w:p>
    <w:p>
      <w:pPr>
        <w:pStyle w:val="BodyText"/>
        <w:spacing w:line="290" w:lineRule="auto" w:before="66"/>
        <w:ind w:left="779" w:right="1376" w:hanging="643"/>
      </w:pPr>
      <w:r>
        <w:rPr>
          <w:color w:val="075689"/>
          <w:w w:val="105"/>
        </w:rPr>
        <w:t>Crowley, T</w:t>
      </w:r>
      <w:r>
        <w:rPr>
          <w:color w:val="2B709C"/>
          <w:w w:val="105"/>
        </w:rPr>
        <w:t>.</w:t>
      </w:r>
      <w:r>
        <w:rPr>
          <w:color w:val="075689"/>
          <w:w w:val="105"/>
        </w:rPr>
        <w:t>J</w:t>
      </w:r>
      <w:r>
        <w:rPr>
          <w:color w:val="2B709C"/>
          <w:w w:val="105"/>
        </w:rPr>
        <w:t>.</w:t>
      </w:r>
      <w:r>
        <w:rPr>
          <w:color w:val="075689"/>
          <w:w w:val="105"/>
        </w:rPr>
        <w:t>;</w:t>
      </w:r>
      <w:r>
        <w:rPr>
          <w:color w:val="075689"/>
          <w:spacing w:val="-8"/>
          <w:w w:val="105"/>
        </w:rPr>
        <w:t> </w:t>
      </w:r>
      <w:r>
        <w:rPr>
          <w:color w:val="075689"/>
          <w:w w:val="105"/>
        </w:rPr>
        <w:t>Macdonald,</w:t>
      </w:r>
      <w:r>
        <w:rPr>
          <w:color w:val="075689"/>
          <w:spacing w:val="13"/>
          <w:w w:val="105"/>
        </w:rPr>
        <w:t> </w:t>
      </w:r>
      <w:r>
        <w:rPr>
          <w:color w:val="075689"/>
          <w:w w:val="105"/>
        </w:rPr>
        <w:t>M.J.; Whitmore,</w:t>
      </w:r>
      <w:r>
        <w:rPr>
          <w:color w:val="075689"/>
          <w:spacing w:val="13"/>
          <w:w w:val="105"/>
        </w:rPr>
        <w:t> </w:t>
      </w:r>
      <w:r>
        <w:rPr>
          <w:color w:val="075689"/>
          <w:w w:val="105"/>
        </w:rPr>
        <w:t>E.A.;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and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Mikulich, S.K</w:t>
      </w:r>
      <w:r>
        <w:rPr>
          <w:color w:val="2B709C"/>
          <w:w w:val="105"/>
        </w:rPr>
        <w:t>.</w:t>
      </w:r>
      <w:r>
        <w:rPr>
          <w:color w:val="2B709C"/>
          <w:spacing w:val="-8"/>
          <w:w w:val="105"/>
        </w:rPr>
        <w:t> </w:t>
      </w:r>
      <w:r>
        <w:rPr>
          <w:color w:val="075689"/>
          <w:w w:val="105"/>
        </w:rPr>
        <w:t>Cannabis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dependence, withdrawal,</w:t>
      </w:r>
      <w:r>
        <w:rPr>
          <w:color w:val="075689"/>
          <w:spacing w:val="12"/>
          <w:w w:val="105"/>
        </w:rPr>
        <w:t> </w:t>
      </w:r>
      <w:r>
        <w:rPr>
          <w:color w:val="075689"/>
          <w:w w:val="105"/>
        </w:rPr>
        <w:t>and</w:t>
      </w:r>
      <w:r>
        <w:rPr>
          <w:color w:val="075689"/>
          <w:spacing w:val="-3"/>
          <w:w w:val="105"/>
        </w:rPr>
        <w:t> </w:t>
      </w:r>
      <w:r>
        <w:rPr>
          <w:color w:val="075689"/>
          <w:w w:val="105"/>
        </w:rPr>
        <w:t>reinforcing</w:t>
      </w:r>
      <w:r>
        <w:rPr>
          <w:color w:val="075689"/>
          <w:spacing w:val="-6"/>
          <w:w w:val="105"/>
        </w:rPr>
        <w:t> </w:t>
      </w:r>
      <w:r>
        <w:rPr>
          <w:color w:val="075689"/>
          <w:w w:val="105"/>
        </w:rPr>
        <w:t>effects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among</w:t>
      </w:r>
      <w:r>
        <w:rPr>
          <w:color w:val="075689"/>
          <w:spacing w:val="-12"/>
          <w:w w:val="105"/>
        </w:rPr>
        <w:t> </w:t>
      </w:r>
      <w:r>
        <w:rPr>
          <w:color w:val="075689"/>
          <w:w w:val="105"/>
        </w:rPr>
        <w:t>adolescents</w:t>
      </w:r>
      <w:r>
        <w:rPr>
          <w:color w:val="075689"/>
          <w:spacing w:val="15"/>
          <w:w w:val="105"/>
        </w:rPr>
        <w:t> </w:t>
      </w:r>
      <w:r>
        <w:rPr>
          <w:color w:val="075689"/>
          <w:w w:val="105"/>
        </w:rPr>
        <w:t>with</w:t>
      </w:r>
      <w:r>
        <w:rPr>
          <w:color w:val="075689"/>
          <w:spacing w:val="-1"/>
          <w:w w:val="105"/>
        </w:rPr>
        <w:t> </w:t>
      </w:r>
      <w:r>
        <w:rPr>
          <w:color w:val="075689"/>
          <w:w w:val="105"/>
        </w:rPr>
        <w:t>conduct symptoms and substance use disorders. </w:t>
      </w:r>
      <w:r>
        <w:rPr>
          <w:i/>
          <w:color w:val="075689"/>
          <w:w w:val="105"/>
        </w:rPr>
        <w:t>Drug and Alcohol</w:t>
      </w:r>
      <w:r>
        <w:rPr>
          <w:i/>
          <w:color w:val="075689"/>
          <w:spacing w:val="40"/>
          <w:w w:val="105"/>
        </w:rPr>
        <w:t> </w:t>
      </w:r>
      <w:r>
        <w:rPr>
          <w:i/>
          <w:color w:val="075689"/>
          <w:w w:val="105"/>
        </w:rPr>
        <w:t>Dependence</w:t>
      </w:r>
      <w:r>
        <w:rPr>
          <w:i/>
          <w:color w:val="075689"/>
          <w:spacing w:val="40"/>
          <w:w w:val="105"/>
        </w:rPr>
        <w:t> </w:t>
      </w:r>
      <w:r>
        <w:rPr>
          <w:color w:val="075689"/>
          <w:w w:val="105"/>
        </w:rPr>
        <w:t>50(1):27</w:t>
      </w:r>
      <w:r>
        <w:rPr>
          <w:color w:val="2B709C"/>
          <w:w w:val="105"/>
        </w:rPr>
        <w:t>-</w:t>
      </w:r>
      <w:r>
        <w:rPr>
          <w:color w:val="075689"/>
          <w:w w:val="105"/>
        </w:rPr>
        <w:t>37, 1998</w:t>
      </w:r>
      <w:r>
        <w:rPr>
          <w:color w:val="2B709C"/>
          <w:w w:val="105"/>
        </w:rPr>
        <w:t>.</w:t>
      </w:r>
    </w:p>
    <w:p>
      <w:pPr>
        <w:spacing w:line="290" w:lineRule="auto" w:before="60"/>
        <w:ind w:left="774" w:right="1405" w:hanging="638"/>
        <w:jc w:val="left"/>
        <w:rPr>
          <w:sz w:val="18"/>
        </w:rPr>
      </w:pPr>
      <w:r>
        <w:rPr>
          <w:color w:val="075689"/>
          <w:sz w:val="18"/>
        </w:rPr>
        <w:t>CSAT (Center for Substance</w:t>
      </w:r>
      <w:r>
        <w:rPr>
          <w:color w:val="075689"/>
          <w:spacing w:val="33"/>
          <w:sz w:val="18"/>
        </w:rPr>
        <w:t> </w:t>
      </w:r>
      <w:r>
        <w:rPr>
          <w:color w:val="075689"/>
          <w:sz w:val="18"/>
        </w:rPr>
        <w:t>Abuse Treatment). </w:t>
      </w:r>
      <w:r>
        <w:rPr>
          <w:i/>
          <w:color w:val="075689"/>
          <w:sz w:val="18"/>
        </w:rPr>
        <w:t>Comprehensive</w:t>
      </w:r>
      <w:r>
        <w:rPr>
          <w:i/>
          <w:color w:val="075689"/>
          <w:spacing w:val="36"/>
          <w:sz w:val="18"/>
        </w:rPr>
        <w:t> </w:t>
      </w:r>
      <w:r>
        <w:rPr>
          <w:color w:val="075689"/>
          <w:sz w:val="18"/>
        </w:rPr>
        <w:t>Case </w:t>
      </w:r>
      <w:r>
        <w:rPr>
          <w:i/>
          <w:color w:val="075689"/>
          <w:sz w:val="18"/>
        </w:rPr>
        <w:t>Management</w:t>
      </w:r>
      <w:r>
        <w:rPr>
          <w:i/>
          <w:color w:val="075689"/>
          <w:spacing w:val="35"/>
          <w:sz w:val="18"/>
        </w:rPr>
        <w:t> </w:t>
      </w:r>
      <w:r>
        <w:rPr>
          <w:i/>
          <w:color w:val="075689"/>
          <w:sz w:val="18"/>
        </w:rPr>
        <w:t>for Substance</w:t>
      </w:r>
      <w:r>
        <w:rPr>
          <w:i/>
          <w:color w:val="075689"/>
          <w:sz w:val="18"/>
        </w:rPr>
        <w:t> </w:t>
      </w:r>
      <w:r>
        <w:rPr>
          <w:i/>
          <w:color w:val="075689"/>
          <w:w w:val="105"/>
          <w:sz w:val="18"/>
        </w:rPr>
        <w:t>Abuse</w:t>
      </w:r>
      <w:r>
        <w:rPr>
          <w:i/>
          <w:color w:val="075689"/>
          <w:spacing w:val="-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Treatment. </w:t>
      </w:r>
      <w:r>
        <w:rPr>
          <w:color w:val="075689"/>
          <w:w w:val="105"/>
          <w:sz w:val="18"/>
        </w:rPr>
        <w:t>Treatment</w:t>
      </w:r>
      <w:r>
        <w:rPr>
          <w:color w:val="075689"/>
          <w:w w:val="105"/>
          <w:sz w:val="18"/>
        </w:rPr>
        <w:t> Improvement Protocol (TIP)</w:t>
      </w:r>
      <w:r>
        <w:rPr>
          <w:color w:val="075689"/>
          <w:w w:val="105"/>
          <w:sz w:val="18"/>
        </w:rPr>
        <w:t> Series 27</w:t>
      </w:r>
      <w:r>
        <w:rPr>
          <w:color w:val="2B709C"/>
          <w:w w:val="105"/>
          <w:sz w:val="18"/>
        </w:rPr>
        <w:t>.</w:t>
      </w:r>
      <w:r>
        <w:rPr>
          <w:color w:val="2B709C"/>
          <w:spacing w:val="-8"/>
          <w:w w:val="105"/>
          <w:sz w:val="18"/>
        </w:rPr>
        <w:t> </w:t>
      </w:r>
      <w:r>
        <w:rPr>
          <w:color w:val="075689"/>
          <w:w w:val="105"/>
          <w:sz w:val="18"/>
        </w:rPr>
        <w:t>DHHS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Publication</w:t>
      </w:r>
      <w:r>
        <w:rPr>
          <w:color w:val="075689"/>
          <w:w w:val="105"/>
          <w:sz w:val="18"/>
        </w:rPr>
        <w:t> No. (SMA)</w:t>
      </w:r>
      <w:r>
        <w:rPr>
          <w:color w:val="075689"/>
          <w:w w:val="105"/>
          <w:sz w:val="18"/>
        </w:rPr>
        <w:t> 98-3222. Rockville,</w:t>
      </w:r>
      <w:r>
        <w:rPr>
          <w:color w:val="075689"/>
          <w:w w:val="105"/>
          <w:sz w:val="18"/>
        </w:rPr>
        <w:t> MD: Substance Abuse and Mental Health Services Administration, 1998.</w:t>
      </w:r>
    </w:p>
    <w:p>
      <w:pPr>
        <w:spacing w:line="290" w:lineRule="auto" w:before="61"/>
        <w:ind w:left="767" w:right="1556" w:hanging="631"/>
        <w:jc w:val="left"/>
        <w:rPr>
          <w:sz w:val="18"/>
        </w:rPr>
      </w:pPr>
      <w:r>
        <w:rPr>
          <w:color w:val="075689"/>
          <w:w w:val="105"/>
          <w:sz w:val="18"/>
        </w:rPr>
        <w:t>CSAT (Center for</w:t>
      </w:r>
      <w:r>
        <w:rPr>
          <w:color w:val="075689"/>
          <w:spacing w:val="-5"/>
          <w:w w:val="105"/>
          <w:sz w:val="18"/>
        </w:rPr>
        <w:t> </w:t>
      </w:r>
      <w:r>
        <w:rPr>
          <w:color w:val="075689"/>
          <w:w w:val="105"/>
          <w:sz w:val="18"/>
        </w:rPr>
        <w:t>Substance</w:t>
      </w:r>
      <w:r>
        <w:rPr>
          <w:color w:val="075689"/>
          <w:spacing w:val="12"/>
          <w:w w:val="105"/>
          <w:sz w:val="18"/>
        </w:rPr>
        <w:t> </w:t>
      </w:r>
      <w:r>
        <w:rPr>
          <w:color w:val="075689"/>
          <w:w w:val="105"/>
          <w:sz w:val="18"/>
        </w:rPr>
        <w:t>Abuse</w:t>
      </w:r>
      <w:r>
        <w:rPr>
          <w:color w:val="075689"/>
          <w:spacing w:val="-4"/>
          <w:w w:val="105"/>
          <w:sz w:val="18"/>
        </w:rPr>
        <w:t> </w:t>
      </w:r>
      <w:r>
        <w:rPr>
          <w:color w:val="075689"/>
          <w:w w:val="105"/>
          <w:sz w:val="18"/>
        </w:rPr>
        <w:t>Treatment).</w:t>
      </w:r>
      <w:r>
        <w:rPr>
          <w:color w:val="07568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Brief Interventions</w:t>
      </w:r>
      <w:r>
        <w:rPr>
          <w:i/>
          <w:color w:val="075689"/>
          <w:w w:val="105"/>
          <w:sz w:val="18"/>
        </w:rPr>
        <w:t> and Brief</w:t>
      </w:r>
      <w:r>
        <w:rPr>
          <w:i/>
          <w:color w:val="075689"/>
          <w:spacing w:val="-8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Therapies</w:t>
      </w:r>
      <w:r>
        <w:rPr>
          <w:i/>
          <w:color w:val="075689"/>
          <w:w w:val="105"/>
          <w:sz w:val="18"/>
        </w:rPr>
        <w:t> for</w:t>
      </w:r>
      <w:r>
        <w:rPr>
          <w:i/>
          <w:color w:val="075689"/>
          <w:w w:val="105"/>
          <w:sz w:val="18"/>
        </w:rPr>
        <w:t> </w:t>
      </w:r>
      <w:r>
        <w:rPr>
          <w:i/>
          <w:color w:val="075689"/>
          <w:spacing w:val="-2"/>
          <w:w w:val="105"/>
          <w:sz w:val="18"/>
        </w:rPr>
        <w:t>Substance</w:t>
      </w:r>
      <w:r>
        <w:rPr>
          <w:i/>
          <w:color w:val="075689"/>
          <w:spacing w:val="-2"/>
          <w:w w:val="105"/>
          <w:sz w:val="18"/>
        </w:rPr>
        <w:t> Abuse. </w:t>
      </w:r>
      <w:r>
        <w:rPr>
          <w:color w:val="075689"/>
          <w:spacing w:val="-2"/>
          <w:w w:val="105"/>
          <w:sz w:val="18"/>
        </w:rPr>
        <w:t>Treatment Improvement</w:t>
      </w:r>
      <w:r>
        <w:rPr>
          <w:color w:val="075689"/>
          <w:spacing w:val="4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Protocol</w:t>
      </w:r>
      <w:r>
        <w:rPr>
          <w:color w:val="075689"/>
          <w:spacing w:val="6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(TIP)</w:t>
      </w:r>
      <w:r>
        <w:rPr>
          <w:color w:val="075689"/>
          <w:spacing w:val="7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Series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34.</w:t>
      </w:r>
      <w:r>
        <w:rPr>
          <w:color w:val="075689"/>
          <w:spacing w:val="27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DHHS Publication </w:t>
      </w:r>
      <w:r>
        <w:rPr>
          <w:color w:val="075689"/>
          <w:w w:val="105"/>
          <w:sz w:val="18"/>
        </w:rPr>
        <w:t>No. (SMA)</w:t>
      </w:r>
      <w:r>
        <w:rPr>
          <w:color w:val="075689"/>
          <w:w w:val="105"/>
          <w:sz w:val="18"/>
        </w:rPr>
        <w:t> 99-3353. Rockville,</w:t>
      </w:r>
      <w:r>
        <w:rPr>
          <w:color w:val="075689"/>
          <w:w w:val="105"/>
          <w:sz w:val="18"/>
        </w:rPr>
        <w:t> MD: Substance Abuse and Mental Health Services Administration, 1999a.</w:t>
      </w:r>
    </w:p>
    <w:p>
      <w:pPr>
        <w:spacing w:line="290" w:lineRule="auto" w:before="60"/>
        <w:ind w:left="774" w:right="1405" w:hanging="638"/>
        <w:jc w:val="left"/>
        <w:rPr>
          <w:sz w:val="18"/>
        </w:rPr>
      </w:pPr>
      <w:r>
        <w:rPr>
          <w:color w:val="075689"/>
          <w:spacing w:val="-2"/>
          <w:w w:val="105"/>
          <w:sz w:val="18"/>
        </w:rPr>
        <w:t>CSAT (Center for</w:t>
      </w:r>
      <w:r>
        <w:rPr>
          <w:color w:val="075689"/>
          <w:spacing w:val="-4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Substance</w:t>
      </w:r>
      <w:r>
        <w:rPr>
          <w:color w:val="075689"/>
          <w:spacing w:val="13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Abuse</w:t>
      </w:r>
      <w:r>
        <w:rPr>
          <w:color w:val="075689"/>
          <w:spacing w:val="-4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Treatment).</w:t>
      </w:r>
      <w:r>
        <w:rPr>
          <w:color w:val="075689"/>
          <w:spacing w:val="-2"/>
          <w:w w:val="105"/>
          <w:sz w:val="18"/>
        </w:rPr>
        <w:t> </w:t>
      </w:r>
      <w:r>
        <w:rPr>
          <w:i/>
          <w:color w:val="075689"/>
          <w:spacing w:val="-2"/>
          <w:w w:val="105"/>
          <w:sz w:val="18"/>
        </w:rPr>
        <w:t>Enhancing Motivation</w:t>
      </w:r>
      <w:r>
        <w:rPr>
          <w:i/>
          <w:color w:val="075689"/>
          <w:spacing w:val="10"/>
          <w:w w:val="105"/>
          <w:sz w:val="18"/>
        </w:rPr>
        <w:t> </w:t>
      </w:r>
      <w:r>
        <w:rPr>
          <w:i/>
          <w:color w:val="075689"/>
          <w:spacing w:val="-2"/>
          <w:w w:val="105"/>
          <w:sz w:val="18"/>
        </w:rPr>
        <w:t>for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i/>
          <w:color w:val="075689"/>
          <w:spacing w:val="-2"/>
          <w:w w:val="105"/>
          <w:sz w:val="18"/>
        </w:rPr>
        <w:t>Change in</w:t>
      </w:r>
      <w:r>
        <w:rPr>
          <w:i/>
          <w:color w:val="075689"/>
          <w:spacing w:val="-8"/>
          <w:w w:val="105"/>
          <w:sz w:val="18"/>
        </w:rPr>
        <w:t> </w:t>
      </w:r>
      <w:r>
        <w:rPr>
          <w:i/>
          <w:color w:val="075689"/>
          <w:spacing w:val="-2"/>
          <w:w w:val="105"/>
          <w:sz w:val="18"/>
        </w:rPr>
        <w:t>Substance</w:t>
      </w:r>
      <w:r>
        <w:rPr>
          <w:i/>
          <w:color w:val="075689"/>
          <w:spacing w:val="-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Abuse</w:t>
      </w:r>
      <w:r>
        <w:rPr>
          <w:i/>
          <w:color w:val="075689"/>
          <w:spacing w:val="-1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Treatment.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color w:val="075689"/>
          <w:w w:val="105"/>
          <w:sz w:val="18"/>
        </w:rPr>
        <w:t>Treatment</w:t>
      </w:r>
      <w:r>
        <w:rPr>
          <w:color w:val="075689"/>
          <w:w w:val="105"/>
          <w:sz w:val="18"/>
        </w:rPr>
        <w:t> Improvement</w:t>
      </w:r>
      <w:r>
        <w:rPr>
          <w:color w:val="075689"/>
          <w:spacing w:val="-2"/>
          <w:w w:val="105"/>
          <w:sz w:val="18"/>
        </w:rPr>
        <w:t> </w:t>
      </w:r>
      <w:r>
        <w:rPr>
          <w:color w:val="075689"/>
          <w:w w:val="105"/>
          <w:sz w:val="18"/>
        </w:rPr>
        <w:t>Protocol</w:t>
      </w:r>
      <w:r>
        <w:rPr>
          <w:color w:val="075689"/>
          <w:spacing w:val="-2"/>
          <w:w w:val="105"/>
          <w:sz w:val="18"/>
        </w:rPr>
        <w:t> </w:t>
      </w:r>
      <w:r>
        <w:rPr>
          <w:color w:val="075689"/>
          <w:w w:val="105"/>
          <w:sz w:val="18"/>
        </w:rPr>
        <w:t>(TIP)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Series</w:t>
      </w:r>
      <w:r>
        <w:rPr>
          <w:color w:val="075689"/>
          <w:spacing w:val="-10"/>
          <w:w w:val="105"/>
          <w:sz w:val="18"/>
        </w:rPr>
        <w:t> </w:t>
      </w:r>
      <w:r>
        <w:rPr>
          <w:color w:val="075689"/>
          <w:w w:val="105"/>
          <w:sz w:val="18"/>
        </w:rPr>
        <w:t>35.</w:t>
      </w:r>
      <w:r>
        <w:rPr>
          <w:color w:val="075689"/>
          <w:spacing w:val="23"/>
          <w:w w:val="105"/>
          <w:sz w:val="18"/>
        </w:rPr>
        <w:t> </w:t>
      </w:r>
      <w:r>
        <w:rPr>
          <w:color w:val="075689"/>
          <w:w w:val="105"/>
          <w:sz w:val="18"/>
        </w:rPr>
        <w:t>DHHS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w w:val="105"/>
          <w:sz w:val="18"/>
        </w:rPr>
        <w:t>Publication No. (SMA)</w:t>
      </w:r>
      <w:r>
        <w:rPr>
          <w:color w:val="075689"/>
          <w:w w:val="105"/>
          <w:sz w:val="18"/>
        </w:rPr>
        <w:t> 00-3460. Rockville,</w:t>
      </w:r>
      <w:r>
        <w:rPr>
          <w:color w:val="075689"/>
          <w:w w:val="105"/>
          <w:sz w:val="18"/>
        </w:rPr>
        <w:t> MD: Substance Abuse and Mental Health Services Administration</w:t>
      </w:r>
      <w:r>
        <w:rPr>
          <w:color w:val="2B709C"/>
          <w:w w:val="105"/>
          <w:sz w:val="18"/>
        </w:rPr>
        <w:t>, </w:t>
      </w:r>
      <w:r>
        <w:rPr>
          <w:color w:val="075689"/>
          <w:w w:val="105"/>
          <w:sz w:val="18"/>
        </w:rPr>
        <w:t>1999b</w:t>
      </w:r>
      <w:r>
        <w:rPr>
          <w:color w:val="2B709C"/>
          <w:w w:val="105"/>
          <w:sz w:val="18"/>
        </w:rPr>
        <w:t>, </w:t>
      </w:r>
      <w:r>
        <w:rPr>
          <w:color w:val="075689"/>
          <w:w w:val="105"/>
          <w:sz w:val="18"/>
        </w:rPr>
        <w:t>reprinted</w:t>
      </w:r>
      <w:r>
        <w:rPr>
          <w:color w:val="075689"/>
          <w:w w:val="105"/>
          <w:sz w:val="18"/>
        </w:rPr>
        <w:t> 2000.</w:t>
      </w:r>
    </w:p>
    <w:p>
      <w:pPr>
        <w:spacing w:line="290" w:lineRule="auto" w:before="60"/>
        <w:ind w:left="780" w:right="1376" w:hanging="645"/>
        <w:jc w:val="left"/>
        <w:rPr>
          <w:sz w:val="18"/>
        </w:rPr>
      </w:pPr>
      <w:r>
        <w:rPr>
          <w:color w:val="075689"/>
          <w:sz w:val="18"/>
        </w:rPr>
        <w:t>CSAT (Center for Substance Abuse Treatment). </w:t>
      </w:r>
      <w:r>
        <w:rPr>
          <w:i/>
          <w:color w:val="075689"/>
          <w:sz w:val="18"/>
        </w:rPr>
        <w:t>KAP Keys for Clinicians Based on TIP 34.</w:t>
      </w:r>
      <w:r>
        <w:rPr>
          <w:i/>
          <w:color w:val="075689"/>
          <w:spacing w:val="40"/>
          <w:sz w:val="18"/>
        </w:rPr>
        <w:t> </w:t>
      </w:r>
      <w:r>
        <w:rPr>
          <w:color w:val="075689"/>
          <w:sz w:val="18"/>
        </w:rPr>
        <w:t>DHHS </w:t>
      </w:r>
      <w:r>
        <w:rPr>
          <w:color w:val="075689"/>
          <w:w w:val="105"/>
          <w:sz w:val="18"/>
        </w:rPr>
        <w:t>Publication No. (SMA)</w:t>
      </w:r>
      <w:r>
        <w:rPr>
          <w:color w:val="075689"/>
          <w:w w:val="105"/>
          <w:sz w:val="18"/>
        </w:rPr>
        <w:t> 01-3601. Rockville,</w:t>
      </w:r>
      <w:r>
        <w:rPr>
          <w:color w:val="075689"/>
          <w:w w:val="105"/>
          <w:sz w:val="18"/>
        </w:rPr>
        <w:t> MD: Substance Abuse and Mental Health Services</w:t>
      </w:r>
      <w:r>
        <w:rPr>
          <w:color w:val="075689"/>
          <w:w w:val="105"/>
          <w:sz w:val="18"/>
        </w:rPr>
        <w:t> Administration, 2001a.</w:t>
      </w:r>
    </w:p>
    <w:p>
      <w:pPr>
        <w:spacing w:line="290" w:lineRule="auto" w:before="61"/>
        <w:ind w:left="780" w:right="1179" w:hanging="645"/>
        <w:jc w:val="left"/>
        <w:rPr>
          <w:sz w:val="18"/>
        </w:rPr>
      </w:pPr>
      <w:r>
        <w:rPr>
          <w:color w:val="075689"/>
          <w:w w:val="105"/>
          <w:sz w:val="18"/>
        </w:rPr>
        <w:t>CSAT</w:t>
      </w:r>
      <w:r>
        <w:rPr>
          <w:color w:val="075689"/>
          <w:spacing w:val="-7"/>
          <w:w w:val="105"/>
          <w:sz w:val="18"/>
        </w:rPr>
        <w:t> </w:t>
      </w:r>
      <w:r>
        <w:rPr>
          <w:color w:val="075689"/>
          <w:w w:val="105"/>
          <w:sz w:val="18"/>
        </w:rPr>
        <w:t>(Center</w:t>
      </w:r>
      <w:r>
        <w:rPr>
          <w:color w:val="075689"/>
          <w:spacing w:val="-6"/>
          <w:w w:val="105"/>
          <w:sz w:val="18"/>
        </w:rPr>
        <w:t> </w:t>
      </w:r>
      <w:r>
        <w:rPr>
          <w:color w:val="075689"/>
          <w:w w:val="105"/>
          <w:sz w:val="18"/>
        </w:rPr>
        <w:t>for</w:t>
      </w:r>
      <w:r>
        <w:rPr>
          <w:color w:val="075689"/>
          <w:spacing w:val="-12"/>
          <w:w w:val="105"/>
          <w:sz w:val="18"/>
        </w:rPr>
        <w:t> </w:t>
      </w:r>
      <w:r>
        <w:rPr>
          <w:color w:val="075689"/>
          <w:w w:val="105"/>
          <w:sz w:val="18"/>
        </w:rPr>
        <w:t>Substance</w:t>
      </w:r>
      <w:r>
        <w:rPr>
          <w:color w:val="075689"/>
          <w:spacing w:val="1"/>
          <w:w w:val="105"/>
          <w:sz w:val="18"/>
        </w:rPr>
        <w:t> </w:t>
      </w:r>
      <w:r>
        <w:rPr>
          <w:color w:val="075689"/>
          <w:w w:val="105"/>
          <w:sz w:val="18"/>
        </w:rPr>
        <w:t>Abuse</w:t>
      </w:r>
      <w:r>
        <w:rPr>
          <w:color w:val="075689"/>
          <w:spacing w:val="-12"/>
          <w:w w:val="105"/>
          <w:sz w:val="18"/>
        </w:rPr>
        <w:t> </w:t>
      </w:r>
      <w:r>
        <w:rPr>
          <w:color w:val="075689"/>
          <w:w w:val="105"/>
          <w:sz w:val="18"/>
        </w:rPr>
        <w:t>Treatment)</w:t>
      </w:r>
      <w:r>
        <w:rPr>
          <w:color w:val="2B709C"/>
          <w:w w:val="105"/>
          <w:sz w:val="18"/>
        </w:rPr>
        <w:t>.</w:t>
      </w:r>
      <w:r>
        <w:rPr>
          <w:color w:val="2B709C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Quick</w:t>
      </w:r>
      <w:r>
        <w:rPr>
          <w:i/>
          <w:color w:val="075689"/>
          <w:spacing w:val="-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Guide</w:t>
      </w:r>
      <w:r>
        <w:rPr>
          <w:i/>
          <w:color w:val="075689"/>
          <w:spacing w:val="-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for</w:t>
      </w:r>
      <w:r>
        <w:rPr>
          <w:i/>
          <w:color w:val="075689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Clinicians</w:t>
      </w:r>
      <w:r>
        <w:rPr>
          <w:i/>
          <w:color w:val="075689"/>
          <w:spacing w:val="-1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Based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on</w:t>
      </w:r>
      <w:r>
        <w:rPr>
          <w:i/>
          <w:color w:val="075689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TIP</w:t>
      </w:r>
      <w:r>
        <w:rPr>
          <w:i/>
          <w:color w:val="075689"/>
          <w:spacing w:val="-11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34</w:t>
      </w:r>
      <w:r>
        <w:rPr>
          <w:i/>
          <w:color w:val="2B709C"/>
          <w:w w:val="105"/>
          <w:sz w:val="18"/>
        </w:rPr>
        <w:t>.</w:t>
      </w:r>
      <w:r>
        <w:rPr>
          <w:i/>
          <w:color w:val="2B709C"/>
          <w:spacing w:val="-13"/>
          <w:w w:val="105"/>
          <w:sz w:val="18"/>
        </w:rPr>
        <w:t> </w:t>
      </w:r>
      <w:r>
        <w:rPr>
          <w:color w:val="075689"/>
          <w:w w:val="105"/>
          <w:sz w:val="18"/>
        </w:rPr>
        <w:t>DHHS Publication No</w:t>
      </w:r>
      <w:r>
        <w:rPr>
          <w:color w:val="2B709C"/>
          <w:w w:val="105"/>
          <w:sz w:val="18"/>
        </w:rPr>
        <w:t>. </w:t>
      </w:r>
      <w:r>
        <w:rPr>
          <w:color w:val="075689"/>
          <w:w w:val="105"/>
          <w:sz w:val="18"/>
        </w:rPr>
        <w:t>(SMA)</w:t>
      </w:r>
      <w:r>
        <w:rPr>
          <w:color w:val="075689"/>
          <w:w w:val="105"/>
          <w:sz w:val="18"/>
        </w:rPr>
        <w:t> 01-3600. Rockville,</w:t>
      </w:r>
      <w:r>
        <w:rPr>
          <w:color w:val="075689"/>
          <w:w w:val="105"/>
          <w:sz w:val="18"/>
        </w:rPr>
        <w:t> MD: Substance Abuse and Mental Health Services</w:t>
      </w:r>
      <w:r>
        <w:rPr>
          <w:color w:val="075689"/>
          <w:w w:val="105"/>
          <w:sz w:val="18"/>
        </w:rPr>
        <w:t> Administration, 2001b.</w:t>
      </w:r>
    </w:p>
    <w:p>
      <w:pPr>
        <w:pStyle w:val="BodyText"/>
        <w:spacing w:line="290" w:lineRule="auto" w:before="61"/>
        <w:ind w:left="780" w:right="1376" w:hanging="645"/>
      </w:pPr>
      <w:r>
        <w:rPr>
          <w:color w:val="075689"/>
          <w:spacing w:val="-2"/>
          <w:w w:val="105"/>
        </w:rPr>
        <w:t>CSAT (Center for</w:t>
      </w:r>
      <w:r>
        <w:rPr>
          <w:color w:val="075689"/>
          <w:spacing w:val="-8"/>
          <w:w w:val="105"/>
        </w:rPr>
        <w:t> </w:t>
      </w:r>
      <w:r>
        <w:rPr>
          <w:color w:val="075689"/>
          <w:spacing w:val="-2"/>
          <w:w w:val="105"/>
        </w:rPr>
        <w:t>Substance</w:t>
      </w:r>
      <w:r>
        <w:rPr>
          <w:color w:val="075689"/>
          <w:spacing w:val="9"/>
          <w:w w:val="105"/>
        </w:rPr>
        <w:t> </w:t>
      </w:r>
      <w:r>
        <w:rPr>
          <w:color w:val="075689"/>
          <w:spacing w:val="-2"/>
          <w:w w:val="105"/>
        </w:rPr>
        <w:t>Abuse</w:t>
      </w:r>
      <w:r>
        <w:rPr>
          <w:color w:val="075689"/>
          <w:spacing w:val="-7"/>
          <w:w w:val="105"/>
        </w:rPr>
        <w:t> </w:t>
      </w:r>
      <w:r>
        <w:rPr>
          <w:color w:val="075689"/>
          <w:spacing w:val="-2"/>
          <w:w w:val="105"/>
        </w:rPr>
        <w:t>Treatment).</w:t>
      </w:r>
      <w:r>
        <w:rPr>
          <w:color w:val="075689"/>
          <w:spacing w:val="-2"/>
          <w:w w:val="105"/>
        </w:rPr>
        <w:t> </w:t>
      </w:r>
      <w:r>
        <w:rPr>
          <w:i/>
          <w:color w:val="075689"/>
          <w:spacing w:val="-2"/>
          <w:w w:val="105"/>
        </w:rPr>
        <w:t>KAP Keys</w:t>
      </w:r>
      <w:r>
        <w:rPr>
          <w:i/>
          <w:color w:val="075689"/>
          <w:spacing w:val="-2"/>
          <w:w w:val="105"/>
        </w:rPr>
        <w:t> for</w:t>
      </w:r>
      <w:r>
        <w:rPr>
          <w:i/>
          <w:color w:val="075689"/>
          <w:spacing w:val="-8"/>
          <w:w w:val="105"/>
        </w:rPr>
        <w:t> </w:t>
      </w:r>
      <w:r>
        <w:rPr>
          <w:i/>
          <w:color w:val="075689"/>
          <w:spacing w:val="-2"/>
          <w:w w:val="105"/>
        </w:rPr>
        <w:t>Clinicians</w:t>
      </w:r>
      <w:r>
        <w:rPr>
          <w:i/>
          <w:color w:val="075689"/>
          <w:spacing w:val="-2"/>
          <w:w w:val="105"/>
        </w:rPr>
        <w:t> Based on</w:t>
      </w:r>
      <w:r>
        <w:rPr>
          <w:i/>
          <w:color w:val="075689"/>
          <w:spacing w:val="-11"/>
          <w:w w:val="105"/>
        </w:rPr>
        <w:t> </w:t>
      </w:r>
      <w:r>
        <w:rPr>
          <w:i/>
          <w:color w:val="075689"/>
          <w:spacing w:val="-2"/>
          <w:w w:val="105"/>
        </w:rPr>
        <w:t>TIP</w:t>
      </w:r>
      <w:r>
        <w:rPr>
          <w:i/>
          <w:color w:val="075689"/>
          <w:spacing w:val="-7"/>
          <w:w w:val="105"/>
        </w:rPr>
        <w:t> </w:t>
      </w:r>
      <w:r>
        <w:rPr>
          <w:color w:val="075689"/>
          <w:spacing w:val="-2"/>
          <w:w w:val="105"/>
        </w:rPr>
        <w:t>35</w:t>
      </w:r>
      <w:r>
        <w:rPr>
          <w:color w:val="2B709C"/>
          <w:spacing w:val="-2"/>
          <w:w w:val="105"/>
        </w:rPr>
        <w:t>.</w:t>
      </w:r>
      <w:r>
        <w:rPr>
          <w:color w:val="2B709C"/>
          <w:spacing w:val="-3"/>
          <w:w w:val="105"/>
        </w:rPr>
        <w:t> </w:t>
      </w:r>
      <w:r>
        <w:rPr>
          <w:color w:val="075689"/>
          <w:spacing w:val="-2"/>
          <w:w w:val="105"/>
        </w:rPr>
        <w:t>DHHS </w:t>
      </w:r>
      <w:r>
        <w:rPr>
          <w:color w:val="075689"/>
          <w:w w:val="105"/>
        </w:rPr>
        <w:t>Publication No</w:t>
      </w:r>
      <w:r>
        <w:rPr>
          <w:color w:val="528AAE"/>
          <w:w w:val="105"/>
        </w:rPr>
        <w:t>. </w:t>
      </w:r>
      <w:r>
        <w:rPr>
          <w:color w:val="075689"/>
          <w:w w:val="105"/>
        </w:rPr>
        <w:t>(SMA)</w:t>
      </w:r>
      <w:r>
        <w:rPr>
          <w:color w:val="075689"/>
          <w:spacing w:val="34"/>
          <w:w w:val="105"/>
        </w:rPr>
        <w:t> </w:t>
      </w:r>
      <w:r>
        <w:rPr>
          <w:color w:val="075689"/>
          <w:w w:val="105"/>
        </w:rPr>
        <w:t>01-3603</w:t>
      </w:r>
      <w:r>
        <w:rPr>
          <w:color w:val="2B709C"/>
          <w:w w:val="105"/>
        </w:rPr>
        <w:t>. </w:t>
      </w:r>
      <w:r>
        <w:rPr>
          <w:color w:val="075689"/>
          <w:w w:val="105"/>
        </w:rPr>
        <w:t>Rockville,</w:t>
      </w:r>
      <w:r>
        <w:rPr>
          <w:color w:val="075689"/>
          <w:w w:val="105"/>
        </w:rPr>
        <w:t> MD</w:t>
      </w:r>
      <w:r>
        <w:rPr>
          <w:color w:val="2B709C"/>
          <w:w w:val="105"/>
        </w:rPr>
        <w:t>: </w:t>
      </w:r>
      <w:r>
        <w:rPr>
          <w:color w:val="075689"/>
          <w:w w:val="105"/>
        </w:rPr>
        <w:t>Substance Abuse and Mental Health Services</w:t>
      </w:r>
      <w:r>
        <w:rPr>
          <w:color w:val="075689"/>
          <w:w w:val="105"/>
        </w:rPr>
        <w:t> Administration, 2001c.</w:t>
      </w:r>
    </w:p>
    <w:p>
      <w:pPr>
        <w:pStyle w:val="BodyText"/>
        <w:spacing w:line="290" w:lineRule="auto" w:before="61"/>
        <w:ind w:left="780" w:right="1179" w:hanging="645"/>
      </w:pPr>
      <w:r>
        <w:rPr>
          <w:color w:val="075689"/>
          <w:spacing w:val="-2"/>
          <w:w w:val="105"/>
        </w:rPr>
        <w:t>CSAT</w:t>
      </w:r>
      <w:r>
        <w:rPr>
          <w:color w:val="075689"/>
          <w:spacing w:val="-3"/>
          <w:w w:val="105"/>
        </w:rPr>
        <w:t> </w:t>
      </w:r>
      <w:r>
        <w:rPr>
          <w:color w:val="075689"/>
          <w:spacing w:val="-2"/>
          <w:w w:val="105"/>
        </w:rPr>
        <w:t>(Center for</w:t>
      </w:r>
      <w:r>
        <w:rPr>
          <w:color w:val="075689"/>
          <w:spacing w:val="-7"/>
          <w:w w:val="105"/>
        </w:rPr>
        <w:t> </w:t>
      </w:r>
      <w:r>
        <w:rPr>
          <w:color w:val="075689"/>
          <w:spacing w:val="-2"/>
          <w:w w:val="105"/>
        </w:rPr>
        <w:t>Substance Abuse</w:t>
      </w:r>
      <w:r>
        <w:rPr>
          <w:color w:val="075689"/>
          <w:spacing w:val="-7"/>
          <w:w w:val="105"/>
        </w:rPr>
        <w:t> </w:t>
      </w:r>
      <w:r>
        <w:rPr>
          <w:color w:val="075689"/>
          <w:spacing w:val="-2"/>
          <w:w w:val="105"/>
        </w:rPr>
        <w:t>Treatment).</w:t>
      </w:r>
      <w:r>
        <w:rPr>
          <w:color w:val="075689"/>
          <w:spacing w:val="-3"/>
          <w:w w:val="105"/>
        </w:rPr>
        <w:t> </w:t>
      </w:r>
      <w:r>
        <w:rPr>
          <w:i/>
          <w:color w:val="075689"/>
          <w:spacing w:val="-2"/>
          <w:w w:val="105"/>
        </w:rPr>
        <w:t>Quick</w:t>
      </w:r>
      <w:r>
        <w:rPr>
          <w:i/>
          <w:color w:val="075689"/>
          <w:spacing w:val="-3"/>
          <w:w w:val="105"/>
        </w:rPr>
        <w:t> </w:t>
      </w:r>
      <w:r>
        <w:rPr>
          <w:i/>
          <w:color w:val="075689"/>
          <w:spacing w:val="-2"/>
          <w:w w:val="105"/>
        </w:rPr>
        <w:t>Guide for</w:t>
      </w:r>
      <w:r>
        <w:rPr>
          <w:i/>
          <w:color w:val="075689"/>
          <w:spacing w:val="-8"/>
          <w:w w:val="105"/>
        </w:rPr>
        <w:t> </w:t>
      </w:r>
      <w:r>
        <w:rPr>
          <w:i/>
          <w:color w:val="075689"/>
          <w:spacing w:val="-2"/>
          <w:w w:val="105"/>
        </w:rPr>
        <w:t>Clinicians</w:t>
      </w:r>
      <w:r>
        <w:rPr>
          <w:i/>
          <w:color w:val="075689"/>
          <w:spacing w:val="7"/>
          <w:w w:val="105"/>
        </w:rPr>
        <w:t> </w:t>
      </w:r>
      <w:r>
        <w:rPr>
          <w:i/>
          <w:color w:val="075689"/>
          <w:spacing w:val="-2"/>
          <w:w w:val="105"/>
        </w:rPr>
        <w:t>Based on</w:t>
      </w:r>
      <w:r>
        <w:rPr>
          <w:i/>
          <w:color w:val="075689"/>
          <w:spacing w:val="-12"/>
          <w:w w:val="105"/>
        </w:rPr>
        <w:t> </w:t>
      </w:r>
      <w:r>
        <w:rPr>
          <w:i/>
          <w:color w:val="075689"/>
          <w:spacing w:val="-2"/>
          <w:w w:val="105"/>
        </w:rPr>
        <w:t>TIP</w:t>
      </w:r>
      <w:r>
        <w:rPr>
          <w:i/>
          <w:color w:val="075689"/>
          <w:spacing w:val="-3"/>
          <w:w w:val="105"/>
        </w:rPr>
        <w:t> </w:t>
      </w:r>
      <w:r>
        <w:rPr>
          <w:color w:val="075689"/>
          <w:spacing w:val="-2"/>
          <w:w w:val="105"/>
        </w:rPr>
        <w:t>35.</w:t>
      </w:r>
      <w:r>
        <w:rPr>
          <w:color w:val="075689"/>
          <w:spacing w:val="40"/>
          <w:w w:val="105"/>
        </w:rPr>
        <w:t> </w:t>
      </w:r>
      <w:r>
        <w:rPr>
          <w:color w:val="075689"/>
          <w:spacing w:val="-2"/>
          <w:w w:val="105"/>
        </w:rPr>
        <w:t>DHHS </w:t>
      </w:r>
      <w:r>
        <w:rPr>
          <w:color w:val="075689"/>
          <w:w w:val="105"/>
        </w:rPr>
        <w:t>Publication No</w:t>
      </w:r>
      <w:r>
        <w:rPr>
          <w:color w:val="528AAE"/>
          <w:w w:val="105"/>
        </w:rPr>
        <w:t>. </w:t>
      </w:r>
      <w:r>
        <w:rPr>
          <w:color w:val="075689"/>
          <w:w w:val="105"/>
        </w:rPr>
        <w:t>(SMA)</w:t>
      </w:r>
      <w:r>
        <w:rPr>
          <w:color w:val="075689"/>
          <w:spacing w:val="34"/>
          <w:w w:val="105"/>
        </w:rPr>
        <w:t> </w:t>
      </w:r>
      <w:r>
        <w:rPr>
          <w:color w:val="075689"/>
          <w:w w:val="105"/>
        </w:rPr>
        <w:t>01-3602</w:t>
      </w:r>
      <w:r>
        <w:rPr>
          <w:color w:val="2B709C"/>
          <w:w w:val="105"/>
        </w:rPr>
        <w:t>. </w:t>
      </w:r>
      <w:r>
        <w:rPr>
          <w:color w:val="075689"/>
          <w:w w:val="105"/>
        </w:rPr>
        <w:t>Rockville,</w:t>
      </w:r>
      <w:r>
        <w:rPr>
          <w:color w:val="075689"/>
          <w:w w:val="105"/>
        </w:rPr>
        <w:t> MD</w:t>
      </w:r>
      <w:r>
        <w:rPr>
          <w:color w:val="2B709C"/>
          <w:w w:val="105"/>
        </w:rPr>
        <w:t>: </w:t>
      </w:r>
      <w:r>
        <w:rPr>
          <w:color w:val="075689"/>
          <w:w w:val="105"/>
        </w:rPr>
        <w:t>Substance Abuse and Mental Health Services</w:t>
      </w:r>
      <w:r>
        <w:rPr>
          <w:color w:val="075689"/>
          <w:w w:val="105"/>
        </w:rPr>
        <w:t> Administration, 2001d</w:t>
      </w:r>
      <w:r>
        <w:rPr>
          <w:color w:val="2B709C"/>
          <w:w w:val="105"/>
        </w:rPr>
        <w:t>.</w:t>
      </w:r>
    </w:p>
    <w:p>
      <w:pPr>
        <w:pStyle w:val="BodyText"/>
        <w:spacing w:line="285" w:lineRule="auto" w:before="56"/>
        <w:ind w:left="778" w:right="1303" w:hanging="638"/>
      </w:pPr>
      <w:r>
        <w:rPr>
          <w:color w:val="075689"/>
        </w:rPr>
        <w:t>Day,</w:t>
      </w:r>
      <w:r>
        <w:rPr>
          <w:color w:val="075689"/>
          <w:spacing w:val="33"/>
        </w:rPr>
        <w:t> </w:t>
      </w:r>
      <w:r>
        <w:rPr>
          <w:color w:val="075689"/>
        </w:rPr>
        <w:t>N</w:t>
      </w:r>
      <w:r>
        <w:rPr>
          <w:color w:val="2B709C"/>
        </w:rPr>
        <w:t>.</w:t>
      </w:r>
      <w:r>
        <w:rPr>
          <w:color w:val="075689"/>
        </w:rPr>
        <w:t>L.; Richardson,</w:t>
      </w:r>
      <w:r>
        <w:rPr>
          <w:color w:val="075689"/>
          <w:spacing w:val="30"/>
        </w:rPr>
        <w:t> </w:t>
      </w:r>
      <w:r>
        <w:rPr>
          <w:color w:val="075689"/>
        </w:rPr>
        <w:t>G.A.;</w:t>
      </w:r>
      <w:r>
        <w:rPr>
          <w:color w:val="075689"/>
          <w:spacing w:val="24"/>
        </w:rPr>
        <w:t> </w:t>
      </w:r>
      <w:r>
        <w:rPr>
          <w:color w:val="075689"/>
        </w:rPr>
        <w:t>Goldschmidt,</w:t>
      </w:r>
      <w:r>
        <w:rPr>
          <w:color w:val="075689"/>
          <w:spacing w:val="40"/>
        </w:rPr>
        <w:t> </w:t>
      </w:r>
      <w:r>
        <w:rPr>
          <w:b/>
          <w:color w:val="075689"/>
          <w:sz w:val="19"/>
        </w:rPr>
        <w:t>L.;</w:t>
      </w:r>
      <w:r>
        <w:rPr>
          <w:b/>
          <w:color w:val="075689"/>
          <w:spacing w:val="20"/>
          <w:sz w:val="19"/>
        </w:rPr>
        <w:t> </w:t>
      </w:r>
      <w:r>
        <w:rPr>
          <w:color w:val="075689"/>
        </w:rPr>
        <w:t>Robles,</w:t>
      </w:r>
      <w:r>
        <w:rPr>
          <w:color w:val="075689"/>
          <w:spacing w:val="31"/>
        </w:rPr>
        <w:t> </w:t>
      </w:r>
      <w:r>
        <w:rPr>
          <w:color w:val="075689"/>
        </w:rPr>
        <w:t>N.; Taylor,</w:t>
      </w:r>
      <w:r>
        <w:rPr>
          <w:color w:val="075689"/>
          <w:spacing w:val="34"/>
        </w:rPr>
        <w:t> </w:t>
      </w:r>
      <w:r>
        <w:rPr>
          <w:color w:val="075689"/>
        </w:rPr>
        <w:t>P.M.;</w:t>
      </w:r>
      <w:r>
        <w:rPr>
          <w:color w:val="075689"/>
          <w:spacing w:val="30"/>
        </w:rPr>
        <w:t> </w:t>
      </w:r>
      <w:r>
        <w:rPr>
          <w:color w:val="075689"/>
        </w:rPr>
        <w:t>Stoffer,</w:t>
      </w:r>
      <w:r>
        <w:rPr>
          <w:color w:val="075689"/>
          <w:spacing w:val="30"/>
        </w:rPr>
        <w:t> </w:t>
      </w:r>
      <w:r>
        <w:rPr>
          <w:color w:val="075689"/>
        </w:rPr>
        <w:t>D.S</w:t>
      </w:r>
      <w:r>
        <w:rPr>
          <w:color w:val="2B709C"/>
        </w:rPr>
        <w:t>.</w:t>
      </w:r>
      <w:r>
        <w:rPr>
          <w:color w:val="075689"/>
        </w:rPr>
        <w:t>; Cornelius, M</w:t>
      </w:r>
      <w:r>
        <w:rPr>
          <w:color w:val="2B709C"/>
        </w:rPr>
        <w:t>.</w:t>
      </w:r>
      <w:r>
        <w:rPr>
          <w:color w:val="075689"/>
        </w:rPr>
        <w:t>D</w:t>
      </w:r>
      <w:r>
        <w:rPr>
          <w:color w:val="2B709C"/>
        </w:rPr>
        <w:t>.</w:t>
      </w:r>
      <w:r>
        <w:rPr>
          <w:color w:val="075689"/>
        </w:rPr>
        <w:t>; and</w:t>
      </w:r>
      <w:r>
        <w:rPr>
          <w:color w:val="075689"/>
          <w:spacing w:val="21"/>
        </w:rPr>
        <w:t> </w:t>
      </w:r>
      <w:r>
        <w:rPr>
          <w:color w:val="075689"/>
        </w:rPr>
        <w:t>Geva,</w:t>
      </w:r>
      <w:r>
        <w:rPr>
          <w:color w:val="075689"/>
          <w:spacing w:val="37"/>
        </w:rPr>
        <w:t> </w:t>
      </w:r>
      <w:r>
        <w:rPr>
          <w:color w:val="075689"/>
        </w:rPr>
        <w:t>D.</w:t>
      </w:r>
      <w:r>
        <w:rPr>
          <w:color w:val="075689"/>
          <w:spacing w:val="32"/>
        </w:rPr>
        <w:t> </w:t>
      </w:r>
      <w:r>
        <w:rPr>
          <w:color w:val="075689"/>
        </w:rPr>
        <w:t>Effect</w:t>
      </w:r>
      <w:r>
        <w:rPr>
          <w:color w:val="075689"/>
          <w:spacing w:val="31"/>
        </w:rPr>
        <w:t> </w:t>
      </w:r>
      <w:r>
        <w:rPr>
          <w:color w:val="075689"/>
        </w:rPr>
        <w:t>of</w:t>
      </w:r>
      <w:r>
        <w:rPr>
          <w:color w:val="075689"/>
          <w:spacing w:val="21"/>
        </w:rPr>
        <w:t> </w:t>
      </w:r>
      <w:r>
        <w:rPr>
          <w:color w:val="075689"/>
        </w:rPr>
        <w:t>prenatal</w:t>
      </w:r>
      <w:r>
        <w:rPr>
          <w:color w:val="075689"/>
          <w:spacing w:val="39"/>
        </w:rPr>
        <w:t> </w:t>
      </w:r>
      <w:r>
        <w:rPr>
          <w:color w:val="075689"/>
        </w:rPr>
        <w:t>marijuana</w:t>
      </w:r>
      <w:r>
        <w:rPr>
          <w:color w:val="075689"/>
          <w:spacing w:val="39"/>
        </w:rPr>
        <w:t> </w:t>
      </w:r>
      <w:r>
        <w:rPr>
          <w:color w:val="075689"/>
        </w:rPr>
        <w:t>exposure</w:t>
      </w:r>
      <w:r>
        <w:rPr>
          <w:color w:val="075689"/>
          <w:spacing w:val="36"/>
        </w:rPr>
        <w:t> </w:t>
      </w:r>
      <w:r>
        <w:rPr>
          <w:color w:val="075689"/>
        </w:rPr>
        <w:t>on the</w:t>
      </w:r>
      <w:r>
        <w:rPr>
          <w:color w:val="075689"/>
          <w:spacing w:val="24"/>
        </w:rPr>
        <w:t> </w:t>
      </w:r>
      <w:r>
        <w:rPr>
          <w:color w:val="075689"/>
        </w:rPr>
        <w:t>cognitive</w:t>
      </w:r>
      <w:r>
        <w:rPr>
          <w:color w:val="075689"/>
          <w:spacing w:val="32"/>
        </w:rPr>
        <w:t> </w:t>
      </w:r>
      <w:r>
        <w:rPr>
          <w:color w:val="075689"/>
        </w:rPr>
        <w:t>development</w:t>
      </w:r>
      <w:r>
        <w:rPr>
          <w:color w:val="075689"/>
          <w:spacing w:val="36"/>
        </w:rPr>
        <w:t> </w:t>
      </w:r>
      <w:r>
        <w:rPr>
          <w:color w:val="075689"/>
        </w:rPr>
        <w:t>of offspring</w:t>
      </w:r>
      <w:r>
        <w:rPr>
          <w:color w:val="075689"/>
          <w:spacing w:val="40"/>
        </w:rPr>
        <w:t> </w:t>
      </w:r>
      <w:r>
        <w:rPr>
          <w:color w:val="075689"/>
        </w:rPr>
        <w:t>at</w:t>
      </w:r>
      <w:r>
        <w:rPr>
          <w:color w:val="075689"/>
          <w:spacing w:val="40"/>
        </w:rPr>
        <w:t> </w:t>
      </w:r>
      <w:r>
        <w:rPr>
          <w:color w:val="075689"/>
        </w:rPr>
        <w:t>age</w:t>
      </w:r>
      <w:r>
        <w:rPr>
          <w:color w:val="075689"/>
          <w:spacing w:val="40"/>
        </w:rPr>
        <w:t> </w:t>
      </w:r>
      <w:r>
        <w:rPr>
          <w:color w:val="075689"/>
        </w:rPr>
        <w:t>three.</w:t>
      </w:r>
      <w:r>
        <w:rPr>
          <w:color w:val="075689"/>
          <w:spacing w:val="40"/>
        </w:rPr>
        <w:t> </w:t>
      </w:r>
      <w:r>
        <w:rPr>
          <w:i/>
          <w:color w:val="075689"/>
        </w:rPr>
        <w:t>Neurotoxicology</w:t>
      </w:r>
      <w:r>
        <w:rPr>
          <w:i/>
          <w:color w:val="075689"/>
          <w:spacing w:val="40"/>
        </w:rPr>
        <w:t> </w:t>
      </w:r>
      <w:r>
        <w:rPr>
          <w:i/>
          <w:color w:val="075689"/>
        </w:rPr>
        <w:t>and</w:t>
      </w:r>
      <w:r>
        <w:rPr>
          <w:i/>
          <w:color w:val="075689"/>
          <w:spacing w:val="40"/>
        </w:rPr>
        <w:t> </w:t>
      </w:r>
      <w:r>
        <w:rPr>
          <w:i/>
          <w:color w:val="075689"/>
        </w:rPr>
        <w:t>Teratology</w:t>
      </w:r>
      <w:r>
        <w:rPr>
          <w:i/>
          <w:color w:val="075689"/>
          <w:spacing w:val="80"/>
        </w:rPr>
        <w:t> </w:t>
      </w:r>
      <w:r>
        <w:rPr>
          <w:color w:val="075689"/>
        </w:rPr>
        <w:t>16(2):169</w:t>
      </w:r>
      <w:r>
        <w:rPr>
          <w:color w:val="2B709C"/>
        </w:rPr>
        <w:t>-</w:t>
      </w:r>
      <w:r>
        <w:rPr>
          <w:color w:val="075689"/>
        </w:rPr>
        <w:t>175</w:t>
      </w:r>
      <w:r>
        <w:rPr>
          <w:color w:val="2B709C"/>
        </w:rPr>
        <w:t>,</w:t>
      </w:r>
      <w:r>
        <w:rPr>
          <w:color w:val="2B709C"/>
          <w:spacing w:val="40"/>
        </w:rPr>
        <w:t> </w:t>
      </w:r>
      <w:r>
        <w:rPr>
          <w:color w:val="075689"/>
        </w:rPr>
        <w:t>1994</w:t>
      </w:r>
      <w:r>
        <w:rPr>
          <w:color w:val="2B709C"/>
        </w:rPr>
        <w:t>.</w:t>
      </w:r>
    </w:p>
    <w:p>
      <w:pPr>
        <w:spacing w:after="0" w:line="285" w:lineRule="auto"/>
        <w:sectPr>
          <w:headerReference w:type="even" r:id="rId172"/>
          <w:headerReference w:type="default" r:id="rId173"/>
          <w:pgSz w:w="12240" w:h="15840"/>
          <w:pgMar w:header="450" w:footer="2334" w:top="660" w:bottom="2520" w:left="840" w:right="1720"/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73" w:lineRule="auto" w:before="95"/>
        <w:ind w:left="1415" w:right="930" w:hanging="635"/>
        <w:rPr>
          <w:rFonts w:ascii="Times New Roman"/>
          <w:sz w:val="20"/>
        </w:rPr>
      </w:pPr>
      <w:r>
        <w:rPr>
          <w:color w:val="055689"/>
          <w:w w:val="105"/>
        </w:rPr>
        <w:t>Devane, W.A.; Hanus, L.; Breuer,</w:t>
      </w:r>
      <w:r>
        <w:rPr>
          <w:color w:val="055689"/>
          <w:w w:val="105"/>
        </w:rPr>
        <w:t> A.; Pertwee, R.G.;</w:t>
      </w:r>
      <w:r>
        <w:rPr>
          <w:color w:val="055689"/>
          <w:spacing w:val="-3"/>
          <w:w w:val="105"/>
        </w:rPr>
        <w:t> </w:t>
      </w:r>
      <w:r>
        <w:rPr>
          <w:color w:val="055689"/>
          <w:w w:val="105"/>
        </w:rPr>
        <w:t>Stevenson,</w:t>
      </w:r>
      <w:r>
        <w:rPr>
          <w:color w:val="055689"/>
          <w:w w:val="105"/>
        </w:rPr>
        <w:t> L.A.;</w:t>
      </w:r>
      <w:r>
        <w:rPr>
          <w:color w:val="055689"/>
          <w:spacing w:val="-3"/>
          <w:w w:val="105"/>
        </w:rPr>
        <w:t> </w:t>
      </w:r>
      <w:r>
        <w:rPr>
          <w:color w:val="055689"/>
          <w:w w:val="105"/>
        </w:rPr>
        <w:t>Griffin, G.;</w:t>
      </w:r>
      <w:r>
        <w:rPr>
          <w:color w:val="055689"/>
          <w:spacing w:val="-3"/>
          <w:w w:val="105"/>
        </w:rPr>
        <w:t> </w:t>
      </w:r>
      <w:r>
        <w:rPr>
          <w:color w:val="055689"/>
          <w:w w:val="105"/>
        </w:rPr>
        <w:t>Gibson, D.; Mandelbaum,</w:t>
      </w:r>
      <w:r>
        <w:rPr>
          <w:color w:val="055689"/>
          <w:spacing w:val="40"/>
          <w:w w:val="105"/>
        </w:rPr>
        <w:t> </w:t>
      </w:r>
      <w:r>
        <w:rPr>
          <w:color w:val="055689"/>
          <w:w w:val="105"/>
        </w:rPr>
        <w:t>A.; Etinger,</w:t>
      </w:r>
      <w:r>
        <w:rPr>
          <w:color w:val="055689"/>
          <w:w w:val="105"/>
        </w:rPr>
        <w:t> A.; and Mechoulam, R. Isolation and structure of a brain constituent that binds to</w:t>
      </w:r>
      <w:r>
        <w:rPr>
          <w:color w:val="055689"/>
          <w:spacing w:val="40"/>
          <w:w w:val="105"/>
        </w:rPr>
        <w:t> </w:t>
      </w:r>
      <w:r>
        <w:rPr>
          <w:color w:val="055689"/>
          <w:w w:val="105"/>
        </w:rPr>
        <w:t>the cannabinoid</w:t>
      </w:r>
      <w:r>
        <w:rPr>
          <w:color w:val="055689"/>
          <w:w w:val="105"/>
        </w:rPr>
        <w:t> receptor. </w:t>
      </w:r>
      <w:r>
        <w:rPr>
          <w:i/>
          <w:color w:val="055689"/>
          <w:w w:val="105"/>
        </w:rPr>
        <w:t>Science</w:t>
      </w:r>
      <w:r>
        <w:rPr>
          <w:i/>
          <w:color w:val="055689"/>
          <w:spacing w:val="40"/>
          <w:w w:val="105"/>
        </w:rPr>
        <w:t> </w:t>
      </w:r>
      <w:r>
        <w:rPr>
          <w:rFonts w:ascii="Times New Roman"/>
          <w:color w:val="055689"/>
          <w:w w:val="105"/>
          <w:sz w:val="20"/>
        </w:rPr>
        <w:t>258(5090):1946-1949, </w:t>
      </w:r>
      <w:r>
        <w:rPr>
          <w:rFonts w:ascii="Times New Roman"/>
          <w:color w:val="055689"/>
          <w:spacing w:val="-2"/>
          <w:w w:val="105"/>
          <w:sz w:val="20"/>
        </w:rPr>
        <w:t>1992</w:t>
      </w:r>
      <w:r>
        <w:rPr>
          <w:rFonts w:ascii="Times New Roman"/>
          <w:color w:val="3879A1"/>
          <w:spacing w:val="-2"/>
          <w:w w:val="105"/>
          <w:sz w:val="20"/>
        </w:rPr>
        <w:t>.</w:t>
      </w:r>
    </w:p>
    <w:p>
      <w:pPr>
        <w:spacing w:line="276" w:lineRule="auto" w:before="66"/>
        <w:ind w:left="1422" w:right="822" w:hanging="642"/>
        <w:jc w:val="both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Donald,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P.J.</w:t>
      </w:r>
      <w:r>
        <w:rPr>
          <w:color w:val="055689"/>
          <w:spacing w:val="-3"/>
          <w:w w:val="105"/>
          <w:sz w:val="18"/>
        </w:rPr>
        <w:t> </w:t>
      </w:r>
      <w:r>
        <w:rPr>
          <w:color w:val="055689"/>
          <w:w w:val="105"/>
          <w:sz w:val="18"/>
        </w:rPr>
        <w:t>Advanced</w:t>
      </w:r>
      <w:r>
        <w:rPr>
          <w:color w:val="055689"/>
          <w:spacing w:val="-2"/>
          <w:w w:val="105"/>
          <w:sz w:val="18"/>
        </w:rPr>
        <w:t> </w:t>
      </w:r>
      <w:r>
        <w:rPr>
          <w:color w:val="055689"/>
          <w:w w:val="105"/>
          <w:sz w:val="18"/>
        </w:rPr>
        <w:t>malignancy</w:t>
      </w:r>
      <w:r>
        <w:rPr>
          <w:color w:val="055689"/>
          <w:w w:val="105"/>
          <w:sz w:val="18"/>
        </w:rPr>
        <w:t> in</w:t>
      </w:r>
      <w:r>
        <w:rPr>
          <w:color w:val="055689"/>
          <w:spacing w:val="-14"/>
          <w:w w:val="105"/>
          <w:sz w:val="18"/>
        </w:rPr>
        <w:t> </w:t>
      </w:r>
      <w:r>
        <w:rPr>
          <w:color w:val="055689"/>
          <w:w w:val="105"/>
          <w:sz w:val="18"/>
        </w:rPr>
        <w:t>the</w:t>
      </w:r>
      <w:r>
        <w:rPr>
          <w:color w:val="055689"/>
          <w:spacing w:val="-10"/>
          <w:w w:val="105"/>
          <w:sz w:val="18"/>
        </w:rPr>
        <w:t> </w:t>
      </w:r>
      <w:r>
        <w:rPr>
          <w:color w:val="055689"/>
          <w:w w:val="105"/>
          <w:sz w:val="18"/>
        </w:rPr>
        <w:t>young</w:t>
      </w:r>
      <w:r>
        <w:rPr>
          <w:color w:val="055689"/>
          <w:spacing w:val="-14"/>
          <w:w w:val="105"/>
          <w:sz w:val="18"/>
        </w:rPr>
        <w:t> </w:t>
      </w:r>
      <w:r>
        <w:rPr>
          <w:color w:val="055689"/>
          <w:w w:val="105"/>
          <w:sz w:val="18"/>
        </w:rPr>
        <w:t>marijuana</w:t>
      </w:r>
      <w:r>
        <w:rPr>
          <w:color w:val="055689"/>
          <w:spacing w:val="-1"/>
          <w:w w:val="105"/>
          <w:sz w:val="18"/>
        </w:rPr>
        <w:t> </w:t>
      </w:r>
      <w:r>
        <w:rPr>
          <w:color w:val="055689"/>
          <w:w w:val="105"/>
          <w:sz w:val="18"/>
        </w:rPr>
        <w:t>smoker.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w w:val="105"/>
          <w:sz w:val="18"/>
        </w:rPr>
        <w:t>In:</w:t>
      </w:r>
      <w:r>
        <w:rPr>
          <w:color w:val="055689"/>
          <w:spacing w:val="-8"/>
          <w:w w:val="105"/>
          <w:sz w:val="18"/>
        </w:rPr>
        <w:t> </w:t>
      </w:r>
      <w:r>
        <w:rPr>
          <w:color w:val="055689"/>
          <w:w w:val="105"/>
          <w:sz w:val="18"/>
        </w:rPr>
        <w:t>Freidman,</w:t>
      </w:r>
      <w:r>
        <w:rPr>
          <w:color w:val="055689"/>
          <w:spacing w:val="-2"/>
          <w:w w:val="105"/>
          <w:sz w:val="18"/>
        </w:rPr>
        <w:t> </w:t>
      </w:r>
      <w:r>
        <w:rPr>
          <w:color w:val="055689"/>
          <w:w w:val="105"/>
          <w:sz w:val="18"/>
        </w:rPr>
        <w:t>H.;</w:t>
      </w:r>
      <w:r>
        <w:rPr>
          <w:color w:val="055689"/>
          <w:spacing w:val="-13"/>
          <w:w w:val="105"/>
          <w:sz w:val="18"/>
        </w:rPr>
        <w:t> </w:t>
      </w:r>
      <w:r>
        <w:rPr>
          <w:color w:val="055689"/>
          <w:w w:val="105"/>
          <w:sz w:val="18"/>
        </w:rPr>
        <w:t>Specter,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w w:val="105"/>
          <w:sz w:val="18"/>
        </w:rPr>
        <w:t>S.; and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Klein,</w:t>
      </w:r>
      <w:r>
        <w:rPr>
          <w:color w:val="055689"/>
          <w:spacing w:val="-13"/>
          <w:w w:val="105"/>
          <w:sz w:val="18"/>
        </w:rPr>
        <w:t> </w:t>
      </w:r>
      <w:r>
        <w:rPr>
          <w:color w:val="055689"/>
          <w:w w:val="105"/>
          <w:sz w:val="18"/>
        </w:rPr>
        <w:t>T.W.,</w:t>
      </w:r>
      <w:r>
        <w:rPr>
          <w:color w:val="055689"/>
          <w:spacing w:val="-7"/>
          <w:w w:val="105"/>
          <w:sz w:val="18"/>
        </w:rPr>
        <w:t> </w:t>
      </w:r>
      <w:r>
        <w:rPr>
          <w:color w:val="055689"/>
          <w:w w:val="105"/>
          <w:sz w:val="18"/>
        </w:rPr>
        <w:t>eds.</w:t>
      </w:r>
      <w:r>
        <w:rPr>
          <w:color w:val="055689"/>
          <w:spacing w:val="-1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Drugs</w:t>
      </w:r>
      <w:r>
        <w:rPr>
          <w:i/>
          <w:color w:val="055689"/>
          <w:spacing w:val="-5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of</w:t>
      </w:r>
      <w:r>
        <w:rPr>
          <w:i/>
          <w:color w:val="055689"/>
          <w:spacing w:val="-12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Abuse,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Immunity,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and</w:t>
      </w:r>
      <w:r>
        <w:rPr>
          <w:i/>
          <w:color w:val="055689"/>
          <w:spacing w:val="-6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Immunodeficiency.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color w:val="055689"/>
          <w:w w:val="105"/>
          <w:sz w:val="18"/>
        </w:rPr>
        <w:t>London:</w:t>
      </w:r>
      <w:r>
        <w:rPr>
          <w:color w:val="055689"/>
          <w:spacing w:val="-1"/>
          <w:w w:val="105"/>
          <w:sz w:val="18"/>
        </w:rPr>
        <w:t> </w:t>
      </w:r>
      <w:r>
        <w:rPr>
          <w:color w:val="055689"/>
          <w:w w:val="105"/>
          <w:sz w:val="18"/>
        </w:rPr>
        <w:t>Plenum Press, </w:t>
      </w:r>
      <w:r>
        <w:rPr>
          <w:rFonts w:ascii="Times New Roman"/>
          <w:color w:val="055689"/>
          <w:w w:val="105"/>
          <w:sz w:val="20"/>
        </w:rPr>
        <w:t>1991, </w:t>
      </w:r>
      <w:r>
        <w:rPr>
          <w:color w:val="055689"/>
          <w:w w:val="105"/>
          <w:sz w:val="18"/>
        </w:rPr>
        <w:t>pp. </w:t>
      </w:r>
      <w:r>
        <w:rPr>
          <w:rFonts w:ascii="Times New Roman"/>
          <w:color w:val="055689"/>
          <w:w w:val="105"/>
          <w:sz w:val="20"/>
        </w:rPr>
        <w:t>33-46.</w:t>
      </w:r>
    </w:p>
    <w:p>
      <w:pPr>
        <w:spacing w:line="264" w:lineRule="auto" w:before="71"/>
        <w:ind w:left="1421" w:right="633" w:hanging="641"/>
        <w:jc w:val="left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D'Zurilla,</w:t>
      </w:r>
      <w:r>
        <w:rPr>
          <w:color w:val="055689"/>
          <w:spacing w:val="-10"/>
          <w:w w:val="105"/>
          <w:sz w:val="18"/>
        </w:rPr>
        <w:t> </w:t>
      </w:r>
      <w:r>
        <w:rPr>
          <w:color w:val="055689"/>
          <w:w w:val="105"/>
          <w:sz w:val="18"/>
        </w:rPr>
        <w:t>T.J.,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12"/>
          <w:w w:val="105"/>
          <w:sz w:val="18"/>
        </w:rPr>
        <w:t> </w:t>
      </w:r>
      <w:r>
        <w:rPr>
          <w:color w:val="055689"/>
          <w:w w:val="105"/>
          <w:sz w:val="18"/>
        </w:rPr>
        <w:t>Goldfried,</w:t>
      </w:r>
      <w:r>
        <w:rPr>
          <w:color w:val="055689"/>
          <w:spacing w:val="-1"/>
          <w:w w:val="105"/>
          <w:sz w:val="18"/>
        </w:rPr>
        <w:t> </w:t>
      </w:r>
      <w:r>
        <w:rPr>
          <w:color w:val="055689"/>
          <w:w w:val="105"/>
          <w:sz w:val="18"/>
        </w:rPr>
        <w:t>M.R.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w w:val="105"/>
          <w:sz w:val="18"/>
        </w:rPr>
        <w:t>Problem</w:t>
      </w:r>
      <w:r>
        <w:rPr>
          <w:color w:val="055689"/>
          <w:spacing w:val="-4"/>
          <w:w w:val="105"/>
          <w:sz w:val="18"/>
        </w:rPr>
        <w:t> </w:t>
      </w:r>
      <w:r>
        <w:rPr>
          <w:color w:val="055689"/>
          <w:w w:val="105"/>
          <w:sz w:val="18"/>
        </w:rPr>
        <w:t>solving</w:t>
      </w:r>
      <w:r>
        <w:rPr>
          <w:color w:val="055689"/>
          <w:spacing w:val="-14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7"/>
          <w:w w:val="105"/>
          <w:sz w:val="18"/>
        </w:rPr>
        <w:t> </w:t>
      </w:r>
      <w:r>
        <w:rPr>
          <w:color w:val="055689"/>
          <w:w w:val="105"/>
          <w:sz w:val="18"/>
        </w:rPr>
        <w:t>behavior</w:t>
      </w:r>
      <w:r>
        <w:rPr>
          <w:color w:val="055689"/>
          <w:w w:val="105"/>
          <w:sz w:val="18"/>
        </w:rPr>
        <w:t> modification.</w:t>
      </w:r>
      <w:r>
        <w:rPr>
          <w:color w:val="055689"/>
          <w:spacing w:val="-13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Journal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of</w:t>
      </w:r>
      <w:r>
        <w:rPr>
          <w:i/>
          <w:color w:val="055689"/>
          <w:spacing w:val="-9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Abnormal</w:t>
      </w:r>
      <w:r>
        <w:rPr>
          <w:i/>
          <w:color w:val="055689"/>
          <w:w w:val="105"/>
          <w:sz w:val="18"/>
        </w:rPr>
        <w:t> Psychology</w:t>
      </w:r>
      <w:r>
        <w:rPr>
          <w:i/>
          <w:color w:val="055689"/>
          <w:spacing w:val="40"/>
          <w:w w:val="105"/>
          <w:sz w:val="18"/>
        </w:rPr>
        <w:t> </w:t>
      </w:r>
      <w:r>
        <w:rPr>
          <w:rFonts w:ascii="Times New Roman"/>
          <w:color w:val="055689"/>
          <w:w w:val="105"/>
          <w:sz w:val="20"/>
        </w:rPr>
        <w:t>78:107-126,</w:t>
      </w:r>
      <w:r>
        <w:rPr>
          <w:rFonts w:ascii="Times New Roman"/>
          <w:color w:val="055689"/>
          <w:w w:val="105"/>
          <w:sz w:val="20"/>
        </w:rPr>
        <w:t> 1971.</w:t>
      </w:r>
    </w:p>
    <w:p>
      <w:pPr>
        <w:spacing w:line="268" w:lineRule="auto" w:before="82"/>
        <w:ind w:left="1422" w:right="610" w:hanging="643"/>
        <w:jc w:val="left"/>
        <w:rPr>
          <w:rFonts w:ascii="Times New Roman"/>
          <w:sz w:val="20"/>
        </w:rPr>
      </w:pPr>
      <w:r>
        <w:rPr>
          <w:color w:val="055689"/>
          <w:sz w:val="18"/>
        </w:rPr>
        <w:t>Emery, G. </w:t>
      </w:r>
      <w:r>
        <w:rPr>
          <w:i/>
          <w:color w:val="055689"/>
          <w:sz w:val="18"/>
        </w:rPr>
        <w:t>A New Beginning:</w:t>
      </w:r>
      <w:r>
        <w:rPr>
          <w:i/>
          <w:color w:val="055689"/>
          <w:spacing w:val="24"/>
          <w:sz w:val="18"/>
        </w:rPr>
        <w:t> </w:t>
      </w:r>
      <w:r>
        <w:rPr>
          <w:i/>
          <w:color w:val="055689"/>
          <w:sz w:val="18"/>
        </w:rPr>
        <w:t>How To Change Your Life</w:t>
      </w:r>
      <w:r>
        <w:rPr>
          <w:i/>
          <w:color w:val="055689"/>
          <w:spacing w:val="-1"/>
          <w:sz w:val="18"/>
        </w:rPr>
        <w:t> </w:t>
      </w:r>
      <w:r>
        <w:rPr>
          <w:i/>
          <w:color w:val="055689"/>
          <w:sz w:val="18"/>
        </w:rPr>
        <w:t>Through Cognitive Therapy.</w:t>
      </w:r>
      <w:r>
        <w:rPr>
          <w:i/>
          <w:color w:val="055689"/>
          <w:spacing w:val="21"/>
          <w:sz w:val="18"/>
        </w:rPr>
        <w:t> </w:t>
      </w:r>
      <w:r>
        <w:rPr>
          <w:color w:val="055689"/>
          <w:sz w:val="18"/>
        </w:rPr>
        <w:t>New York: Simon and Schuster, </w:t>
      </w:r>
      <w:r>
        <w:rPr>
          <w:rFonts w:ascii="Times New Roman"/>
          <w:color w:val="055689"/>
          <w:sz w:val="20"/>
        </w:rPr>
        <w:t>1981.</w:t>
      </w:r>
    </w:p>
    <w:p>
      <w:pPr>
        <w:spacing w:line="268" w:lineRule="auto" w:before="73"/>
        <w:ind w:left="1419" w:right="610" w:hanging="640"/>
        <w:jc w:val="left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First,</w:t>
      </w:r>
      <w:r>
        <w:rPr>
          <w:color w:val="055689"/>
          <w:spacing w:val="-7"/>
          <w:w w:val="105"/>
          <w:sz w:val="18"/>
        </w:rPr>
        <w:t> </w:t>
      </w:r>
      <w:r>
        <w:rPr>
          <w:color w:val="055689"/>
          <w:w w:val="105"/>
          <w:sz w:val="18"/>
        </w:rPr>
        <w:t>M.B.;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Spitzer, R.;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w w:val="105"/>
          <w:sz w:val="18"/>
        </w:rPr>
        <w:t>Gibbon,</w:t>
      </w:r>
      <w:r>
        <w:rPr>
          <w:color w:val="055689"/>
          <w:w w:val="105"/>
          <w:sz w:val="18"/>
        </w:rPr>
        <w:t> M.;</w:t>
      </w:r>
      <w:r>
        <w:rPr>
          <w:color w:val="055689"/>
          <w:spacing w:val="14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Williams,</w:t>
      </w:r>
      <w:r>
        <w:rPr>
          <w:color w:val="055689"/>
          <w:spacing w:val="-4"/>
          <w:w w:val="105"/>
          <w:sz w:val="18"/>
        </w:rPr>
        <w:t> </w:t>
      </w:r>
      <w:r>
        <w:rPr>
          <w:color w:val="055689"/>
          <w:w w:val="105"/>
          <w:sz w:val="18"/>
        </w:rPr>
        <w:t>J.</w:t>
      </w:r>
      <w:r>
        <w:rPr>
          <w:color w:val="055689"/>
          <w:spacing w:val="-14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Structured</w:t>
      </w:r>
      <w:r>
        <w:rPr>
          <w:i/>
          <w:color w:val="055689"/>
          <w:w w:val="105"/>
          <w:sz w:val="18"/>
        </w:rPr>
        <w:t> Clinical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Interview</w:t>
      </w:r>
      <w:r>
        <w:rPr>
          <w:i/>
          <w:color w:val="055689"/>
          <w:spacing w:val="4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for</w:t>
      </w:r>
      <w:r>
        <w:rPr>
          <w:i/>
          <w:color w:val="055689"/>
          <w:spacing w:val="-7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DSM-IV.</w:t>
      </w:r>
      <w:r>
        <w:rPr>
          <w:i/>
          <w:color w:val="055689"/>
          <w:w w:val="105"/>
          <w:sz w:val="18"/>
        </w:rPr>
        <w:t> </w:t>
      </w:r>
      <w:r>
        <w:rPr>
          <w:color w:val="055689"/>
          <w:w w:val="105"/>
          <w:sz w:val="18"/>
        </w:rPr>
        <w:t>New York: Biometrics</w:t>
      </w:r>
      <w:r>
        <w:rPr>
          <w:color w:val="055689"/>
          <w:w w:val="105"/>
          <w:sz w:val="18"/>
        </w:rPr>
        <w:t> Research</w:t>
      </w:r>
      <w:r>
        <w:rPr>
          <w:color w:val="055689"/>
          <w:w w:val="105"/>
          <w:sz w:val="18"/>
        </w:rPr>
        <w:t> Department,</w:t>
      </w:r>
      <w:r>
        <w:rPr>
          <w:color w:val="055689"/>
          <w:w w:val="105"/>
          <w:sz w:val="18"/>
        </w:rPr>
        <w:t> New York State Psychiatric</w:t>
      </w:r>
      <w:r>
        <w:rPr>
          <w:color w:val="055689"/>
          <w:w w:val="105"/>
          <w:sz w:val="18"/>
        </w:rPr>
        <w:t> Institute, </w:t>
      </w:r>
      <w:r>
        <w:rPr>
          <w:rFonts w:ascii="Times New Roman"/>
          <w:color w:val="055689"/>
          <w:w w:val="105"/>
          <w:sz w:val="20"/>
        </w:rPr>
        <w:t>1996.</w:t>
      </w:r>
    </w:p>
    <w:p>
      <w:pPr>
        <w:pStyle w:val="BodyText"/>
        <w:spacing w:line="278" w:lineRule="auto" w:before="73"/>
        <w:ind w:left="1421" w:right="930" w:hanging="642"/>
        <w:rPr>
          <w:rFonts w:ascii="Times New Roman"/>
          <w:sz w:val="20"/>
        </w:rPr>
      </w:pPr>
      <w:r>
        <w:rPr>
          <w:color w:val="055689"/>
        </w:rPr>
        <w:t>First, M</w:t>
      </w:r>
      <w:r>
        <w:rPr>
          <w:color w:val="3879A1"/>
        </w:rPr>
        <w:t>.</w:t>
      </w:r>
      <w:r>
        <w:rPr>
          <w:color w:val="055689"/>
        </w:rPr>
        <w:t>B.; Spitzer, R.L.; Williams, J.B.W.; and Gibbon, M</w:t>
      </w:r>
      <w:r>
        <w:rPr>
          <w:color w:val="3879A1"/>
        </w:rPr>
        <w:t>. </w:t>
      </w:r>
      <w:r>
        <w:rPr>
          <w:color w:val="055689"/>
        </w:rPr>
        <w:t>Structured Clinical Interview for DSM-IV Axis I Disorders (SCID-1).</w:t>
      </w:r>
      <w:r>
        <w:rPr>
          <w:color w:val="055689"/>
          <w:spacing w:val="20"/>
        </w:rPr>
        <w:t> </w:t>
      </w:r>
      <w:r>
        <w:rPr>
          <w:color w:val="055689"/>
        </w:rPr>
        <w:t>In: American Psychiatric</w:t>
      </w:r>
      <w:r>
        <w:rPr>
          <w:color w:val="055689"/>
          <w:spacing w:val="24"/>
        </w:rPr>
        <w:t> </w:t>
      </w:r>
      <w:r>
        <w:rPr>
          <w:color w:val="055689"/>
        </w:rPr>
        <w:t>Association</w:t>
      </w:r>
      <w:r>
        <w:rPr>
          <w:color w:val="055689"/>
          <w:spacing w:val="23"/>
        </w:rPr>
        <w:t> </w:t>
      </w:r>
      <w:r>
        <w:rPr>
          <w:color w:val="055689"/>
        </w:rPr>
        <w:t>(APA), </w:t>
      </w:r>
      <w:r>
        <w:rPr>
          <w:i/>
          <w:color w:val="055689"/>
        </w:rPr>
        <w:t>Handbook of</w:t>
      </w:r>
      <w:r>
        <w:rPr>
          <w:i/>
          <w:color w:val="055689"/>
        </w:rPr>
        <w:t> Psychiatric</w:t>
      </w:r>
      <w:r>
        <w:rPr>
          <w:i/>
          <w:color w:val="055689"/>
          <w:spacing w:val="40"/>
        </w:rPr>
        <w:t> </w:t>
      </w:r>
      <w:r>
        <w:rPr>
          <w:i/>
          <w:color w:val="055689"/>
        </w:rPr>
        <w:t>Measures.</w:t>
      </w:r>
      <w:r>
        <w:rPr>
          <w:i/>
          <w:color w:val="055689"/>
          <w:spacing w:val="40"/>
        </w:rPr>
        <w:t> </w:t>
      </w:r>
      <w:r>
        <w:rPr>
          <w:color w:val="055689"/>
        </w:rPr>
        <w:t>Washington,</w:t>
      </w:r>
      <w:r>
        <w:rPr>
          <w:color w:val="055689"/>
          <w:spacing w:val="40"/>
        </w:rPr>
        <w:t> </w:t>
      </w:r>
      <w:r>
        <w:rPr>
          <w:color w:val="055689"/>
        </w:rPr>
        <w:t>DC: APA,</w:t>
      </w:r>
      <w:r>
        <w:rPr>
          <w:color w:val="055689"/>
          <w:spacing w:val="40"/>
        </w:rPr>
        <w:t> </w:t>
      </w:r>
      <w:r>
        <w:rPr>
          <w:rFonts w:ascii="Times New Roman"/>
          <w:color w:val="055689"/>
          <w:sz w:val="20"/>
        </w:rPr>
        <w:t>2000,</w:t>
      </w:r>
      <w:r>
        <w:rPr>
          <w:rFonts w:ascii="Times New Roman"/>
          <w:color w:val="055689"/>
          <w:spacing w:val="40"/>
          <w:sz w:val="20"/>
        </w:rPr>
        <w:t> </w:t>
      </w:r>
      <w:r>
        <w:rPr>
          <w:color w:val="055689"/>
        </w:rPr>
        <w:t>pp. </w:t>
      </w:r>
      <w:r>
        <w:rPr>
          <w:rFonts w:ascii="Times New Roman"/>
          <w:color w:val="055689"/>
          <w:sz w:val="20"/>
        </w:rPr>
        <w:t>49</w:t>
      </w:r>
      <w:r>
        <w:rPr>
          <w:rFonts w:ascii="Times New Roman"/>
          <w:color w:val="3879A1"/>
          <w:sz w:val="20"/>
        </w:rPr>
        <w:t>-</w:t>
      </w:r>
      <w:r>
        <w:rPr>
          <w:rFonts w:ascii="Times New Roman"/>
          <w:color w:val="055689"/>
          <w:sz w:val="20"/>
        </w:rPr>
        <w:t>53.</w:t>
      </w:r>
    </w:p>
    <w:p>
      <w:pPr>
        <w:spacing w:line="278" w:lineRule="auto" w:before="65"/>
        <w:ind w:left="1412" w:right="616" w:hanging="633"/>
        <w:jc w:val="left"/>
        <w:rPr>
          <w:rFonts w:ascii="Times New Roman"/>
          <w:sz w:val="20"/>
        </w:rPr>
      </w:pPr>
      <w:r>
        <w:rPr>
          <w:color w:val="055689"/>
          <w:sz w:val="18"/>
        </w:rPr>
        <w:t>Godley,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S.H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</w:t>
      </w:r>
      <w:r>
        <w:rPr>
          <w:color w:val="055689"/>
          <w:spacing w:val="21"/>
          <w:sz w:val="18"/>
        </w:rPr>
        <w:t> </w:t>
      </w:r>
      <w:r>
        <w:rPr>
          <w:color w:val="055689"/>
          <w:sz w:val="18"/>
        </w:rPr>
        <w:t>Meyers,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R.J.;</w:t>
      </w:r>
      <w:r>
        <w:rPr>
          <w:color w:val="055689"/>
          <w:spacing w:val="38"/>
          <w:sz w:val="18"/>
        </w:rPr>
        <w:t> </w:t>
      </w:r>
      <w:r>
        <w:rPr>
          <w:color w:val="055689"/>
          <w:sz w:val="18"/>
        </w:rPr>
        <w:t>Smith,</w:t>
      </w:r>
      <w:r>
        <w:rPr>
          <w:color w:val="055689"/>
          <w:spacing w:val="29"/>
          <w:sz w:val="18"/>
        </w:rPr>
        <w:t> </w:t>
      </w:r>
      <w:r>
        <w:rPr>
          <w:color w:val="055689"/>
          <w:sz w:val="18"/>
        </w:rPr>
        <w:t>J.E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</w:t>
      </w:r>
      <w:r>
        <w:rPr>
          <w:color w:val="055689"/>
          <w:spacing w:val="21"/>
          <w:sz w:val="18"/>
        </w:rPr>
        <w:t> </w:t>
      </w:r>
      <w:r>
        <w:rPr>
          <w:color w:val="055689"/>
          <w:sz w:val="18"/>
        </w:rPr>
        <w:t>Karvinen,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T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 Titus,</w:t>
      </w:r>
      <w:r>
        <w:rPr>
          <w:color w:val="055689"/>
          <w:spacing w:val="30"/>
          <w:sz w:val="18"/>
        </w:rPr>
        <w:t> </w:t>
      </w:r>
      <w:r>
        <w:rPr>
          <w:color w:val="055689"/>
          <w:sz w:val="18"/>
        </w:rPr>
        <w:t>J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C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</w:t>
      </w:r>
      <w:r>
        <w:rPr>
          <w:color w:val="055689"/>
          <w:spacing w:val="15"/>
          <w:sz w:val="18"/>
        </w:rPr>
        <w:t> </w:t>
      </w:r>
      <w:r>
        <w:rPr>
          <w:color w:val="055689"/>
          <w:sz w:val="18"/>
        </w:rPr>
        <w:t>Godley,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M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D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</w:t>
      </w:r>
      <w:r>
        <w:rPr>
          <w:color w:val="055689"/>
          <w:spacing w:val="21"/>
          <w:sz w:val="18"/>
        </w:rPr>
        <w:t> </w:t>
      </w:r>
      <w:r>
        <w:rPr>
          <w:color w:val="055689"/>
          <w:sz w:val="18"/>
        </w:rPr>
        <w:t>Dent,</w:t>
      </w:r>
      <w:r>
        <w:rPr>
          <w:color w:val="055689"/>
          <w:spacing w:val="26"/>
          <w:sz w:val="18"/>
        </w:rPr>
        <w:t> </w:t>
      </w:r>
      <w:r>
        <w:rPr>
          <w:color w:val="055689"/>
          <w:sz w:val="18"/>
        </w:rPr>
        <w:t>G</w:t>
      </w:r>
      <w:r>
        <w:rPr>
          <w:color w:val="3879A1"/>
          <w:sz w:val="18"/>
        </w:rPr>
        <w:t>.</w:t>
      </w:r>
      <w:r>
        <w:rPr>
          <w:color w:val="055689"/>
          <w:sz w:val="18"/>
        </w:rPr>
        <w:t>;</w:t>
      </w:r>
      <w:r>
        <w:rPr>
          <w:color w:val="055689"/>
          <w:spacing w:val="21"/>
          <w:sz w:val="18"/>
        </w:rPr>
        <w:t> </w:t>
      </w:r>
      <w:r>
        <w:rPr>
          <w:color w:val="055689"/>
          <w:sz w:val="18"/>
        </w:rPr>
        <w:t>Passetti, L.; and Kelberg, P. </w:t>
      </w:r>
      <w:r>
        <w:rPr>
          <w:i/>
          <w:color w:val="055689"/>
          <w:sz w:val="18"/>
        </w:rPr>
        <w:t>The Adolescent Community</w:t>
      </w:r>
      <w:r>
        <w:rPr>
          <w:i/>
          <w:color w:val="055689"/>
          <w:spacing w:val="40"/>
          <w:sz w:val="18"/>
        </w:rPr>
        <w:t> </w:t>
      </w:r>
      <w:r>
        <w:rPr>
          <w:i/>
          <w:color w:val="055689"/>
          <w:sz w:val="18"/>
        </w:rPr>
        <w:t>Reinforcement</w:t>
      </w:r>
      <w:r>
        <w:rPr>
          <w:i/>
          <w:color w:val="055689"/>
          <w:spacing w:val="40"/>
          <w:sz w:val="18"/>
        </w:rPr>
        <w:t> </w:t>
      </w:r>
      <w:r>
        <w:rPr>
          <w:i/>
          <w:color w:val="055689"/>
          <w:sz w:val="18"/>
        </w:rPr>
        <w:t>Approach</w:t>
      </w:r>
      <w:r>
        <w:rPr>
          <w:i/>
          <w:color w:val="055689"/>
          <w:spacing w:val="39"/>
          <w:sz w:val="18"/>
        </w:rPr>
        <w:t> </w:t>
      </w:r>
      <w:r>
        <w:rPr>
          <w:i/>
          <w:color w:val="055689"/>
          <w:sz w:val="18"/>
        </w:rPr>
        <w:t>for Adolescent</w:t>
      </w:r>
      <w:r>
        <w:rPr>
          <w:i/>
          <w:color w:val="055689"/>
          <w:sz w:val="18"/>
        </w:rPr>
        <w:t> Cannabis</w:t>
      </w:r>
      <w:r>
        <w:rPr>
          <w:i/>
          <w:color w:val="055689"/>
          <w:spacing w:val="26"/>
          <w:sz w:val="18"/>
        </w:rPr>
        <w:t> </w:t>
      </w:r>
      <w:r>
        <w:rPr>
          <w:i/>
          <w:color w:val="055689"/>
          <w:sz w:val="18"/>
        </w:rPr>
        <w:t>Users. </w:t>
      </w:r>
      <w:r>
        <w:rPr>
          <w:color w:val="055689"/>
          <w:sz w:val="18"/>
        </w:rPr>
        <w:t>Cannabis Youth Treatment Series, Volume 4.</w:t>
      </w:r>
      <w:r>
        <w:rPr>
          <w:color w:val="055689"/>
          <w:spacing w:val="35"/>
          <w:sz w:val="18"/>
        </w:rPr>
        <w:t> </w:t>
      </w:r>
      <w:r>
        <w:rPr>
          <w:color w:val="055689"/>
          <w:sz w:val="18"/>
        </w:rPr>
        <w:t>DHHS Publication</w:t>
      </w:r>
      <w:r>
        <w:rPr>
          <w:color w:val="055689"/>
          <w:spacing w:val="26"/>
          <w:sz w:val="18"/>
        </w:rPr>
        <w:t> </w:t>
      </w:r>
      <w:r>
        <w:rPr>
          <w:color w:val="055689"/>
          <w:sz w:val="18"/>
        </w:rPr>
        <w:t>No. </w:t>
      </w:r>
      <w:r>
        <w:rPr>
          <w:color w:val="1A6493"/>
          <w:sz w:val="18"/>
        </w:rPr>
        <w:t>(SMA) </w:t>
      </w:r>
      <w:r>
        <w:rPr>
          <w:rFonts w:ascii="Times New Roman"/>
          <w:color w:val="055689"/>
          <w:sz w:val="20"/>
        </w:rPr>
        <w:t>01-3489.</w:t>
      </w:r>
      <w:r>
        <w:rPr>
          <w:rFonts w:ascii="Times New Roman"/>
          <w:color w:val="055689"/>
          <w:spacing w:val="40"/>
          <w:sz w:val="20"/>
        </w:rPr>
        <w:t> </w:t>
      </w:r>
      <w:r>
        <w:rPr>
          <w:color w:val="055689"/>
          <w:sz w:val="18"/>
        </w:rPr>
        <w:t>Rockville,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MD: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Center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for Substance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Abuse Treatment,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Substance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Abuse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and Mental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Health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Services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Administration,</w:t>
      </w:r>
      <w:r>
        <w:rPr>
          <w:color w:val="055689"/>
          <w:spacing w:val="40"/>
          <w:sz w:val="18"/>
        </w:rPr>
        <w:t> </w:t>
      </w:r>
      <w:r>
        <w:rPr>
          <w:rFonts w:ascii="Times New Roman"/>
          <w:color w:val="055689"/>
          <w:sz w:val="20"/>
        </w:rPr>
        <w:t>2001.</w:t>
      </w:r>
    </w:p>
    <w:p>
      <w:pPr>
        <w:spacing w:line="268" w:lineRule="auto" w:before="58"/>
        <w:ind w:left="1423" w:right="610" w:hanging="643"/>
        <w:jc w:val="left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Grenyer,</w:t>
      </w:r>
      <w:r>
        <w:rPr>
          <w:color w:val="055689"/>
          <w:spacing w:val="-5"/>
          <w:w w:val="105"/>
          <w:sz w:val="18"/>
        </w:rPr>
        <w:t> </w:t>
      </w:r>
      <w:r>
        <w:rPr>
          <w:color w:val="055689"/>
          <w:w w:val="105"/>
          <w:sz w:val="18"/>
        </w:rPr>
        <w:t>B.;</w:t>
      </w:r>
      <w:r>
        <w:rPr>
          <w:color w:val="055689"/>
          <w:spacing w:val="-13"/>
          <w:w w:val="105"/>
          <w:sz w:val="18"/>
        </w:rPr>
        <w:t> </w:t>
      </w:r>
      <w:r>
        <w:rPr>
          <w:color w:val="055689"/>
          <w:w w:val="105"/>
          <w:sz w:val="18"/>
        </w:rPr>
        <w:t>Solowij,</w:t>
      </w:r>
      <w:r>
        <w:rPr>
          <w:color w:val="055689"/>
          <w:spacing w:val="-4"/>
          <w:w w:val="105"/>
          <w:sz w:val="18"/>
        </w:rPr>
        <w:t> </w:t>
      </w:r>
      <w:r>
        <w:rPr>
          <w:color w:val="055689"/>
          <w:w w:val="105"/>
          <w:sz w:val="18"/>
        </w:rPr>
        <w:t>N.;</w:t>
      </w:r>
      <w:r>
        <w:rPr>
          <w:color w:val="055689"/>
          <w:spacing w:val="-11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Peters,</w:t>
      </w:r>
      <w:r>
        <w:rPr>
          <w:color w:val="055689"/>
          <w:spacing w:val="-3"/>
          <w:w w:val="105"/>
          <w:sz w:val="18"/>
        </w:rPr>
        <w:t> </w:t>
      </w:r>
      <w:r>
        <w:rPr>
          <w:color w:val="055689"/>
          <w:w w:val="105"/>
          <w:sz w:val="18"/>
        </w:rPr>
        <w:t>R.</w:t>
      </w:r>
      <w:r>
        <w:rPr>
          <w:color w:val="055689"/>
          <w:spacing w:val="-13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A</w:t>
      </w:r>
      <w:r>
        <w:rPr>
          <w:i/>
          <w:color w:val="055689"/>
          <w:spacing w:val="-14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Guide</w:t>
      </w:r>
      <w:r>
        <w:rPr>
          <w:i/>
          <w:color w:val="055689"/>
          <w:spacing w:val="-4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to</w:t>
      </w:r>
      <w:r>
        <w:rPr>
          <w:i/>
          <w:color w:val="055689"/>
          <w:spacing w:val="-13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Quitting</w:t>
      </w:r>
      <w:r>
        <w:rPr>
          <w:i/>
          <w:color w:val="055689"/>
          <w:spacing w:val="-7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Marijuana.</w:t>
      </w:r>
      <w:r>
        <w:rPr>
          <w:i/>
          <w:color w:val="055689"/>
          <w:w w:val="105"/>
          <w:sz w:val="18"/>
        </w:rPr>
        <w:t> </w:t>
      </w:r>
      <w:r>
        <w:rPr>
          <w:color w:val="055689"/>
          <w:w w:val="105"/>
          <w:sz w:val="18"/>
        </w:rPr>
        <w:t>Sydney,</w:t>
      </w:r>
      <w:r>
        <w:rPr>
          <w:color w:val="055689"/>
          <w:spacing w:val="-3"/>
          <w:w w:val="105"/>
          <w:sz w:val="18"/>
        </w:rPr>
        <w:t> </w:t>
      </w:r>
      <w:r>
        <w:rPr>
          <w:color w:val="055689"/>
          <w:w w:val="105"/>
          <w:sz w:val="18"/>
        </w:rPr>
        <w:t>Australia:</w:t>
      </w:r>
      <w:r>
        <w:rPr>
          <w:color w:val="055689"/>
          <w:w w:val="105"/>
          <w:sz w:val="18"/>
        </w:rPr>
        <w:t> University of New South Wales, </w:t>
      </w:r>
      <w:r>
        <w:rPr>
          <w:rFonts w:ascii="Times New Roman"/>
          <w:color w:val="055689"/>
          <w:w w:val="105"/>
          <w:sz w:val="20"/>
        </w:rPr>
        <w:t>1995.</w:t>
      </w:r>
    </w:p>
    <w:p>
      <w:pPr>
        <w:spacing w:line="268" w:lineRule="auto" w:before="73"/>
        <w:ind w:left="1422" w:right="0" w:hanging="643"/>
        <w:jc w:val="left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Haas,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w w:val="105"/>
          <w:sz w:val="18"/>
        </w:rPr>
        <w:t>A</w:t>
      </w:r>
      <w:r>
        <w:rPr>
          <w:color w:val="528AAF"/>
          <w:w w:val="105"/>
          <w:sz w:val="18"/>
        </w:rPr>
        <w:t>.</w:t>
      </w:r>
      <w:r>
        <w:rPr>
          <w:color w:val="055689"/>
          <w:w w:val="105"/>
          <w:sz w:val="18"/>
        </w:rPr>
        <w:t>P.,</w:t>
      </w:r>
      <w:r>
        <w:rPr>
          <w:color w:val="055689"/>
          <w:spacing w:val="-12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1"/>
          <w:w w:val="105"/>
          <w:sz w:val="18"/>
        </w:rPr>
        <w:t> </w:t>
      </w:r>
      <w:r>
        <w:rPr>
          <w:color w:val="055689"/>
          <w:w w:val="105"/>
          <w:sz w:val="18"/>
        </w:rPr>
        <w:t>Hendin, H</w:t>
      </w:r>
      <w:r>
        <w:rPr>
          <w:color w:val="528AAF"/>
          <w:w w:val="105"/>
          <w:sz w:val="18"/>
        </w:rPr>
        <w:t>.</w:t>
      </w:r>
      <w:r>
        <w:rPr>
          <w:color w:val="528AAF"/>
          <w:spacing w:val="-14"/>
          <w:w w:val="105"/>
          <w:sz w:val="18"/>
        </w:rPr>
        <w:t> </w:t>
      </w:r>
      <w:r>
        <w:rPr>
          <w:color w:val="055689"/>
          <w:w w:val="105"/>
          <w:sz w:val="18"/>
        </w:rPr>
        <w:t>The</w:t>
      </w:r>
      <w:r>
        <w:rPr>
          <w:color w:val="055689"/>
          <w:spacing w:val="-2"/>
          <w:w w:val="105"/>
          <w:sz w:val="18"/>
        </w:rPr>
        <w:t> </w:t>
      </w:r>
      <w:r>
        <w:rPr>
          <w:color w:val="055689"/>
          <w:w w:val="105"/>
          <w:sz w:val="18"/>
        </w:rPr>
        <w:t>meaning</w:t>
      </w:r>
      <w:r>
        <w:rPr>
          <w:color w:val="055689"/>
          <w:spacing w:val="-13"/>
          <w:w w:val="105"/>
          <w:sz w:val="18"/>
        </w:rPr>
        <w:t> </w:t>
      </w:r>
      <w:r>
        <w:rPr>
          <w:color w:val="055689"/>
          <w:w w:val="105"/>
          <w:sz w:val="18"/>
        </w:rPr>
        <w:t>of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chronic</w:t>
      </w:r>
      <w:r>
        <w:rPr>
          <w:color w:val="055689"/>
          <w:spacing w:val="7"/>
          <w:w w:val="105"/>
          <w:sz w:val="18"/>
        </w:rPr>
        <w:t> </w:t>
      </w:r>
      <w:r>
        <w:rPr>
          <w:color w:val="055689"/>
          <w:w w:val="105"/>
          <w:sz w:val="18"/>
        </w:rPr>
        <w:t>marijuana use</w:t>
      </w:r>
      <w:r>
        <w:rPr>
          <w:color w:val="055689"/>
          <w:spacing w:val="-5"/>
          <w:w w:val="105"/>
          <w:sz w:val="18"/>
        </w:rPr>
        <w:t> </w:t>
      </w:r>
      <w:r>
        <w:rPr>
          <w:color w:val="055689"/>
          <w:w w:val="105"/>
          <w:sz w:val="18"/>
        </w:rPr>
        <w:t>among</w:t>
      </w:r>
      <w:r>
        <w:rPr>
          <w:color w:val="055689"/>
          <w:spacing w:val="-12"/>
          <w:w w:val="105"/>
          <w:sz w:val="18"/>
        </w:rPr>
        <w:t> </w:t>
      </w:r>
      <w:r>
        <w:rPr>
          <w:color w:val="055689"/>
          <w:w w:val="105"/>
          <w:sz w:val="18"/>
        </w:rPr>
        <w:t>adults</w:t>
      </w:r>
      <w:r>
        <w:rPr>
          <w:color w:val="3879A1"/>
          <w:w w:val="105"/>
          <w:sz w:val="18"/>
        </w:rPr>
        <w:t>:</w:t>
      </w:r>
      <w:r>
        <w:rPr>
          <w:color w:val="3879A1"/>
          <w:spacing w:val="-10"/>
          <w:w w:val="105"/>
          <w:sz w:val="18"/>
        </w:rPr>
        <w:t> </w:t>
      </w:r>
      <w:r>
        <w:rPr>
          <w:color w:val="055689"/>
          <w:w w:val="105"/>
          <w:sz w:val="18"/>
        </w:rPr>
        <w:t>A</w:t>
      </w:r>
      <w:r>
        <w:rPr>
          <w:color w:val="055689"/>
          <w:spacing w:val="-2"/>
          <w:w w:val="105"/>
          <w:sz w:val="18"/>
        </w:rPr>
        <w:t> </w:t>
      </w:r>
      <w:r>
        <w:rPr>
          <w:color w:val="055689"/>
          <w:w w:val="105"/>
          <w:sz w:val="18"/>
        </w:rPr>
        <w:t>psychosocial perspective</w:t>
      </w:r>
      <w:r>
        <w:rPr>
          <w:color w:val="3879A1"/>
          <w:w w:val="105"/>
          <w:sz w:val="18"/>
        </w:rPr>
        <w:t>. </w:t>
      </w:r>
      <w:r>
        <w:rPr>
          <w:i/>
          <w:color w:val="055689"/>
          <w:w w:val="105"/>
          <w:sz w:val="18"/>
        </w:rPr>
        <w:t>Journal</w:t>
      </w:r>
      <w:r>
        <w:rPr>
          <w:i/>
          <w:color w:val="055689"/>
          <w:spacing w:val="40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of Drug Issues</w:t>
      </w:r>
      <w:r>
        <w:rPr>
          <w:i/>
          <w:color w:val="055689"/>
          <w:spacing w:val="40"/>
          <w:w w:val="105"/>
          <w:sz w:val="18"/>
        </w:rPr>
        <w:t> </w:t>
      </w:r>
      <w:r>
        <w:rPr>
          <w:rFonts w:ascii="Times New Roman"/>
          <w:color w:val="055689"/>
          <w:w w:val="105"/>
          <w:sz w:val="20"/>
        </w:rPr>
        <w:t>17:333-348,</w:t>
      </w:r>
      <w:r>
        <w:rPr>
          <w:rFonts w:ascii="Times New Roman"/>
          <w:color w:val="055689"/>
          <w:spacing w:val="40"/>
          <w:w w:val="105"/>
          <w:sz w:val="20"/>
        </w:rPr>
        <w:t> </w:t>
      </w:r>
      <w:r>
        <w:rPr>
          <w:rFonts w:ascii="Times New Roman"/>
          <w:color w:val="055689"/>
          <w:w w:val="105"/>
          <w:sz w:val="20"/>
        </w:rPr>
        <w:t>1987</w:t>
      </w:r>
      <w:r>
        <w:rPr>
          <w:rFonts w:ascii="Times New Roman"/>
          <w:color w:val="3879A1"/>
          <w:w w:val="105"/>
          <w:sz w:val="20"/>
        </w:rPr>
        <w:t>.</w:t>
      </w:r>
    </w:p>
    <w:p>
      <w:pPr>
        <w:spacing w:before="73"/>
        <w:ind w:left="779" w:right="0" w:firstLine="0"/>
        <w:jc w:val="left"/>
        <w:rPr>
          <w:i/>
          <w:sz w:val="18"/>
        </w:rPr>
      </w:pPr>
      <w:r>
        <w:rPr>
          <w:color w:val="055689"/>
          <w:w w:val="105"/>
          <w:sz w:val="18"/>
        </w:rPr>
        <w:t>Hall,</w:t>
      </w:r>
      <w:r>
        <w:rPr>
          <w:color w:val="055689"/>
          <w:spacing w:val="-7"/>
          <w:w w:val="105"/>
          <w:sz w:val="18"/>
        </w:rPr>
        <w:t> </w:t>
      </w:r>
      <w:r>
        <w:rPr>
          <w:color w:val="055689"/>
          <w:w w:val="105"/>
          <w:sz w:val="18"/>
        </w:rPr>
        <w:t>W.</w:t>
      </w:r>
      <w:r>
        <w:rPr>
          <w:color w:val="055689"/>
          <w:spacing w:val="-5"/>
          <w:w w:val="105"/>
          <w:sz w:val="18"/>
        </w:rPr>
        <w:t> </w:t>
      </w:r>
      <w:r>
        <w:rPr>
          <w:color w:val="055689"/>
          <w:w w:val="105"/>
          <w:sz w:val="18"/>
        </w:rPr>
        <w:t>The</w:t>
      </w:r>
      <w:r>
        <w:rPr>
          <w:color w:val="055689"/>
          <w:spacing w:val="-4"/>
          <w:w w:val="105"/>
          <w:sz w:val="18"/>
        </w:rPr>
        <w:t> </w:t>
      </w:r>
      <w:r>
        <w:rPr>
          <w:color w:val="055689"/>
          <w:w w:val="105"/>
          <w:sz w:val="18"/>
        </w:rPr>
        <w:t>public</w:t>
      </w:r>
      <w:r>
        <w:rPr>
          <w:color w:val="055689"/>
          <w:spacing w:val="3"/>
          <w:w w:val="105"/>
          <w:sz w:val="18"/>
        </w:rPr>
        <w:t> </w:t>
      </w:r>
      <w:r>
        <w:rPr>
          <w:color w:val="055689"/>
          <w:w w:val="105"/>
          <w:sz w:val="18"/>
        </w:rPr>
        <w:t>health</w:t>
      </w:r>
      <w:r>
        <w:rPr>
          <w:color w:val="055689"/>
          <w:spacing w:val="2"/>
          <w:w w:val="105"/>
          <w:sz w:val="18"/>
        </w:rPr>
        <w:t> </w:t>
      </w:r>
      <w:r>
        <w:rPr>
          <w:color w:val="055689"/>
          <w:w w:val="105"/>
          <w:sz w:val="18"/>
        </w:rPr>
        <w:t>implications</w:t>
      </w:r>
      <w:r>
        <w:rPr>
          <w:color w:val="055689"/>
          <w:spacing w:val="4"/>
          <w:w w:val="105"/>
          <w:sz w:val="18"/>
        </w:rPr>
        <w:t> </w:t>
      </w:r>
      <w:r>
        <w:rPr>
          <w:color w:val="055689"/>
          <w:w w:val="105"/>
          <w:sz w:val="18"/>
        </w:rPr>
        <w:t>of</w:t>
      </w:r>
      <w:r>
        <w:rPr>
          <w:color w:val="055689"/>
          <w:spacing w:val="-7"/>
          <w:w w:val="105"/>
          <w:sz w:val="18"/>
        </w:rPr>
        <w:t> </w:t>
      </w:r>
      <w:r>
        <w:rPr>
          <w:color w:val="055689"/>
          <w:w w:val="105"/>
          <w:sz w:val="18"/>
        </w:rPr>
        <w:t>cannabis</w:t>
      </w:r>
      <w:r>
        <w:rPr>
          <w:color w:val="055689"/>
          <w:spacing w:val="3"/>
          <w:w w:val="105"/>
          <w:sz w:val="18"/>
        </w:rPr>
        <w:t> </w:t>
      </w:r>
      <w:r>
        <w:rPr>
          <w:color w:val="055689"/>
          <w:w w:val="105"/>
          <w:sz w:val="18"/>
        </w:rPr>
        <w:t>use</w:t>
      </w:r>
      <w:r>
        <w:rPr>
          <w:color w:val="3879A1"/>
          <w:w w:val="105"/>
          <w:sz w:val="18"/>
        </w:rPr>
        <w:t>.</w:t>
      </w:r>
      <w:r>
        <w:rPr>
          <w:color w:val="3879A1"/>
          <w:spacing w:val="-13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Australian</w:t>
      </w:r>
      <w:r>
        <w:rPr>
          <w:i/>
          <w:color w:val="055689"/>
          <w:spacing w:val="-2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Journal</w:t>
      </w:r>
      <w:r>
        <w:rPr>
          <w:i/>
          <w:color w:val="055689"/>
          <w:spacing w:val="2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of</w:t>
      </w:r>
      <w:r>
        <w:rPr>
          <w:i/>
          <w:color w:val="055689"/>
          <w:spacing w:val="-1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Public</w:t>
      </w:r>
      <w:r>
        <w:rPr>
          <w:i/>
          <w:color w:val="055689"/>
          <w:spacing w:val="3"/>
          <w:w w:val="105"/>
          <w:sz w:val="18"/>
        </w:rPr>
        <w:t> </w:t>
      </w:r>
      <w:r>
        <w:rPr>
          <w:i/>
          <w:color w:val="055689"/>
          <w:spacing w:val="-2"/>
          <w:w w:val="105"/>
          <w:sz w:val="18"/>
        </w:rPr>
        <w:t>Health</w:t>
      </w:r>
    </w:p>
    <w:p>
      <w:pPr>
        <w:spacing w:before="25"/>
        <w:ind w:left="1415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55689"/>
          <w:w w:val="120"/>
          <w:sz w:val="20"/>
        </w:rPr>
        <w:t>19:235-242,</w:t>
      </w:r>
      <w:r>
        <w:rPr>
          <w:rFonts w:ascii="Times New Roman"/>
          <w:color w:val="055689"/>
          <w:spacing w:val="-13"/>
          <w:w w:val="120"/>
          <w:sz w:val="20"/>
        </w:rPr>
        <w:t> </w:t>
      </w:r>
      <w:r>
        <w:rPr>
          <w:rFonts w:ascii="Times New Roman"/>
          <w:color w:val="055689"/>
          <w:spacing w:val="-2"/>
          <w:w w:val="120"/>
          <w:sz w:val="20"/>
        </w:rPr>
        <w:t>1995</w:t>
      </w:r>
      <w:r>
        <w:rPr>
          <w:rFonts w:ascii="Times New Roman"/>
          <w:color w:val="3879A1"/>
          <w:spacing w:val="-2"/>
          <w:w w:val="120"/>
          <w:sz w:val="20"/>
        </w:rPr>
        <w:t>.</w:t>
      </w:r>
    </w:p>
    <w:p>
      <w:pPr>
        <w:spacing w:line="256" w:lineRule="auto" w:before="87"/>
        <w:ind w:left="1425" w:right="633" w:hanging="646"/>
        <w:jc w:val="left"/>
        <w:rPr>
          <w:rFonts w:ascii="Times New Roman"/>
          <w:sz w:val="20"/>
        </w:rPr>
      </w:pPr>
      <w:r>
        <w:rPr>
          <w:color w:val="055689"/>
          <w:sz w:val="18"/>
        </w:rPr>
        <w:t>Hall,</w:t>
      </w:r>
      <w:r>
        <w:rPr>
          <w:color w:val="055689"/>
          <w:spacing w:val="26"/>
          <w:sz w:val="18"/>
        </w:rPr>
        <w:t> </w:t>
      </w:r>
      <w:r>
        <w:rPr>
          <w:color w:val="055689"/>
          <w:sz w:val="18"/>
        </w:rPr>
        <w:t>W.,</w:t>
      </w:r>
      <w:r>
        <w:rPr>
          <w:color w:val="055689"/>
          <w:spacing w:val="31"/>
          <w:sz w:val="18"/>
        </w:rPr>
        <w:t> </w:t>
      </w:r>
      <w:r>
        <w:rPr>
          <w:color w:val="055689"/>
          <w:sz w:val="18"/>
        </w:rPr>
        <w:t>and</w:t>
      </w:r>
      <w:r>
        <w:rPr>
          <w:color w:val="055689"/>
          <w:spacing w:val="33"/>
          <w:sz w:val="18"/>
        </w:rPr>
        <w:t> </w:t>
      </w:r>
      <w:r>
        <w:rPr>
          <w:color w:val="055689"/>
          <w:sz w:val="18"/>
        </w:rPr>
        <w:t>Babor, T.F.</w:t>
      </w:r>
      <w:r>
        <w:rPr>
          <w:color w:val="055689"/>
          <w:spacing w:val="27"/>
          <w:sz w:val="18"/>
        </w:rPr>
        <w:t> </w:t>
      </w:r>
      <w:r>
        <w:rPr>
          <w:color w:val="055689"/>
          <w:sz w:val="18"/>
        </w:rPr>
        <w:t>Cannabis</w:t>
      </w:r>
      <w:r>
        <w:rPr>
          <w:color w:val="055689"/>
          <w:spacing w:val="30"/>
          <w:sz w:val="18"/>
        </w:rPr>
        <w:t> </w:t>
      </w:r>
      <w:r>
        <w:rPr>
          <w:color w:val="055689"/>
          <w:sz w:val="18"/>
        </w:rPr>
        <w:t>use</w:t>
      </w:r>
      <w:r>
        <w:rPr>
          <w:color w:val="055689"/>
          <w:spacing w:val="22"/>
          <w:sz w:val="18"/>
        </w:rPr>
        <w:t> </w:t>
      </w:r>
      <w:r>
        <w:rPr>
          <w:color w:val="055689"/>
          <w:sz w:val="18"/>
        </w:rPr>
        <w:t>and</w:t>
      </w:r>
      <w:r>
        <w:rPr>
          <w:color w:val="055689"/>
          <w:spacing w:val="27"/>
          <w:sz w:val="18"/>
        </w:rPr>
        <w:t> </w:t>
      </w:r>
      <w:r>
        <w:rPr>
          <w:color w:val="055689"/>
          <w:sz w:val="18"/>
        </w:rPr>
        <w:t>public</w:t>
      </w:r>
      <w:r>
        <w:rPr>
          <w:color w:val="055689"/>
          <w:spacing w:val="34"/>
          <w:sz w:val="18"/>
        </w:rPr>
        <w:t> </w:t>
      </w:r>
      <w:r>
        <w:rPr>
          <w:color w:val="055689"/>
          <w:sz w:val="18"/>
        </w:rPr>
        <w:t>health:</w:t>
      </w:r>
      <w:r>
        <w:rPr>
          <w:color w:val="055689"/>
          <w:spacing w:val="29"/>
          <w:sz w:val="18"/>
        </w:rPr>
        <w:t> </w:t>
      </w:r>
      <w:r>
        <w:rPr>
          <w:color w:val="055689"/>
          <w:sz w:val="18"/>
        </w:rPr>
        <w:t>Assessing the burden.</w:t>
      </w:r>
      <w:r>
        <w:rPr>
          <w:color w:val="055689"/>
          <w:spacing w:val="29"/>
          <w:sz w:val="18"/>
        </w:rPr>
        <w:t> </w:t>
      </w:r>
      <w:r>
        <w:rPr>
          <w:i/>
          <w:color w:val="055689"/>
          <w:sz w:val="18"/>
        </w:rPr>
        <w:t>Addiction</w:t>
      </w:r>
      <w:r>
        <w:rPr>
          <w:i/>
          <w:color w:val="055689"/>
          <w:spacing w:val="40"/>
          <w:sz w:val="18"/>
        </w:rPr>
        <w:t> </w:t>
      </w:r>
      <w:r>
        <w:rPr>
          <w:rFonts w:ascii="Times New Roman"/>
          <w:color w:val="055689"/>
          <w:sz w:val="20"/>
        </w:rPr>
        <w:t>95:485- 490,</w:t>
      </w:r>
      <w:r>
        <w:rPr>
          <w:rFonts w:ascii="Times New Roman"/>
          <w:color w:val="055689"/>
          <w:spacing w:val="40"/>
          <w:sz w:val="20"/>
        </w:rPr>
        <w:t> </w:t>
      </w:r>
      <w:r>
        <w:rPr>
          <w:rFonts w:ascii="Times New Roman"/>
          <w:color w:val="055689"/>
          <w:sz w:val="20"/>
        </w:rPr>
        <w:t>2000.</w:t>
      </w:r>
    </w:p>
    <w:p>
      <w:pPr>
        <w:pStyle w:val="BodyText"/>
        <w:spacing w:line="276" w:lineRule="auto" w:before="88"/>
        <w:ind w:left="1415" w:right="633" w:hanging="636"/>
        <w:rPr>
          <w:rFonts w:ascii="Times New Roman"/>
          <w:sz w:val="20"/>
        </w:rPr>
      </w:pPr>
      <w:r>
        <w:rPr>
          <w:color w:val="055689"/>
        </w:rPr>
        <w:t>Hall,</w:t>
      </w:r>
      <w:r>
        <w:rPr>
          <w:color w:val="055689"/>
          <w:spacing w:val="21"/>
        </w:rPr>
        <w:t> </w:t>
      </w:r>
      <w:r>
        <w:rPr>
          <w:color w:val="055689"/>
        </w:rPr>
        <w:t>W.; Johnston,</w:t>
      </w:r>
      <w:r>
        <w:rPr>
          <w:color w:val="055689"/>
          <w:spacing w:val="32"/>
        </w:rPr>
        <w:t> </w:t>
      </w:r>
      <w:r>
        <w:rPr>
          <w:color w:val="055689"/>
        </w:rPr>
        <w:t>L.;</w:t>
      </w:r>
      <w:r>
        <w:rPr>
          <w:color w:val="055689"/>
          <w:spacing w:val="22"/>
        </w:rPr>
        <w:t> </w:t>
      </w:r>
      <w:r>
        <w:rPr>
          <w:color w:val="055689"/>
        </w:rPr>
        <w:t>and</w:t>
      </w:r>
      <w:r>
        <w:rPr>
          <w:color w:val="055689"/>
          <w:spacing w:val="20"/>
        </w:rPr>
        <w:t> </w:t>
      </w:r>
      <w:r>
        <w:rPr>
          <w:color w:val="055689"/>
        </w:rPr>
        <w:t>Donnelly,</w:t>
      </w:r>
      <w:r>
        <w:rPr>
          <w:color w:val="055689"/>
          <w:spacing w:val="35"/>
        </w:rPr>
        <w:t> </w:t>
      </w:r>
      <w:r>
        <w:rPr>
          <w:color w:val="055689"/>
        </w:rPr>
        <w:t>N.</w:t>
      </w:r>
      <w:r>
        <w:rPr>
          <w:color w:val="055689"/>
          <w:spacing w:val="24"/>
        </w:rPr>
        <w:t> </w:t>
      </w:r>
      <w:r>
        <w:rPr>
          <w:color w:val="055689"/>
        </w:rPr>
        <w:t>Epidemiology</w:t>
      </w:r>
      <w:r>
        <w:rPr>
          <w:color w:val="055689"/>
          <w:spacing w:val="40"/>
        </w:rPr>
        <w:t> </w:t>
      </w:r>
      <w:r>
        <w:rPr>
          <w:color w:val="055689"/>
        </w:rPr>
        <w:t>of cannabis</w:t>
      </w:r>
      <w:r>
        <w:rPr>
          <w:color w:val="055689"/>
          <w:spacing w:val="25"/>
        </w:rPr>
        <w:t> </w:t>
      </w:r>
      <w:r>
        <w:rPr>
          <w:color w:val="055689"/>
        </w:rPr>
        <w:t>use and</w:t>
      </w:r>
      <w:r>
        <w:rPr>
          <w:color w:val="055689"/>
          <w:spacing w:val="22"/>
        </w:rPr>
        <w:t> </w:t>
      </w:r>
      <w:r>
        <w:rPr>
          <w:color w:val="055689"/>
        </w:rPr>
        <w:t>its</w:t>
      </w:r>
      <w:r>
        <w:rPr>
          <w:color w:val="055689"/>
          <w:spacing w:val="23"/>
        </w:rPr>
        <w:t> </w:t>
      </w:r>
      <w:r>
        <w:rPr>
          <w:color w:val="055689"/>
        </w:rPr>
        <w:t>consequences.</w:t>
      </w:r>
      <w:r>
        <w:rPr>
          <w:color w:val="055689"/>
          <w:spacing w:val="40"/>
        </w:rPr>
        <w:t> </w:t>
      </w:r>
      <w:r>
        <w:rPr>
          <w:color w:val="055689"/>
        </w:rPr>
        <w:t>In: Kalant,</w:t>
      </w:r>
      <w:r>
        <w:rPr>
          <w:color w:val="055689"/>
          <w:spacing w:val="40"/>
        </w:rPr>
        <w:t> </w:t>
      </w:r>
      <w:r>
        <w:rPr>
          <w:color w:val="055689"/>
        </w:rPr>
        <w:t>H.; Corrigall,</w:t>
      </w:r>
      <w:r>
        <w:rPr>
          <w:color w:val="055689"/>
          <w:spacing w:val="39"/>
        </w:rPr>
        <w:t> </w:t>
      </w:r>
      <w:r>
        <w:rPr>
          <w:color w:val="055689"/>
        </w:rPr>
        <w:t>W.A.;</w:t>
      </w:r>
      <w:r>
        <w:rPr>
          <w:color w:val="055689"/>
          <w:spacing w:val="34"/>
        </w:rPr>
        <w:t> </w:t>
      </w:r>
      <w:r>
        <w:rPr>
          <w:color w:val="055689"/>
        </w:rPr>
        <w:t>Hall, W.;</w:t>
      </w:r>
      <w:r>
        <w:rPr>
          <w:color w:val="055689"/>
          <w:spacing w:val="34"/>
        </w:rPr>
        <w:t> </w:t>
      </w:r>
      <w:r>
        <w:rPr>
          <w:color w:val="055689"/>
        </w:rPr>
        <w:t>and Smart,</w:t>
      </w:r>
      <w:r>
        <w:rPr>
          <w:color w:val="055689"/>
          <w:spacing w:val="36"/>
        </w:rPr>
        <w:t> </w:t>
      </w:r>
      <w:r>
        <w:rPr>
          <w:color w:val="055689"/>
        </w:rPr>
        <w:t>R. eds. </w:t>
      </w:r>
      <w:r>
        <w:rPr>
          <w:i/>
          <w:color w:val="055689"/>
        </w:rPr>
        <w:t>The Health</w:t>
      </w:r>
      <w:r>
        <w:rPr>
          <w:i/>
          <w:color w:val="055689"/>
          <w:spacing w:val="38"/>
        </w:rPr>
        <w:t> </w:t>
      </w:r>
      <w:r>
        <w:rPr>
          <w:i/>
          <w:color w:val="055689"/>
        </w:rPr>
        <w:t>Effects</w:t>
      </w:r>
      <w:r>
        <w:rPr>
          <w:i/>
          <w:color w:val="055689"/>
          <w:spacing w:val="38"/>
        </w:rPr>
        <w:t> </w:t>
      </w:r>
      <w:r>
        <w:rPr>
          <w:i/>
          <w:color w:val="055689"/>
        </w:rPr>
        <w:t>of Cannabis.</w:t>
      </w:r>
      <w:r>
        <w:rPr>
          <w:i/>
          <w:color w:val="055689"/>
        </w:rPr>
        <w:t> </w:t>
      </w:r>
      <w:r>
        <w:rPr>
          <w:color w:val="055689"/>
        </w:rPr>
        <w:t>Toronto,</w:t>
      </w:r>
      <w:r>
        <w:rPr>
          <w:color w:val="055689"/>
          <w:spacing w:val="40"/>
        </w:rPr>
        <w:t> </w:t>
      </w:r>
      <w:r>
        <w:rPr>
          <w:color w:val="055689"/>
        </w:rPr>
        <w:t>Ontario,</w:t>
      </w:r>
      <w:r>
        <w:rPr>
          <w:color w:val="055689"/>
          <w:spacing w:val="40"/>
        </w:rPr>
        <w:t> </w:t>
      </w:r>
      <w:r>
        <w:rPr>
          <w:color w:val="055689"/>
        </w:rPr>
        <w:t>Canada:</w:t>
      </w:r>
      <w:r>
        <w:rPr>
          <w:color w:val="055689"/>
          <w:spacing w:val="40"/>
        </w:rPr>
        <w:t> </w:t>
      </w:r>
      <w:r>
        <w:rPr>
          <w:color w:val="055689"/>
        </w:rPr>
        <w:t>Addiction</w:t>
      </w:r>
      <w:r>
        <w:rPr>
          <w:color w:val="055689"/>
          <w:spacing w:val="40"/>
        </w:rPr>
        <w:t> </w:t>
      </w:r>
      <w:r>
        <w:rPr>
          <w:color w:val="055689"/>
        </w:rPr>
        <w:t>Research</w:t>
      </w:r>
      <w:r>
        <w:rPr>
          <w:color w:val="055689"/>
          <w:spacing w:val="40"/>
        </w:rPr>
        <w:t> </w:t>
      </w:r>
      <w:r>
        <w:rPr>
          <w:color w:val="055689"/>
        </w:rPr>
        <w:t>Foundation,</w:t>
      </w:r>
      <w:r>
        <w:rPr>
          <w:color w:val="055689"/>
          <w:spacing w:val="40"/>
        </w:rPr>
        <w:t> </w:t>
      </w:r>
      <w:r>
        <w:rPr>
          <w:rFonts w:ascii="Times New Roman"/>
          <w:color w:val="055689"/>
          <w:sz w:val="20"/>
        </w:rPr>
        <w:t>1999,</w:t>
      </w:r>
      <w:r>
        <w:rPr>
          <w:rFonts w:ascii="Times New Roman"/>
          <w:color w:val="055689"/>
          <w:spacing w:val="40"/>
          <w:sz w:val="20"/>
        </w:rPr>
        <w:t> </w:t>
      </w:r>
      <w:r>
        <w:rPr>
          <w:color w:val="055689"/>
        </w:rPr>
        <w:t>pp.</w:t>
      </w:r>
      <w:r>
        <w:rPr>
          <w:color w:val="055689"/>
          <w:spacing w:val="40"/>
        </w:rPr>
        <w:t> </w:t>
      </w:r>
      <w:r>
        <w:rPr>
          <w:rFonts w:ascii="Times New Roman"/>
          <w:color w:val="055689"/>
          <w:sz w:val="20"/>
        </w:rPr>
        <w:t>71-125.</w:t>
      </w:r>
    </w:p>
    <w:p>
      <w:pPr>
        <w:spacing w:line="261" w:lineRule="auto" w:before="54"/>
        <w:ind w:left="1415" w:right="633" w:hanging="636"/>
        <w:jc w:val="left"/>
        <w:rPr>
          <w:rFonts w:ascii="Times New Roman"/>
          <w:sz w:val="20"/>
        </w:rPr>
      </w:pPr>
      <w:r>
        <w:rPr>
          <w:color w:val="055689"/>
          <w:spacing w:val="-2"/>
          <w:w w:val="110"/>
          <w:sz w:val="18"/>
        </w:rPr>
        <w:t>Hall, W., and Solowij, N.</w:t>
      </w:r>
      <w:r>
        <w:rPr>
          <w:color w:val="055689"/>
          <w:spacing w:val="-7"/>
          <w:w w:val="110"/>
          <w:sz w:val="18"/>
        </w:rPr>
        <w:t> </w:t>
      </w:r>
      <w:r>
        <w:rPr>
          <w:color w:val="055689"/>
          <w:spacing w:val="-2"/>
          <w:w w:val="110"/>
          <w:sz w:val="18"/>
        </w:rPr>
        <w:t>The</w:t>
      </w:r>
      <w:r>
        <w:rPr>
          <w:color w:val="055689"/>
          <w:spacing w:val="-4"/>
          <w:w w:val="110"/>
          <w:sz w:val="18"/>
        </w:rPr>
        <w:t> </w:t>
      </w:r>
      <w:r>
        <w:rPr>
          <w:color w:val="055689"/>
          <w:spacing w:val="-2"/>
          <w:w w:val="110"/>
          <w:sz w:val="18"/>
        </w:rPr>
        <w:t>adverse effects</w:t>
      </w:r>
      <w:r>
        <w:rPr>
          <w:color w:val="055689"/>
          <w:spacing w:val="-4"/>
          <w:w w:val="110"/>
          <w:sz w:val="18"/>
        </w:rPr>
        <w:t> </w:t>
      </w:r>
      <w:r>
        <w:rPr>
          <w:color w:val="055689"/>
          <w:spacing w:val="-2"/>
          <w:w w:val="110"/>
          <w:sz w:val="18"/>
        </w:rPr>
        <w:t>of</w:t>
      </w:r>
      <w:r>
        <w:rPr>
          <w:color w:val="055689"/>
          <w:spacing w:val="-7"/>
          <w:w w:val="110"/>
          <w:sz w:val="18"/>
        </w:rPr>
        <w:t> </w:t>
      </w:r>
      <w:r>
        <w:rPr>
          <w:color w:val="055689"/>
          <w:spacing w:val="-2"/>
          <w:w w:val="110"/>
          <w:sz w:val="18"/>
        </w:rPr>
        <w:t>cannabis</w:t>
      </w:r>
      <w:r>
        <w:rPr>
          <w:color w:val="055689"/>
          <w:spacing w:val="-3"/>
          <w:w w:val="110"/>
          <w:sz w:val="18"/>
        </w:rPr>
        <w:t> </w:t>
      </w:r>
      <w:r>
        <w:rPr>
          <w:color w:val="055689"/>
          <w:spacing w:val="-2"/>
          <w:w w:val="110"/>
          <w:sz w:val="18"/>
        </w:rPr>
        <w:t>use.</w:t>
      </w:r>
      <w:r>
        <w:rPr>
          <w:color w:val="055689"/>
          <w:spacing w:val="-5"/>
          <w:w w:val="110"/>
          <w:sz w:val="18"/>
        </w:rPr>
        <w:t> </w:t>
      </w:r>
      <w:r>
        <w:rPr>
          <w:i/>
          <w:color w:val="055689"/>
          <w:spacing w:val="-2"/>
          <w:w w:val="110"/>
          <w:sz w:val="18"/>
        </w:rPr>
        <w:t>Lancet </w:t>
      </w:r>
      <w:r>
        <w:rPr>
          <w:rFonts w:ascii="Times New Roman"/>
          <w:color w:val="055689"/>
          <w:spacing w:val="-2"/>
          <w:w w:val="110"/>
          <w:sz w:val="20"/>
        </w:rPr>
        <w:t>352(9140):1611-1616, 1998.</w:t>
      </w:r>
    </w:p>
    <w:p>
      <w:pPr>
        <w:spacing w:line="273" w:lineRule="auto" w:before="79"/>
        <w:ind w:left="1415" w:right="775" w:hanging="636"/>
        <w:jc w:val="left"/>
        <w:rPr>
          <w:rFonts w:ascii="Times New Roman"/>
          <w:sz w:val="20"/>
        </w:rPr>
      </w:pPr>
      <w:r>
        <w:rPr>
          <w:color w:val="055689"/>
          <w:w w:val="105"/>
          <w:sz w:val="18"/>
        </w:rPr>
        <w:t>Hamilton, N.L.; Brantley, L.B.;</w:t>
      </w:r>
      <w:r>
        <w:rPr>
          <w:color w:val="055689"/>
          <w:spacing w:val="-9"/>
          <w:w w:val="105"/>
          <w:sz w:val="18"/>
        </w:rPr>
        <w:t> </w:t>
      </w:r>
      <w:r>
        <w:rPr>
          <w:color w:val="055689"/>
          <w:w w:val="105"/>
          <w:sz w:val="18"/>
        </w:rPr>
        <w:t>Tims, F.M.; Angelovich,</w:t>
      </w:r>
      <w:r>
        <w:rPr>
          <w:color w:val="055689"/>
          <w:w w:val="105"/>
          <w:sz w:val="18"/>
        </w:rPr>
        <w:t> N.;</w:t>
      </w:r>
      <w:r>
        <w:rPr>
          <w:color w:val="055689"/>
          <w:spacing w:val="-2"/>
          <w:w w:val="105"/>
          <w:sz w:val="18"/>
        </w:rPr>
        <w:t> </w:t>
      </w:r>
      <w:r>
        <w:rPr>
          <w:color w:val="055689"/>
          <w:w w:val="105"/>
          <w:sz w:val="18"/>
        </w:rPr>
        <w:t>and</w:t>
      </w:r>
      <w:r>
        <w:rPr>
          <w:color w:val="055689"/>
          <w:spacing w:val="-3"/>
          <w:w w:val="105"/>
          <w:sz w:val="18"/>
        </w:rPr>
        <w:t> </w:t>
      </w:r>
      <w:r>
        <w:rPr>
          <w:color w:val="055689"/>
          <w:w w:val="105"/>
          <w:sz w:val="18"/>
        </w:rPr>
        <w:t>McDougall,</w:t>
      </w:r>
      <w:r>
        <w:rPr>
          <w:color w:val="055689"/>
          <w:w w:val="105"/>
          <w:sz w:val="18"/>
        </w:rPr>
        <w:t> B.</w:t>
      </w:r>
      <w:r>
        <w:rPr>
          <w:color w:val="055689"/>
          <w:spacing w:val="-8"/>
          <w:w w:val="105"/>
          <w:sz w:val="18"/>
        </w:rPr>
        <w:t> </w:t>
      </w:r>
      <w:r>
        <w:rPr>
          <w:i/>
          <w:color w:val="055689"/>
          <w:w w:val="105"/>
          <w:sz w:val="18"/>
        </w:rPr>
        <w:t>Family Support</w:t>
      </w:r>
      <w:r>
        <w:rPr>
          <w:i/>
          <w:color w:val="055689"/>
          <w:w w:val="105"/>
          <w:sz w:val="18"/>
        </w:rPr>
        <w:t> </w:t>
      </w:r>
      <w:r>
        <w:rPr>
          <w:i/>
          <w:color w:val="055689"/>
          <w:spacing w:val="-2"/>
          <w:w w:val="105"/>
          <w:sz w:val="18"/>
        </w:rPr>
        <w:t>Network</w:t>
      </w:r>
      <w:r>
        <w:rPr>
          <w:i/>
          <w:color w:val="055689"/>
          <w:spacing w:val="8"/>
          <w:w w:val="105"/>
          <w:sz w:val="18"/>
        </w:rPr>
        <w:t> </w:t>
      </w:r>
      <w:r>
        <w:rPr>
          <w:i/>
          <w:color w:val="055689"/>
          <w:spacing w:val="-2"/>
          <w:w w:val="105"/>
          <w:sz w:val="18"/>
        </w:rPr>
        <w:t>for</w:t>
      </w:r>
      <w:r>
        <w:rPr>
          <w:i/>
          <w:color w:val="055689"/>
          <w:spacing w:val="-5"/>
          <w:w w:val="105"/>
          <w:sz w:val="18"/>
        </w:rPr>
        <w:t> </w:t>
      </w:r>
      <w:r>
        <w:rPr>
          <w:i/>
          <w:color w:val="055689"/>
          <w:spacing w:val="-2"/>
          <w:w w:val="105"/>
          <w:sz w:val="18"/>
        </w:rPr>
        <w:t>Adolescent</w:t>
      </w:r>
      <w:r>
        <w:rPr>
          <w:i/>
          <w:color w:val="055689"/>
          <w:spacing w:val="-2"/>
          <w:w w:val="105"/>
          <w:sz w:val="18"/>
        </w:rPr>
        <w:t> Cannabis Users. </w:t>
      </w:r>
      <w:r>
        <w:rPr>
          <w:color w:val="055689"/>
          <w:spacing w:val="-2"/>
          <w:w w:val="105"/>
          <w:sz w:val="18"/>
        </w:rPr>
        <w:t>Cannabis</w:t>
      </w:r>
      <w:r>
        <w:rPr>
          <w:color w:val="055689"/>
          <w:spacing w:val="-5"/>
          <w:w w:val="105"/>
          <w:sz w:val="18"/>
        </w:rPr>
        <w:t> </w:t>
      </w:r>
      <w:r>
        <w:rPr>
          <w:color w:val="055689"/>
          <w:spacing w:val="-2"/>
          <w:w w:val="105"/>
          <w:sz w:val="18"/>
        </w:rPr>
        <w:t>Youth</w:t>
      </w:r>
      <w:r>
        <w:rPr>
          <w:color w:val="055689"/>
          <w:spacing w:val="-10"/>
          <w:w w:val="105"/>
          <w:sz w:val="18"/>
        </w:rPr>
        <w:t> </w:t>
      </w:r>
      <w:r>
        <w:rPr>
          <w:color w:val="055689"/>
          <w:spacing w:val="-2"/>
          <w:w w:val="105"/>
          <w:sz w:val="18"/>
        </w:rPr>
        <w:t>Treatment</w:t>
      </w:r>
      <w:r>
        <w:rPr>
          <w:color w:val="055689"/>
          <w:spacing w:val="-2"/>
          <w:w w:val="105"/>
          <w:sz w:val="18"/>
        </w:rPr>
        <w:t> Series,</w:t>
      </w:r>
      <w:r>
        <w:rPr>
          <w:color w:val="055689"/>
          <w:spacing w:val="-2"/>
          <w:w w:val="105"/>
          <w:sz w:val="18"/>
        </w:rPr>
        <w:t> Volume</w:t>
      </w:r>
      <w:r>
        <w:rPr>
          <w:color w:val="055689"/>
          <w:spacing w:val="-6"/>
          <w:w w:val="105"/>
          <w:sz w:val="18"/>
        </w:rPr>
        <w:t> </w:t>
      </w:r>
      <w:r>
        <w:rPr>
          <w:color w:val="055689"/>
          <w:spacing w:val="-2"/>
          <w:w w:val="105"/>
          <w:sz w:val="18"/>
        </w:rPr>
        <w:t>3. </w:t>
      </w:r>
      <w:r>
        <w:rPr>
          <w:color w:val="055689"/>
          <w:w w:val="105"/>
          <w:sz w:val="18"/>
        </w:rPr>
        <w:t>DHHS Publication No. </w:t>
      </w:r>
      <w:r>
        <w:rPr>
          <w:color w:val="1A6493"/>
          <w:w w:val="105"/>
          <w:sz w:val="18"/>
        </w:rPr>
        <w:t>(SMA)</w:t>
      </w:r>
      <w:r>
        <w:rPr>
          <w:color w:val="1A6493"/>
          <w:w w:val="105"/>
          <w:sz w:val="18"/>
        </w:rPr>
        <w:t> </w:t>
      </w:r>
      <w:r>
        <w:rPr>
          <w:rFonts w:ascii="Times New Roman"/>
          <w:color w:val="055689"/>
          <w:w w:val="105"/>
          <w:sz w:val="20"/>
        </w:rPr>
        <w:t>01-3488.</w:t>
      </w:r>
      <w:r>
        <w:rPr>
          <w:rFonts w:ascii="Times New Roman"/>
          <w:color w:val="055689"/>
          <w:w w:val="105"/>
          <w:sz w:val="20"/>
        </w:rPr>
        <w:t> </w:t>
      </w:r>
      <w:r>
        <w:rPr>
          <w:color w:val="055689"/>
          <w:w w:val="105"/>
          <w:sz w:val="18"/>
        </w:rPr>
        <w:t>Rockville,</w:t>
      </w:r>
      <w:r>
        <w:rPr>
          <w:color w:val="055689"/>
          <w:w w:val="105"/>
          <w:sz w:val="18"/>
        </w:rPr>
        <w:t> MD: Center for Substance Abuse Treatment, Substance</w:t>
      </w:r>
      <w:r>
        <w:rPr>
          <w:color w:val="055689"/>
          <w:spacing w:val="34"/>
          <w:w w:val="105"/>
          <w:sz w:val="18"/>
        </w:rPr>
        <w:t> </w:t>
      </w:r>
      <w:r>
        <w:rPr>
          <w:color w:val="055689"/>
          <w:w w:val="105"/>
          <w:sz w:val="18"/>
        </w:rPr>
        <w:t>Abuse and Mental Health Services Administration, </w:t>
      </w:r>
      <w:r>
        <w:rPr>
          <w:rFonts w:ascii="Times New Roman"/>
          <w:color w:val="055689"/>
          <w:w w:val="105"/>
          <w:sz w:val="20"/>
        </w:rPr>
        <w:t>2001.</w:t>
      </w:r>
    </w:p>
    <w:p>
      <w:pPr>
        <w:spacing w:line="264" w:lineRule="auto" w:before="65"/>
        <w:ind w:left="1415" w:right="1086" w:hanging="636"/>
        <w:jc w:val="both"/>
        <w:rPr>
          <w:rFonts w:ascii="Times New Roman"/>
          <w:sz w:val="20"/>
        </w:rPr>
      </w:pPr>
      <w:r>
        <w:rPr>
          <w:color w:val="055689"/>
          <w:sz w:val="18"/>
        </w:rPr>
        <w:t>Haney, M.; Ward, A.S.; Comer, S.D.; Faltin, R.W.; and Fischman, M.W. Abstinence symptoms following oral THC administration in humans. </w:t>
      </w:r>
      <w:r>
        <w:rPr>
          <w:i/>
          <w:color w:val="055689"/>
          <w:sz w:val="18"/>
        </w:rPr>
        <w:t>Psychopharmacology </w:t>
      </w:r>
      <w:r>
        <w:rPr>
          <w:rFonts w:ascii="Times New Roman"/>
          <w:color w:val="055689"/>
          <w:sz w:val="20"/>
        </w:rPr>
        <w:t>141(4):385-394, </w:t>
      </w:r>
      <w:r>
        <w:rPr>
          <w:rFonts w:ascii="Times New Roman"/>
          <w:color w:val="055689"/>
          <w:spacing w:val="-2"/>
          <w:sz w:val="20"/>
        </w:rPr>
        <w:t>1999a.</w:t>
      </w:r>
    </w:p>
    <w:p>
      <w:pPr>
        <w:spacing w:line="268" w:lineRule="auto" w:before="79"/>
        <w:ind w:left="1422" w:right="835" w:hanging="643"/>
        <w:jc w:val="both"/>
        <w:rPr>
          <w:rFonts w:ascii="Times New Roman"/>
          <w:sz w:val="20"/>
        </w:rPr>
      </w:pPr>
      <w:r>
        <w:rPr>
          <w:color w:val="055689"/>
          <w:sz w:val="18"/>
        </w:rPr>
        <w:t>Haney, M.; Ward, A.S.; Comer, S.D.; Faltin, R.W.; and Fischman, M.W. Abstinence symptoms following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smoked</w:t>
      </w:r>
      <w:r>
        <w:rPr>
          <w:color w:val="055689"/>
          <w:spacing w:val="80"/>
          <w:sz w:val="18"/>
        </w:rPr>
        <w:t> </w:t>
      </w:r>
      <w:r>
        <w:rPr>
          <w:color w:val="055689"/>
          <w:sz w:val="18"/>
        </w:rPr>
        <w:t>marijuana</w:t>
      </w:r>
      <w:r>
        <w:rPr>
          <w:color w:val="055689"/>
          <w:spacing w:val="80"/>
          <w:sz w:val="18"/>
        </w:rPr>
        <w:t> </w:t>
      </w:r>
      <w:r>
        <w:rPr>
          <w:color w:val="055689"/>
          <w:sz w:val="18"/>
        </w:rPr>
        <w:t>in</w:t>
      </w:r>
      <w:r>
        <w:rPr>
          <w:color w:val="055689"/>
          <w:spacing w:val="40"/>
          <w:sz w:val="18"/>
        </w:rPr>
        <w:t> </w:t>
      </w:r>
      <w:r>
        <w:rPr>
          <w:color w:val="055689"/>
          <w:sz w:val="18"/>
        </w:rPr>
        <w:t>humans.</w:t>
      </w:r>
      <w:r>
        <w:rPr>
          <w:color w:val="055689"/>
          <w:spacing w:val="78"/>
          <w:sz w:val="18"/>
        </w:rPr>
        <w:t> </w:t>
      </w:r>
      <w:r>
        <w:rPr>
          <w:i/>
          <w:color w:val="055689"/>
          <w:sz w:val="18"/>
        </w:rPr>
        <w:t>Psychopharmacology</w:t>
      </w:r>
      <w:r>
        <w:rPr>
          <w:i/>
          <w:color w:val="055689"/>
          <w:spacing w:val="78"/>
          <w:sz w:val="18"/>
        </w:rPr>
        <w:t> </w:t>
      </w:r>
      <w:r>
        <w:rPr>
          <w:rFonts w:ascii="Times New Roman"/>
          <w:color w:val="055689"/>
          <w:sz w:val="20"/>
        </w:rPr>
        <w:t>141(4):395</w:t>
      </w:r>
      <w:r>
        <w:rPr>
          <w:rFonts w:ascii="Times New Roman"/>
          <w:color w:val="3879A1"/>
          <w:sz w:val="20"/>
        </w:rPr>
        <w:t>-</w:t>
      </w:r>
      <w:r>
        <w:rPr>
          <w:rFonts w:ascii="Times New Roman"/>
          <w:color w:val="055689"/>
          <w:sz w:val="20"/>
        </w:rPr>
        <w:t>404,</w:t>
      </w:r>
      <w:r>
        <w:rPr>
          <w:rFonts w:ascii="Times New Roman"/>
          <w:color w:val="055689"/>
          <w:spacing w:val="40"/>
          <w:sz w:val="20"/>
        </w:rPr>
        <w:t> </w:t>
      </w:r>
      <w:r>
        <w:rPr>
          <w:rFonts w:ascii="Times New Roman"/>
          <w:color w:val="055689"/>
          <w:sz w:val="20"/>
        </w:rPr>
        <w:t>1999b.</w:t>
      </w:r>
    </w:p>
    <w:p>
      <w:pPr>
        <w:spacing w:after="0" w:line="268" w:lineRule="auto"/>
        <w:jc w:val="both"/>
        <w:rPr>
          <w:rFonts w:ascii="Times New Roman"/>
          <w:sz w:val="20"/>
        </w:rPr>
        <w:sectPr>
          <w:footerReference w:type="default" r:id="rId174"/>
          <w:footerReference w:type="even" r:id="rId175"/>
          <w:pgSz w:w="12240" w:h="15840"/>
          <w:pgMar w:footer="2334" w:header="450" w:top="660" w:bottom="2520" w:left="840" w:right="1720"/>
          <w:pgNumType w:start="193"/>
        </w:sectPr>
      </w:pPr>
    </w:p>
    <w:p>
      <w:pPr>
        <w:pStyle w:val="BodyText"/>
        <w:spacing w:before="3"/>
        <w:rPr>
          <w:rFonts w:ascii="Times New Roman"/>
          <w:sz w:val="15"/>
        </w:rPr>
      </w:pPr>
    </w:p>
    <w:p>
      <w:pPr>
        <w:spacing w:line="283" w:lineRule="auto" w:before="95"/>
        <w:ind w:left="750" w:right="1376" w:hanging="625"/>
        <w:jc w:val="left"/>
        <w:rPr>
          <w:sz w:val="18"/>
        </w:rPr>
      </w:pPr>
      <w:r>
        <w:rPr>
          <w:color w:val="075689"/>
          <w:w w:val="105"/>
          <w:sz w:val="18"/>
        </w:rPr>
        <w:t>Hatch, E.E., and Bracken,</w:t>
      </w:r>
      <w:r>
        <w:rPr>
          <w:color w:val="075689"/>
          <w:w w:val="105"/>
          <w:sz w:val="18"/>
        </w:rPr>
        <w:t> M.B. Effect of</w:t>
      </w:r>
      <w:r>
        <w:rPr>
          <w:color w:val="075689"/>
          <w:spacing w:val="-5"/>
          <w:w w:val="105"/>
          <w:sz w:val="18"/>
        </w:rPr>
        <w:t> </w:t>
      </w:r>
      <w:r>
        <w:rPr>
          <w:color w:val="075689"/>
          <w:w w:val="105"/>
          <w:sz w:val="18"/>
        </w:rPr>
        <w:t>marijuana use in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pregnancy</w:t>
      </w:r>
      <w:r>
        <w:rPr>
          <w:color w:val="075689"/>
          <w:w w:val="105"/>
          <w:sz w:val="18"/>
        </w:rPr>
        <w:t> on</w:t>
      </w:r>
      <w:r>
        <w:rPr>
          <w:color w:val="075689"/>
          <w:spacing w:val="-4"/>
          <w:w w:val="105"/>
          <w:sz w:val="18"/>
        </w:rPr>
        <w:t> </w:t>
      </w:r>
      <w:r>
        <w:rPr>
          <w:color w:val="075689"/>
          <w:w w:val="105"/>
          <w:sz w:val="18"/>
        </w:rPr>
        <w:t>fetal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growth</w:t>
      </w:r>
      <w:r>
        <w:rPr>
          <w:color w:val="236B97"/>
          <w:w w:val="105"/>
          <w:sz w:val="18"/>
        </w:rPr>
        <w:t>.</w:t>
      </w:r>
      <w:r>
        <w:rPr>
          <w:color w:val="236B97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American</w:t>
      </w:r>
      <w:r>
        <w:rPr>
          <w:i/>
          <w:color w:val="075689"/>
          <w:w w:val="105"/>
          <w:sz w:val="18"/>
        </w:rPr>
        <w:t> Journal</w:t>
      </w:r>
      <w:r>
        <w:rPr>
          <w:i/>
          <w:color w:val="075689"/>
          <w:spacing w:val="40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of Epidemiology</w:t>
      </w:r>
      <w:r>
        <w:rPr>
          <w:i/>
          <w:color w:val="075689"/>
          <w:spacing w:val="40"/>
          <w:w w:val="105"/>
          <w:sz w:val="18"/>
        </w:rPr>
        <w:t> </w:t>
      </w:r>
      <w:r>
        <w:rPr>
          <w:color w:val="075689"/>
          <w:w w:val="105"/>
          <w:sz w:val="18"/>
        </w:rPr>
        <w:t>124(6)</w:t>
      </w:r>
      <w:r>
        <w:rPr>
          <w:color w:val="3879A1"/>
          <w:w w:val="105"/>
          <w:sz w:val="18"/>
        </w:rPr>
        <w:t>:</w:t>
      </w:r>
      <w:r>
        <w:rPr>
          <w:color w:val="075689"/>
          <w:w w:val="105"/>
          <w:sz w:val="18"/>
        </w:rPr>
        <w:t>986-993, 1986.</w:t>
      </w:r>
    </w:p>
    <w:p>
      <w:pPr>
        <w:spacing w:before="74"/>
        <w:ind w:left="130" w:right="0" w:firstLine="0"/>
        <w:jc w:val="left"/>
        <w:rPr>
          <w:sz w:val="18"/>
        </w:rPr>
      </w:pPr>
      <w:r>
        <w:rPr>
          <w:color w:val="075689"/>
          <w:w w:val="105"/>
          <w:sz w:val="18"/>
        </w:rPr>
        <w:t>Hollister,</w:t>
      </w:r>
      <w:r>
        <w:rPr>
          <w:color w:val="075689"/>
          <w:spacing w:val="8"/>
          <w:w w:val="105"/>
          <w:sz w:val="18"/>
        </w:rPr>
        <w:t> </w:t>
      </w:r>
      <w:r>
        <w:rPr>
          <w:color w:val="075689"/>
          <w:w w:val="105"/>
          <w:sz w:val="18"/>
        </w:rPr>
        <w:t>LE.</w:t>
      </w:r>
      <w:r>
        <w:rPr>
          <w:color w:val="075689"/>
          <w:spacing w:val="38"/>
          <w:w w:val="105"/>
          <w:sz w:val="18"/>
        </w:rPr>
        <w:t> </w:t>
      </w:r>
      <w:r>
        <w:rPr>
          <w:color w:val="075689"/>
          <w:w w:val="105"/>
          <w:sz w:val="18"/>
        </w:rPr>
        <w:t>Health</w:t>
      </w:r>
      <w:r>
        <w:rPr>
          <w:color w:val="075689"/>
          <w:spacing w:val="9"/>
          <w:w w:val="105"/>
          <w:sz w:val="18"/>
        </w:rPr>
        <w:t> </w:t>
      </w:r>
      <w:r>
        <w:rPr>
          <w:color w:val="075689"/>
          <w:w w:val="105"/>
          <w:sz w:val="18"/>
        </w:rPr>
        <w:t>aspects</w:t>
      </w:r>
      <w:r>
        <w:rPr>
          <w:color w:val="075689"/>
          <w:spacing w:val="10"/>
          <w:w w:val="105"/>
          <w:sz w:val="18"/>
        </w:rPr>
        <w:t> </w:t>
      </w:r>
      <w:r>
        <w:rPr>
          <w:color w:val="075689"/>
          <w:w w:val="105"/>
          <w:sz w:val="18"/>
        </w:rPr>
        <w:t>of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cannabis.</w:t>
      </w:r>
      <w:r>
        <w:rPr>
          <w:color w:val="075689"/>
          <w:spacing w:val="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Pharmacological</w:t>
      </w:r>
      <w:r>
        <w:rPr>
          <w:i/>
          <w:color w:val="075689"/>
          <w:spacing w:val="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Reviews</w:t>
      </w:r>
      <w:r>
        <w:rPr>
          <w:i/>
          <w:color w:val="075689"/>
          <w:spacing w:val="13"/>
          <w:w w:val="105"/>
          <w:sz w:val="18"/>
        </w:rPr>
        <w:t> </w:t>
      </w:r>
      <w:r>
        <w:rPr>
          <w:color w:val="075689"/>
          <w:w w:val="105"/>
          <w:sz w:val="18"/>
        </w:rPr>
        <w:t>38(1):1</w:t>
      </w:r>
      <w:r>
        <w:rPr>
          <w:color w:val="236B97"/>
          <w:w w:val="105"/>
          <w:sz w:val="18"/>
        </w:rPr>
        <w:t>-</w:t>
      </w:r>
      <w:r>
        <w:rPr>
          <w:color w:val="075689"/>
          <w:w w:val="105"/>
          <w:sz w:val="18"/>
        </w:rPr>
        <w:t>20,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spacing w:val="-2"/>
          <w:w w:val="105"/>
          <w:sz w:val="18"/>
        </w:rPr>
        <w:t>1986.</w:t>
      </w:r>
    </w:p>
    <w:p>
      <w:pPr>
        <w:spacing w:line="285" w:lineRule="auto" w:before="87"/>
        <w:ind w:left="765" w:right="1642" w:hanging="635"/>
        <w:jc w:val="left"/>
        <w:rPr>
          <w:sz w:val="18"/>
        </w:rPr>
      </w:pPr>
      <w:r>
        <w:rPr>
          <w:color w:val="075689"/>
          <w:w w:val="105"/>
          <w:sz w:val="18"/>
        </w:rPr>
        <w:t>Hser, </w:t>
      </w:r>
      <w:r>
        <w:rPr>
          <w:rFonts w:ascii="Times New Roman"/>
          <w:color w:val="075689"/>
          <w:sz w:val="20"/>
        </w:rPr>
        <w:t>Y.;</w:t>
      </w:r>
      <w:r>
        <w:rPr>
          <w:rFonts w:ascii="Times New Roman"/>
          <w:color w:val="075689"/>
          <w:w w:val="105"/>
          <w:sz w:val="20"/>
        </w:rPr>
        <w:t> </w:t>
      </w:r>
      <w:r>
        <w:rPr>
          <w:color w:val="075689"/>
          <w:w w:val="105"/>
          <w:sz w:val="18"/>
        </w:rPr>
        <w:t>Maglione, M</w:t>
      </w:r>
      <w:r>
        <w:rPr>
          <w:color w:val="236B97"/>
          <w:w w:val="105"/>
          <w:sz w:val="18"/>
        </w:rPr>
        <w:t>.</w:t>
      </w:r>
      <w:r>
        <w:rPr>
          <w:color w:val="075689"/>
          <w:w w:val="105"/>
          <w:sz w:val="18"/>
        </w:rPr>
        <w:t>; Polinsky,</w:t>
      </w:r>
      <w:r>
        <w:rPr>
          <w:color w:val="075689"/>
          <w:w w:val="105"/>
          <w:sz w:val="18"/>
        </w:rPr>
        <w:t> M</w:t>
      </w:r>
      <w:r>
        <w:rPr>
          <w:color w:val="236B97"/>
          <w:w w:val="105"/>
          <w:sz w:val="18"/>
        </w:rPr>
        <w:t>.</w:t>
      </w:r>
      <w:r>
        <w:rPr>
          <w:color w:val="075689"/>
          <w:w w:val="105"/>
          <w:sz w:val="18"/>
        </w:rPr>
        <w:t>; and Anglin,</w:t>
      </w:r>
      <w:r>
        <w:rPr>
          <w:color w:val="075689"/>
          <w:w w:val="105"/>
          <w:sz w:val="18"/>
        </w:rPr>
        <w:t> M. Predicting drug</w:t>
      </w:r>
      <w:r>
        <w:rPr>
          <w:color w:val="075689"/>
          <w:spacing w:val="-13"/>
          <w:w w:val="105"/>
          <w:sz w:val="18"/>
        </w:rPr>
        <w:t> </w:t>
      </w:r>
      <w:r>
        <w:rPr>
          <w:color w:val="075689"/>
          <w:w w:val="105"/>
          <w:sz w:val="18"/>
        </w:rPr>
        <w:t>treatment entry among treatment-seeking</w:t>
      </w:r>
      <w:r>
        <w:rPr>
          <w:color w:val="075689"/>
          <w:spacing w:val="-10"/>
          <w:w w:val="105"/>
          <w:sz w:val="18"/>
        </w:rPr>
        <w:t> </w:t>
      </w:r>
      <w:r>
        <w:rPr>
          <w:color w:val="075689"/>
          <w:w w:val="105"/>
          <w:sz w:val="18"/>
        </w:rPr>
        <w:t>individuals. </w:t>
      </w:r>
      <w:r>
        <w:rPr>
          <w:i/>
          <w:color w:val="075689"/>
          <w:w w:val="105"/>
          <w:sz w:val="18"/>
        </w:rPr>
        <w:t>Journal</w:t>
      </w:r>
      <w:r>
        <w:rPr>
          <w:i/>
          <w:color w:val="075689"/>
          <w:spacing w:val="2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of Substance</w:t>
      </w:r>
      <w:r>
        <w:rPr>
          <w:i/>
          <w:color w:val="075689"/>
          <w:spacing w:val="2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Abuse Treatment</w:t>
      </w:r>
      <w:r>
        <w:rPr>
          <w:i/>
          <w:color w:val="075689"/>
          <w:spacing w:val="31"/>
          <w:w w:val="105"/>
          <w:sz w:val="18"/>
        </w:rPr>
        <w:t> </w:t>
      </w:r>
      <w:r>
        <w:rPr>
          <w:color w:val="075689"/>
          <w:w w:val="105"/>
          <w:sz w:val="18"/>
        </w:rPr>
        <w:t>15(3):213</w:t>
      </w:r>
      <w:r>
        <w:rPr>
          <w:color w:val="236B97"/>
          <w:w w:val="105"/>
          <w:sz w:val="18"/>
        </w:rPr>
        <w:t>-</w:t>
      </w:r>
      <w:r>
        <w:rPr>
          <w:color w:val="075689"/>
          <w:w w:val="105"/>
          <w:sz w:val="18"/>
        </w:rPr>
        <w:t>220, </w:t>
      </w:r>
      <w:r>
        <w:rPr>
          <w:color w:val="075689"/>
          <w:spacing w:val="-2"/>
          <w:w w:val="105"/>
          <w:sz w:val="18"/>
        </w:rPr>
        <w:t>1998.</w:t>
      </w:r>
    </w:p>
    <w:p>
      <w:pPr>
        <w:pStyle w:val="BodyText"/>
        <w:spacing w:line="290" w:lineRule="auto" w:before="64"/>
        <w:ind w:left="773" w:right="1755" w:hanging="640"/>
      </w:pPr>
      <w:r>
        <w:rPr>
          <w:color w:val="075689"/>
          <w:w w:val="105"/>
        </w:rPr>
        <w:t>lntagliata,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J.C</w:t>
      </w:r>
      <w:r>
        <w:rPr>
          <w:color w:val="236B97"/>
          <w:w w:val="105"/>
        </w:rPr>
        <w:t>.</w:t>
      </w:r>
      <w:r>
        <w:rPr>
          <w:color w:val="236B97"/>
          <w:spacing w:val="-13"/>
          <w:w w:val="105"/>
        </w:rPr>
        <w:t> </w:t>
      </w:r>
      <w:r>
        <w:rPr>
          <w:color w:val="075689"/>
          <w:w w:val="105"/>
        </w:rPr>
        <w:t>Increasing</w:t>
      </w:r>
      <w:r>
        <w:rPr>
          <w:color w:val="075689"/>
          <w:spacing w:val="-11"/>
          <w:w w:val="105"/>
        </w:rPr>
        <w:t> </w:t>
      </w:r>
      <w:r>
        <w:rPr>
          <w:color w:val="075689"/>
          <w:w w:val="105"/>
        </w:rPr>
        <w:t>the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responsiveness</w:t>
      </w:r>
      <w:r>
        <w:rPr>
          <w:color w:val="075689"/>
          <w:spacing w:val="-13"/>
          <w:w w:val="105"/>
        </w:rPr>
        <w:t> </w:t>
      </w:r>
      <w:r>
        <w:rPr>
          <w:color w:val="075689"/>
          <w:w w:val="105"/>
        </w:rPr>
        <w:t>of</w:t>
      </w:r>
      <w:r>
        <w:rPr>
          <w:color w:val="075689"/>
          <w:spacing w:val="-10"/>
          <w:w w:val="105"/>
        </w:rPr>
        <w:t> </w:t>
      </w:r>
      <w:r>
        <w:rPr>
          <w:color w:val="075689"/>
          <w:w w:val="105"/>
        </w:rPr>
        <w:t>alcoholics</w:t>
      </w:r>
      <w:r>
        <w:rPr>
          <w:color w:val="075689"/>
          <w:w w:val="105"/>
        </w:rPr>
        <w:t> to group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therapy: An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interpersonal problem-solving approach. </w:t>
      </w:r>
      <w:r>
        <w:rPr>
          <w:i/>
          <w:color w:val="075689"/>
          <w:w w:val="105"/>
        </w:rPr>
        <w:t>Group </w:t>
      </w:r>
      <w:r>
        <w:rPr>
          <w:color w:val="075689"/>
          <w:w w:val="105"/>
        </w:rPr>
        <w:t>3:106-120, 1979.</w:t>
      </w:r>
    </w:p>
    <w:p>
      <w:pPr>
        <w:pStyle w:val="BodyText"/>
        <w:spacing w:line="285" w:lineRule="auto" w:before="43"/>
        <w:ind w:left="769" w:right="1376" w:hanging="649"/>
      </w:pPr>
      <w:r>
        <w:rPr>
          <w:color w:val="075689"/>
          <w:w w:val="105"/>
        </w:rPr>
        <w:t>Jones</w:t>
      </w:r>
      <w:r>
        <w:rPr>
          <w:color w:val="236B97"/>
          <w:w w:val="105"/>
        </w:rPr>
        <w:t>, </w:t>
      </w:r>
      <w:r>
        <w:rPr>
          <w:rFonts w:ascii="Times New Roman"/>
          <w:color w:val="075689"/>
          <w:w w:val="105"/>
          <w:sz w:val="20"/>
        </w:rPr>
        <w:t>R.T., </w:t>
      </w:r>
      <w:r>
        <w:rPr>
          <w:color w:val="075689"/>
          <w:w w:val="105"/>
        </w:rPr>
        <w:t>and Benowitz,</w:t>
      </w:r>
      <w:r>
        <w:rPr>
          <w:color w:val="075689"/>
          <w:w w:val="105"/>
        </w:rPr>
        <w:t> N</w:t>
      </w:r>
      <w:r>
        <w:rPr>
          <w:color w:val="5289AE"/>
          <w:w w:val="105"/>
        </w:rPr>
        <w:t>.</w:t>
      </w:r>
      <w:r>
        <w:rPr>
          <w:color w:val="5289AE"/>
          <w:spacing w:val="-3"/>
          <w:w w:val="105"/>
        </w:rPr>
        <w:t> </w:t>
      </w:r>
      <w:r>
        <w:rPr>
          <w:color w:val="075689"/>
          <w:w w:val="105"/>
        </w:rPr>
        <w:t>The 30-day trip</w:t>
      </w:r>
      <w:r>
        <w:rPr>
          <w:color w:val="3879A1"/>
          <w:w w:val="105"/>
        </w:rPr>
        <w:t>: </w:t>
      </w:r>
      <w:r>
        <w:rPr>
          <w:color w:val="075689"/>
          <w:w w:val="105"/>
        </w:rPr>
        <w:t>Clinical studies of</w:t>
      </w:r>
      <w:r>
        <w:rPr>
          <w:color w:val="075689"/>
          <w:spacing w:val="-1"/>
          <w:w w:val="105"/>
        </w:rPr>
        <w:t> </w:t>
      </w:r>
      <w:r>
        <w:rPr>
          <w:color w:val="075689"/>
          <w:w w:val="105"/>
        </w:rPr>
        <w:t>cannabis tolerance and dependence. In: Braude, M</w:t>
      </w:r>
      <w:r>
        <w:rPr>
          <w:color w:val="3879A1"/>
          <w:w w:val="105"/>
        </w:rPr>
        <w:t>.</w:t>
      </w:r>
      <w:r>
        <w:rPr>
          <w:color w:val="075689"/>
          <w:w w:val="105"/>
        </w:rPr>
        <w:t>C.,</w:t>
      </w:r>
      <w:r>
        <w:rPr>
          <w:color w:val="075689"/>
          <w:spacing w:val="-6"/>
          <w:w w:val="105"/>
        </w:rPr>
        <w:t> </w:t>
      </w:r>
      <w:r>
        <w:rPr>
          <w:color w:val="075689"/>
          <w:w w:val="105"/>
        </w:rPr>
        <w:t>and Szara, S</w:t>
      </w:r>
      <w:r>
        <w:rPr>
          <w:color w:val="236B97"/>
          <w:w w:val="105"/>
        </w:rPr>
        <w:t>.</w:t>
      </w:r>
      <w:r>
        <w:rPr>
          <w:color w:val="236B97"/>
          <w:spacing w:val="-7"/>
          <w:w w:val="105"/>
        </w:rPr>
        <w:t> </w:t>
      </w:r>
      <w:r>
        <w:rPr>
          <w:color w:val="075689"/>
          <w:w w:val="105"/>
        </w:rPr>
        <w:t>eds</w:t>
      </w:r>
      <w:r>
        <w:rPr>
          <w:color w:val="236B97"/>
          <w:w w:val="105"/>
        </w:rPr>
        <w:t>.</w:t>
      </w:r>
      <w:r>
        <w:rPr>
          <w:color w:val="236B97"/>
          <w:spacing w:val="-11"/>
          <w:w w:val="105"/>
        </w:rPr>
        <w:t> </w:t>
      </w:r>
      <w:r>
        <w:rPr>
          <w:i/>
          <w:color w:val="075689"/>
          <w:w w:val="105"/>
        </w:rPr>
        <w:t>Pharmacology</w:t>
      </w:r>
      <w:r>
        <w:rPr>
          <w:i/>
          <w:color w:val="075689"/>
          <w:spacing w:val="18"/>
          <w:w w:val="105"/>
        </w:rPr>
        <w:t> </w:t>
      </w:r>
      <w:r>
        <w:rPr>
          <w:i/>
          <w:color w:val="075689"/>
          <w:w w:val="105"/>
        </w:rPr>
        <w:t>of Marijuana</w:t>
      </w:r>
      <w:r>
        <w:rPr>
          <w:i/>
          <w:color w:val="3879A1"/>
          <w:w w:val="105"/>
        </w:rPr>
        <w:t>. </w:t>
      </w:r>
      <w:r>
        <w:rPr>
          <w:color w:val="075689"/>
          <w:w w:val="105"/>
        </w:rPr>
        <w:t>Volume 2</w:t>
      </w:r>
      <w:r>
        <w:rPr>
          <w:color w:val="3879A1"/>
          <w:w w:val="105"/>
        </w:rPr>
        <w:t>. </w:t>
      </w:r>
      <w:r>
        <w:rPr>
          <w:color w:val="075689"/>
          <w:w w:val="105"/>
        </w:rPr>
        <w:t>Orlando,</w:t>
      </w:r>
      <w:r>
        <w:rPr>
          <w:color w:val="075689"/>
          <w:w w:val="105"/>
        </w:rPr>
        <w:t> FL: Academic</w:t>
      </w:r>
      <w:r>
        <w:rPr>
          <w:color w:val="075689"/>
          <w:spacing w:val="40"/>
          <w:w w:val="105"/>
        </w:rPr>
        <w:t> </w:t>
      </w:r>
      <w:r>
        <w:rPr>
          <w:color w:val="075689"/>
          <w:w w:val="105"/>
        </w:rPr>
        <w:t>Press, 1976, pp. 627-642.</w:t>
      </w:r>
    </w:p>
    <w:p>
      <w:pPr>
        <w:spacing w:line="285" w:lineRule="auto" w:before="51"/>
        <w:ind w:left="757" w:right="1556" w:hanging="626"/>
        <w:jc w:val="left"/>
        <w:rPr>
          <w:sz w:val="18"/>
        </w:rPr>
      </w:pPr>
      <w:r>
        <w:rPr>
          <w:color w:val="075689"/>
          <w:sz w:val="18"/>
        </w:rPr>
        <w:t>Kadden</w:t>
      </w:r>
      <w:r>
        <w:rPr>
          <w:color w:val="3879A1"/>
          <w:sz w:val="18"/>
        </w:rPr>
        <w:t>, </w:t>
      </w:r>
      <w:r>
        <w:rPr>
          <w:rFonts w:ascii="Times New Roman"/>
          <w:color w:val="075689"/>
          <w:sz w:val="20"/>
        </w:rPr>
        <w:t>R.; </w:t>
      </w:r>
      <w:r>
        <w:rPr>
          <w:color w:val="075689"/>
          <w:sz w:val="18"/>
        </w:rPr>
        <w:t>Carroll, K</w:t>
      </w:r>
      <w:r>
        <w:rPr>
          <w:color w:val="236B97"/>
          <w:sz w:val="18"/>
        </w:rPr>
        <w:t>.</w:t>
      </w:r>
      <w:r>
        <w:rPr>
          <w:color w:val="075689"/>
          <w:sz w:val="18"/>
        </w:rPr>
        <w:t>; Donovan, D</w:t>
      </w:r>
      <w:r>
        <w:rPr>
          <w:color w:val="236B97"/>
          <w:sz w:val="18"/>
        </w:rPr>
        <w:t>.; </w:t>
      </w:r>
      <w:r>
        <w:rPr>
          <w:color w:val="075689"/>
          <w:sz w:val="18"/>
        </w:rPr>
        <w:t>Cooney</w:t>
      </w:r>
      <w:r>
        <w:rPr>
          <w:color w:val="236B97"/>
          <w:sz w:val="18"/>
        </w:rPr>
        <w:t>, </w:t>
      </w:r>
      <w:r>
        <w:rPr>
          <w:color w:val="075689"/>
          <w:sz w:val="18"/>
        </w:rPr>
        <w:t>N</w:t>
      </w:r>
      <w:r>
        <w:rPr>
          <w:color w:val="3879A1"/>
          <w:sz w:val="18"/>
        </w:rPr>
        <w:t>.</w:t>
      </w:r>
      <w:r>
        <w:rPr>
          <w:color w:val="075689"/>
          <w:sz w:val="18"/>
        </w:rPr>
        <w:t>; Monti, P.; Abrams, D.</w:t>
      </w:r>
      <w:r>
        <w:rPr>
          <w:color w:val="236B97"/>
          <w:sz w:val="18"/>
        </w:rPr>
        <w:t>; </w:t>
      </w:r>
      <w:r>
        <w:rPr>
          <w:color w:val="075689"/>
          <w:sz w:val="18"/>
        </w:rPr>
        <w:t>Litt, M.</w:t>
      </w:r>
      <w:r>
        <w:rPr>
          <w:color w:val="3879A1"/>
          <w:sz w:val="18"/>
        </w:rPr>
        <w:t>; </w:t>
      </w:r>
      <w:r>
        <w:rPr>
          <w:color w:val="075689"/>
          <w:sz w:val="18"/>
        </w:rPr>
        <w:t>and Hester, R., eds. </w:t>
      </w:r>
      <w:r>
        <w:rPr>
          <w:i/>
          <w:color w:val="075689"/>
          <w:sz w:val="18"/>
        </w:rPr>
        <w:t>Cognitive-Behavioral Coping Skills Therapy Manual: A Clinical Research Guide for</w:t>
      </w:r>
      <w:r>
        <w:rPr>
          <w:i/>
          <w:color w:val="075689"/>
          <w:sz w:val="18"/>
        </w:rPr>
        <w:t> Therapists Treating Individuals With Alcohol Abuse and Dependence.</w:t>
      </w:r>
      <w:r>
        <w:rPr>
          <w:i/>
          <w:color w:val="075689"/>
          <w:spacing w:val="40"/>
          <w:sz w:val="18"/>
        </w:rPr>
        <w:t> </w:t>
      </w:r>
      <w:r>
        <w:rPr>
          <w:color w:val="075689"/>
          <w:sz w:val="18"/>
        </w:rPr>
        <w:t>Project MATCH Monograph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Series,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Volume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3.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NIH</w:t>
      </w:r>
      <w:r>
        <w:rPr>
          <w:color w:val="075689"/>
          <w:spacing w:val="39"/>
          <w:sz w:val="18"/>
        </w:rPr>
        <w:t> </w:t>
      </w:r>
      <w:r>
        <w:rPr>
          <w:color w:val="075689"/>
          <w:sz w:val="18"/>
        </w:rPr>
        <w:t>Publication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No.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(ADM)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94-3724.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Rockville,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MD: National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Institute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on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Alcohol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Abuse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and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Alcoholism,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1994.</w:t>
      </w:r>
    </w:p>
    <w:p>
      <w:pPr>
        <w:pStyle w:val="BodyText"/>
        <w:spacing w:line="290" w:lineRule="auto" w:before="66"/>
        <w:ind w:left="764" w:right="1376" w:hanging="633"/>
      </w:pPr>
      <w:r>
        <w:rPr>
          <w:color w:val="075689"/>
        </w:rPr>
        <w:t>Kandel,</w:t>
      </w:r>
      <w:r>
        <w:rPr>
          <w:color w:val="075689"/>
          <w:spacing w:val="32"/>
        </w:rPr>
        <w:t> </w:t>
      </w:r>
      <w:r>
        <w:rPr>
          <w:color w:val="075689"/>
        </w:rPr>
        <w:t>D</w:t>
      </w:r>
      <w:r>
        <w:rPr>
          <w:color w:val="3879A1"/>
        </w:rPr>
        <w:t>.</w:t>
      </w:r>
      <w:r>
        <w:rPr>
          <w:color w:val="075689"/>
        </w:rPr>
        <w:t>C</w:t>
      </w:r>
      <w:r>
        <w:rPr>
          <w:color w:val="3879A1"/>
        </w:rPr>
        <w:t>.</w:t>
      </w:r>
      <w:r>
        <w:rPr>
          <w:color w:val="075689"/>
        </w:rPr>
        <w:t>, and Davies,</w:t>
      </w:r>
      <w:r>
        <w:rPr>
          <w:color w:val="075689"/>
          <w:spacing w:val="30"/>
        </w:rPr>
        <w:t> </w:t>
      </w:r>
      <w:r>
        <w:rPr>
          <w:color w:val="075689"/>
        </w:rPr>
        <w:t>M</w:t>
      </w:r>
      <w:r>
        <w:rPr>
          <w:color w:val="236B97"/>
        </w:rPr>
        <w:t>. </w:t>
      </w:r>
      <w:r>
        <w:rPr>
          <w:color w:val="075689"/>
        </w:rPr>
        <w:t>Progression</w:t>
      </w:r>
      <w:r>
        <w:rPr>
          <w:color w:val="075689"/>
          <w:spacing w:val="36"/>
        </w:rPr>
        <w:t> </w:t>
      </w:r>
      <w:r>
        <w:rPr>
          <w:color w:val="075689"/>
        </w:rPr>
        <w:t>to</w:t>
      </w:r>
      <w:r>
        <w:rPr>
          <w:color w:val="075689"/>
          <w:spacing w:val="40"/>
        </w:rPr>
        <w:t> </w:t>
      </w:r>
      <w:r>
        <w:rPr>
          <w:color w:val="075689"/>
        </w:rPr>
        <w:t>regular</w:t>
      </w:r>
      <w:r>
        <w:rPr>
          <w:color w:val="075689"/>
          <w:spacing w:val="28"/>
        </w:rPr>
        <w:t> </w:t>
      </w:r>
      <w:r>
        <w:rPr>
          <w:color w:val="075689"/>
        </w:rPr>
        <w:t>marijuana</w:t>
      </w:r>
      <w:r>
        <w:rPr>
          <w:color w:val="075689"/>
          <w:spacing w:val="31"/>
        </w:rPr>
        <w:t> </w:t>
      </w:r>
      <w:r>
        <w:rPr>
          <w:color w:val="075689"/>
        </w:rPr>
        <w:t>involvement:</w:t>
      </w:r>
      <w:r>
        <w:rPr>
          <w:color w:val="075689"/>
          <w:spacing w:val="38"/>
        </w:rPr>
        <w:t> </w:t>
      </w:r>
      <w:r>
        <w:rPr>
          <w:color w:val="075689"/>
        </w:rPr>
        <w:t>Phenomenology</w:t>
      </w:r>
      <w:r>
        <w:rPr>
          <w:color w:val="075689"/>
          <w:spacing w:val="40"/>
        </w:rPr>
        <w:t> </w:t>
      </w:r>
      <w:r>
        <w:rPr>
          <w:color w:val="075689"/>
        </w:rPr>
        <w:t>and risk</w:t>
      </w:r>
      <w:r>
        <w:rPr>
          <w:color w:val="075689"/>
          <w:spacing w:val="33"/>
        </w:rPr>
        <w:t> </w:t>
      </w:r>
      <w:r>
        <w:rPr>
          <w:color w:val="075689"/>
        </w:rPr>
        <w:t>factors</w:t>
      </w:r>
      <w:r>
        <w:rPr>
          <w:color w:val="075689"/>
          <w:spacing w:val="30"/>
        </w:rPr>
        <w:t> </w:t>
      </w:r>
      <w:r>
        <w:rPr>
          <w:color w:val="075689"/>
        </w:rPr>
        <w:t>for</w:t>
      </w:r>
      <w:r>
        <w:rPr>
          <w:color w:val="075689"/>
          <w:spacing w:val="28"/>
        </w:rPr>
        <w:t> </w:t>
      </w:r>
      <w:r>
        <w:rPr>
          <w:color w:val="075689"/>
        </w:rPr>
        <w:t>near</w:t>
      </w:r>
      <w:r>
        <w:rPr>
          <w:color w:val="075689"/>
          <w:spacing w:val="32"/>
        </w:rPr>
        <w:t> </w:t>
      </w:r>
      <w:r>
        <w:rPr>
          <w:color w:val="075689"/>
        </w:rPr>
        <w:t>daily</w:t>
      </w:r>
      <w:r>
        <w:rPr>
          <w:color w:val="075689"/>
          <w:spacing w:val="35"/>
        </w:rPr>
        <w:t> </w:t>
      </w:r>
      <w:r>
        <w:rPr>
          <w:color w:val="075689"/>
        </w:rPr>
        <w:t>use</w:t>
      </w:r>
      <w:r>
        <w:rPr>
          <w:color w:val="236B97"/>
        </w:rPr>
        <w:t>. </w:t>
      </w:r>
      <w:r>
        <w:rPr>
          <w:color w:val="075689"/>
        </w:rPr>
        <w:t>In</w:t>
      </w:r>
      <w:r>
        <w:rPr>
          <w:color w:val="236B97"/>
        </w:rPr>
        <w:t>: </w:t>
      </w:r>
      <w:r>
        <w:rPr>
          <w:color w:val="075689"/>
        </w:rPr>
        <w:t>Glantz,</w:t>
      </w:r>
      <w:r>
        <w:rPr>
          <w:color w:val="075689"/>
          <w:spacing w:val="40"/>
        </w:rPr>
        <w:t> </w:t>
      </w:r>
      <w:r>
        <w:rPr>
          <w:color w:val="075689"/>
        </w:rPr>
        <w:t>M.,</w:t>
      </w:r>
      <w:r>
        <w:rPr>
          <w:color w:val="075689"/>
          <w:spacing w:val="40"/>
        </w:rPr>
        <w:t> </w:t>
      </w:r>
      <w:r>
        <w:rPr>
          <w:color w:val="075689"/>
        </w:rPr>
        <w:t>and</w:t>
      </w:r>
      <w:r>
        <w:rPr>
          <w:color w:val="075689"/>
          <w:spacing w:val="31"/>
        </w:rPr>
        <w:t> </w:t>
      </w:r>
      <w:r>
        <w:rPr>
          <w:color w:val="075689"/>
        </w:rPr>
        <w:t>Pickens</w:t>
      </w:r>
      <w:r>
        <w:rPr>
          <w:color w:val="236B97"/>
        </w:rPr>
        <w:t>. </w:t>
      </w:r>
      <w:r>
        <w:rPr>
          <w:color w:val="075689"/>
        </w:rPr>
        <w:t>R.</w:t>
      </w:r>
      <w:r>
        <w:rPr>
          <w:color w:val="075689"/>
          <w:spacing w:val="36"/>
        </w:rPr>
        <w:t> </w:t>
      </w:r>
      <w:r>
        <w:rPr>
          <w:color w:val="075689"/>
        </w:rPr>
        <w:t>eds. </w:t>
      </w:r>
      <w:r>
        <w:rPr>
          <w:i/>
          <w:color w:val="075689"/>
        </w:rPr>
        <w:t>Vulnerability</w:t>
      </w:r>
      <w:r>
        <w:rPr>
          <w:i/>
          <w:color w:val="075689"/>
          <w:spacing w:val="40"/>
        </w:rPr>
        <w:t> </w:t>
      </w:r>
      <w:r>
        <w:rPr>
          <w:i/>
          <w:color w:val="075689"/>
        </w:rPr>
        <w:t>to</w:t>
      </w:r>
      <w:r>
        <w:rPr>
          <w:i/>
          <w:color w:val="075689"/>
          <w:spacing w:val="28"/>
        </w:rPr>
        <w:t> </w:t>
      </w:r>
      <w:r>
        <w:rPr>
          <w:i/>
          <w:color w:val="075689"/>
        </w:rPr>
        <w:t>Drug</w:t>
      </w:r>
      <w:r>
        <w:rPr>
          <w:i/>
          <w:color w:val="075689"/>
        </w:rPr>
        <w:t> Abuse.</w:t>
      </w:r>
      <w:r>
        <w:rPr>
          <w:i/>
          <w:color w:val="075689"/>
          <w:spacing w:val="40"/>
        </w:rPr>
        <w:t> </w:t>
      </w:r>
      <w:r>
        <w:rPr>
          <w:color w:val="075689"/>
        </w:rPr>
        <w:t>Washington,</w:t>
      </w:r>
      <w:r>
        <w:rPr>
          <w:color w:val="075689"/>
          <w:spacing w:val="40"/>
        </w:rPr>
        <w:t> </w:t>
      </w:r>
      <w:r>
        <w:rPr>
          <w:color w:val="075689"/>
        </w:rPr>
        <w:t>DC</w:t>
      </w:r>
      <w:r>
        <w:rPr>
          <w:color w:val="236B97"/>
        </w:rPr>
        <w:t>:</w:t>
      </w:r>
      <w:r>
        <w:rPr>
          <w:color w:val="236B97"/>
          <w:spacing w:val="40"/>
        </w:rPr>
        <w:t> </w:t>
      </w:r>
      <w:r>
        <w:rPr>
          <w:color w:val="075689"/>
        </w:rPr>
        <w:t>American</w:t>
      </w:r>
      <w:r>
        <w:rPr>
          <w:color w:val="075689"/>
          <w:spacing w:val="40"/>
        </w:rPr>
        <w:t> </w:t>
      </w:r>
      <w:r>
        <w:rPr>
          <w:color w:val="075689"/>
        </w:rPr>
        <w:t>Psychological</w:t>
      </w:r>
      <w:r>
        <w:rPr>
          <w:color w:val="075689"/>
          <w:spacing w:val="40"/>
        </w:rPr>
        <w:t> </w:t>
      </w:r>
      <w:r>
        <w:rPr>
          <w:color w:val="075689"/>
        </w:rPr>
        <w:t>Association,</w:t>
      </w:r>
      <w:r>
        <w:rPr>
          <w:color w:val="075689"/>
          <w:spacing w:val="40"/>
        </w:rPr>
        <w:t> </w:t>
      </w:r>
      <w:r>
        <w:rPr>
          <w:color w:val="075689"/>
        </w:rPr>
        <w:t>1992,</w:t>
      </w:r>
      <w:r>
        <w:rPr>
          <w:color w:val="075689"/>
          <w:spacing w:val="40"/>
        </w:rPr>
        <w:t> </w:t>
      </w:r>
      <w:r>
        <w:rPr>
          <w:color w:val="075689"/>
        </w:rPr>
        <w:t>pp.</w:t>
      </w:r>
      <w:r>
        <w:rPr>
          <w:color w:val="075689"/>
          <w:spacing w:val="40"/>
        </w:rPr>
        <w:t> </w:t>
      </w:r>
      <w:r>
        <w:rPr>
          <w:color w:val="075689"/>
        </w:rPr>
        <w:t>211-253.</w:t>
      </w:r>
    </w:p>
    <w:p>
      <w:pPr>
        <w:spacing w:line="290" w:lineRule="auto" w:before="61"/>
        <w:ind w:left="768" w:right="1376" w:hanging="637"/>
        <w:jc w:val="left"/>
        <w:rPr>
          <w:sz w:val="18"/>
        </w:rPr>
      </w:pPr>
      <w:r>
        <w:rPr>
          <w:color w:val="075689"/>
          <w:sz w:val="18"/>
        </w:rPr>
        <w:t>Kouri,</w:t>
      </w:r>
      <w:r>
        <w:rPr>
          <w:color w:val="075689"/>
          <w:spacing w:val="36"/>
          <w:sz w:val="18"/>
        </w:rPr>
        <w:t> </w:t>
      </w:r>
      <w:r>
        <w:rPr>
          <w:color w:val="075689"/>
          <w:sz w:val="18"/>
        </w:rPr>
        <w:t>E.M</w:t>
      </w:r>
      <w:r>
        <w:rPr>
          <w:color w:val="5289AE"/>
          <w:sz w:val="18"/>
        </w:rPr>
        <w:t>.</w:t>
      </w:r>
      <w:r>
        <w:rPr>
          <w:color w:val="075689"/>
          <w:sz w:val="18"/>
        </w:rPr>
        <w:t>, and</w:t>
      </w:r>
      <w:r>
        <w:rPr>
          <w:color w:val="075689"/>
          <w:spacing w:val="27"/>
          <w:sz w:val="18"/>
        </w:rPr>
        <w:t> </w:t>
      </w:r>
      <w:r>
        <w:rPr>
          <w:color w:val="075689"/>
          <w:sz w:val="18"/>
        </w:rPr>
        <w:t>Pope,</w:t>
      </w:r>
      <w:r>
        <w:rPr>
          <w:color w:val="075689"/>
          <w:spacing w:val="36"/>
          <w:sz w:val="18"/>
        </w:rPr>
        <w:t> </w:t>
      </w:r>
      <w:r>
        <w:rPr>
          <w:color w:val="075689"/>
          <w:sz w:val="18"/>
        </w:rPr>
        <w:t>H</w:t>
      </w:r>
      <w:r>
        <w:rPr>
          <w:color w:val="3879A1"/>
          <w:sz w:val="18"/>
        </w:rPr>
        <w:t>.</w:t>
      </w:r>
      <w:r>
        <w:rPr>
          <w:color w:val="075689"/>
          <w:sz w:val="18"/>
        </w:rPr>
        <w:t>G</w:t>
      </w:r>
      <w:r>
        <w:rPr>
          <w:color w:val="3879A1"/>
          <w:sz w:val="18"/>
        </w:rPr>
        <w:t>.</w:t>
      </w:r>
      <w:r>
        <w:rPr>
          <w:color w:val="075689"/>
          <w:sz w:val="18"/>
        </w:rPr>
        <w:t>, Jr</w:t>
      </w:r>
      <w:r>
        <w:rPr>
          <w:color w:val="5289AE"/>
          <w:sz w:val="18"/>
        </w:rPr>
        <w:t>.</w:t>
      </w:r>
      <w:r>
        <w:rPr>
          <w:color w:val="5289AE"/>
          <w:spacing w:val="23"/>
          <w:sz w:val="18"/>
        </w:rPr>
        <w:t> </w:t>
      </w:r>
      <w:r>
        <w:rPr>
          <w:color w:val="075689"/>
          <w:sz w:val="18"/>
        </w:rPr>
        <w:t>Abstinence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symptoms</w:t>
      </w:r>
      <w:r>
        <w:rPr>
          <w:color w:val="075689"/>
          <w:spacing w:val="35"/>
          <w:sz w:val="18"/>
        </w:rPr>
        <w:t> </w:t>
      </w:r>
      <w:r>
        <w:rPr>
          <w:color w:val="075689"/>
          <w:sz w:val="18"/>
        </w:rPr>
        <w:t>during withdrawal</w:t>
      </w:r>
      <w:r>
        <w:rPr>
          <w:color w:val="075689"/>
          <w:spacing w:val="36"/>
          <w:sz w:val="18"/>
        </w:rPr>
        <w:t> </w:t>
      </w:r>
      <w:r>
        <w:rPr>
          <w:color w:val="075689"/>
          <w:sz w:val="18"/>
        </w:rPr>
        <w:t>from</w:t>
      </w:r>
      <w:r>
        <w:rPr>
          <w:color w:val="075689"/>
          <w:spacing w:val="27"/>
          <w:sz w:val="18"/>
        </w:rPr>
        <w:t> </w:t>
      </w:r>
      <w:r>
        <w:rPr>
          <w:color w:val="075689"/>
          <w:sz w:val="18"/>
        </w:rPr>
        <w:t>chronic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marijuana use</w:t>
      </w:r>
      <w:r>
        <w:rPr>
          <w:color w:val="3879A1"/>
          <w:sz w:val="18"/>
        </w:rPr>
        <w:t>.</w:t>
      </w:r>
      <w:r>
        <w:rPr>
          <w:color w:val="3879A1"/>
          <w:spacing w:val="40"/>
          <w:sz w:val="18"/>
        </w:rPr>
        <w:t> </w:t>
      </w:r>
      <w:r>
        <w:rPr>
          <w:i/>
          <w:color w:val="075689"/>
          <w:sz w:val="18"/>
        </w:rPr>
        <w:t>Experimental</w:t>
      </w:r>
      <w:r>
        <w:rPr>
          <w:i/>
          <w:color w:val="075689"/>
          <w:spacing w:val="80"/>
          <w:sz w:val="18"/>
        </w:rPr>
        <w:t> </w:t>
      </w:r>
      <w:r>
        <w:rPr>
          <w:i/>
          <w:color w:val="075689"/>
          <w:sz w:val="18"/>
        </w:rPr>
        <w:t>and</w:t>
      </w:r>
      <w:r>
        <w:rPr>
          <w:i/>
          <w:color w:val="075689"/>
          <w:spacing w:val="40"/>
          <w:sz w:val="18"/>
        </w:rPr>
        <w:t> </w:t>
      </w:r>
      <w:r>
        <w:rPr>
          <w:i/>
          <w:color w:val="075689"/>
          <w:sz w:val="18"/>
        </w:rPr>
        <w:t>Clinical</w:t>
      </w:r>
      <w:r>
        <w:rPr>
          <w:i/>
          <w:color w:val="075689"/>
          <w:spacing w:val="80"/>
          <w:sz w:val="18"/>
        </w:rPr>
        <w:t> </w:t>
      </w:r>
      <w:r>
        <w:rPr>
          <w:i/>
          <w:color w:val="075689"/>
          <w:sz w:val="18"/>
        </w:rPr>
        <w:t>Psychopharmacology</w:t>
      </w:r>
      <w:r>
        <w:rPr>
          <w:i/>
          <w:color w:val="075689"/>
          <w:spacing w:val="40"/>
          <w:sz w:val="18"/>
        </w:rPr>
        <w:t> </w:t>
      </w:r>
      <w:r>
        <w:rPr>
          <w:color w:val="075689"/>
          <w:sz w:val="18"/>
        </w:rPr>
        <w:t>8(4):483</w:t>
      </w:r>
      <w:r>
        <w:rPr>
          <w:color w:val="3879A1"/>
          <w:sz w:val="18"/>
        </w:rPr>
        <w:t>-</w:t>
      </w:r>
      <w:r>
        <w:rPr>
          <w:color w:val="075689"/>
          <w:sz w:val="18"/>
        </w:rPr>
        <w:t>492,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2000.</w:t>
      </w:r>
    </w:p>
    <w:p>
      <w:pPr>
        <w:spacing w:line="290" w:lineRule="auto" w:before="61"/>
        <w:ind w:left="761" w:right="1376" w:hanging="630"/>
        <w:jc w:val="left"/>
        <w:rPr>
          <w:sz w:val="18"/>
        </w:rPr>
      </w:pPr>
      <w:r>
        <w:rPr>
          <w:color w:val="075689"/>
          <w:w w:val="105"/>
          <w:sz w:val="18"/>
        </w:rPr>
        <w:t>Liddle,</w:t>
      </w:r>
      <w:r>
        <w:rPr>
          <w:color w:val="075689"/>
          <w:spacing w:val="-6"/>
          <w:w w:val="105"/>
          <w:sz w:val="18"/>
        </w:rPr>
        <w:t> </w:t>
      </w:r>
      <w:r>
        <w:rPr>
          <w:color w:val="075689"/>
          <w:w w:val="105"/>
          <w:sz w:val="18"/>
        </w:rPr>
        <w:t>H.A.</w:t>
      </w:r>
      <w:r>
        <w:rPr>
          <w:color w:val="075689"/>
          <w:spacing w:val="-1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Multidimensional</w:t>
      </w:r>
      <w:r>
        <w:rPr>
          <w:i/>
          <w:color w:val="075689"/>
          <w:spacing w:val="-11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Family</w:t>
      </w:r>
      <w:r>
        <w:rPr>
          <w:i/>
          <w:color w:val="075689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Therapy</w:t>
      </w:r>
      <w:r>
        <w:rPr>
          <w:i/>
          <w:color w:val="075689"/>
          <w:spacing w:val="-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for</w:t>
      </w:r>
      <w:r>
        <w:rPr>
          <w:i/>
          <w:color w:val="075689"/>
          <w:spacing w:val="-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Adolescent</w:t>
      </w:r>
      <w:r>
        <w:rPr>
          <w:i/>
          <w:color w:val="075689"/>
          <w:spacing w:val="-7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Cannabis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color w:val="075689"/>
          <w:w w:val="105"/>
          <w:sz w:val="18"/>
        </w:rPr>
        <w:t>Users</w:t>
      </w:r>
      <w:r>
        <w:rPr>
          <w:color w:val="3879A1"/>
          <w:w w:val="105"/>
          <w:sz w:val="18"/>
        </w:rPr>
        <w:t>.</w:t>
      </w:r>
      <w:r>
        <w:rPr>
          <w:color w:val="3879A1"/>
          <w:spacing w:val="-13"/>
          <w:w w:val="105"/>
          <w:sz w:val="18"/>
        </w:rPr>
        <w:t> </w:t>
      </w:r>
      <w:r>
        <w:rPr>
          <w:color w:val="075689"/>
          <w:w w:val="105"/>
          <w:sz w:val="18"/>
        </w:rPr>
        <w:t>Cannabis</w:t>
      </w:r>
      <w:r>
        <w:rPr>
          <w:color w:val="075689"/>
          <w:spacing w:val="-9"/>
          <w:w w:val="105"/>
          <w:sz w:val="18"/>
        </w:rPr>
        <w:t> </w:t>
      </w:r>
      <w:r>
        <w:rPr>
          <w:color w:val="075689"/>
          <w:w w:val="105"/>
          <w:sz w:val="18"/>
        </w:rPr>
        <w:t>Youth Treatment Series, Volume</w:t>
      </w:r>
      <w:r>
        <w:rPr>
          <w:color w:val="075689"/>
          <w:w w:val="105"/>
          <w:sz w:val="18"/>
        </w:rPr>
        <w:t> 5</w:t>
      </w:r>
      <w:r>
        <w:rPr>
          <w:color w:val="5289AE"/>
          <w:w w:val="105"/>
          <w:sz w:val="18"/>
        </w:rPr>
        <w:t>. </w:t>
      </w:r>
      <w:r>
        <w:rPr>
          <w:color w:val="075689"/>
          <w:w w:val="105"/>
          <w:sz w:val="18"/>
        </w:rPr>
        <w:t>DHHS Publication No</w:t>
      </w:r>
      <w:r>
        <w:rPr>
          <w:color w:val="5289AE"/>
          <w:w w:val="105"/>
          <w:sz w:val="18"/>
        </w:rPr>
        <w:t>. </w:t>
      </w:r>
      <w:r>
        <w:rPr>
          <w:color w:val="075689"/>
          <w:w w:val="105"/>
          <w:sz w:val="18"/>
        </w:rPr>
        <w:t>(SMA)</w:t>
      </w:r>
      <w:r>
        <w:rPr>
          <w:color w:val="075689"/>
          <w:spacing w:val="32"/>
          <w:w w:val="105"/>
          <w:sz w:val="18"/>
        </w:rPr>
        <w:t> </w:t>
      </w:r>
      <w:r>
        <w:rPr>
          <w:color w:val="075689"/>
          <w:w w:val="105"/>
          <w:sz w:val="18"/>
        </w:rPr>
        <w:t>02-3660</w:t>
      </w:r>
      <w:r>
        <w:rPr>
          <w:color w:val="3879A1"/>
          <w:w w:val="105"/>
          <w:sz w:val="18"/>
        </w:rPr>
        <w:t>. </w:t>
      </w:r>
      <w:r>
        <w:rPr>
          <w:color w:val="075689"/>
          <w:w w:val="105"/>
          <w:sz w:val="18"/>
        </w:rPr>
        <w:t>Rockville,</w:t>
      </w:r>
      <w:r>
        <w:rPr>
          <w:color w:val="075689"/>
          <w:w w:val="105"/>
          <w:sz w:val="18"/>
        </w:rPr>
        <w:t> MD</w:t>
      </w:r>
      <w:r>
        <w:rPr>
          <w:color w:val="3879A1"/>
          <w:w w:val="105"/>
          <w:sz w:val="18"/>
        </w:rPr>
        <w:t>: </w:t>
      </w:r>
      <w:r>
        <w:rPr>
          <w:color w:val="075689"/>
          <w:w w:val="105"/>
          <w:sz w:val="18"/>
        </w:rPr>
        <w:t>Center</w:t>
      </w:r>
      <w:r>
        <w:rPr>
          <w:color w:val="075689"/>
          <w:spacing w:val="-6"/>
          <w:w w:val="105"/>
          <w:sz w:val="18"/>
        </w:rPr>
        <w:t> </w:t>
      </w:r>
      <w:r>
        <w:rPr>
          <w:color w:val="075689"/>
          <w:w w:val="105"/>
          <w:sz w:val="18"/>
        </w:rPr>
        <w:t>for</w:t>
      </w:r>
      <w:r>
        <w:rPr>
          <w:color w:val="075689"/>
          <w:spacing w:val="-13"/>
          <w:w w:val="105"/>
          <w:sz w:val="18"/>
        </w:rPr>
        <w:t> </w:t>
      </w:r>
      <w:r>
        <w:rPr>
          <w:color w:val="075689"/>
          <w:w w:val="105"/>
          <w:sz w:val="18"/>
        </w:rPr>
        <w:t>Substance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Abuse</w:t>
      </w:r>
      <w:r>
        <w:rPr>
          <w:color w:val="075689"/>
          <w:spacing w:val="-12"/>
          <w:w w:val="105"/>
          <w:sz w:val="18"/>
        </w:rPr>
        <w:t> </w:t>
      </w:r>
      <w:r>
        <w:rPr>
          <w:color w:val="075689"/>
          <w:w w:val="105"/>
          <w:sz w:val="18"/>
        </w:rPr>
        <w:t>Treatment,</w:t>
      </w:r>
      <w:r>
        <w:rPr>
          <w:color w:val="075689"/>
          <w:spacing w:val="-4"/>
          <w:w w:val="105"/>
          <w:sz w:val="18"/>
        </w:rPr>
        <w:t> </w:t>
      </w:r>
      <w:r>
        <w:rPr>
          <w:color w:val="075689"/>
          <w:w w:val="105"/>
          <w:sz w:val="18"/>
        </w:rPr>
        <w:t>Substance</w:t>
      </w:r>
      <w:r>
        <w:rPr>
          <w:color w:val="075689"/>
          <w:spacing w:val="2"/>
          <w:w w:val="105"/>
          <w:sz w:val="18"/>
        </w:rPr>
        <w:t> </w:t>
      </w:r>
      <w:r>
        <w:rPr>
          <w:color w:val="075689"/>
          <w:w w:val="105"/>
          <w:sz w:val="18"/>
        </w:rPr>
        <w:t>Abuse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w w:val="105"/>
          <w:sz w:val="18"/>
        </w:rPr>
        <w:t>and</w:t>
      </w:r>
      <w:r>
        <w:rPr>
          <w:color w:val="075689"/>
          <w:spacing w:val="-10"/>
          <w:w w:val="105"/>
          <w:sz w:val="18"/>
        </w:rPr>
        <w:t> </w:t>
      </w:r>
      <w:r>
        <w:rPr>
          <w:color w:val="075689"/>
          <w:w w:val="105"/>
          <w:sz w:val="18"/>
        </w:rPr>
        <w:t>Mental</w:t>
      </w:r>
      <w:r>
        <w:rPr>
          <w:color w:val="075689"/>
          <w:spacing w:val="-7"/>
          <w:w w:val="105"/>
          <w:sz w:val="18"/>
        </w:rPr>
        <w:t> </w:t>
      </w:r>
      <w:r>
        <w:rPr>
          <w:color w:val="075689"/>
          <w:w w:val="105"/>
          <w:sz w:val="18"/>
        </w:rPr>
        <w:t>Health</w:t>
      </w:r>
      <w:r>
        <w:rPr>
          <w:color w:val="075689"/>
          <w:spacing w:val="-10"/>
          <w:w w:val="105"/>
          <w:sz w:val="18"/>
        </w:rPr>
        <w:t> </w:t>
      </w:r>
      <w:r>
        <w:rPr>
          <w:color w:val="075689"/>
          <w:w w:val="105"/>
          <w:sz w:val="18"/>
        </w:rPr>
        <w:t>Services Administration, 2002</w:t>
      </w:r>
      <w:r>
        <w:rPr>
          <w:color w:val="3879A1"/>
          <w:w w:val="105"/>
          <w:sz w:val="18"/>
        </w:rPr>
        <w:t>.</w:t>
      </w:r>
    </w:p>
    <w:p>
      <w:pPr>
        <w:pStyle w:val="BodyText"/>
        <w:spacing w:before="43"/>
        <w:ind w:left="132"/>
      </w:pPr>
      <w:r>
        <w:rPr>
          <w:color w:val="075689"/>
        </w:rPr>
        <w:t>Lundqvist,</w:t>
      </w:r>
      <w:r>
        <w:rPr>
          <w:color w:val="075689"/>
          <w:spacing w:val="23"/>
        </w:rPr>
        <w:t> </w:t>
      </w:r>
      <w:r>
        <w:rPr>
          <w:rFonts w:ascii="Times New Roman"/>
          <w:color w:val="075689"/>
          <w:sz w:val="20"/>
        </w:rPr>
        <w:t>T.</w:t>
      </w:r>
      <w:r>
        <w:rPr>
          <w:rFonts w:ascii="Times New Roman"/>
          <w:color w:val="075689"/>
          <w:spacing w:val="24"/>
          <w:sz w:val="20"/>
        </w:rPr>
        <w:t> </w:t>
      </w:r>
      <w:r>
        <w:rPr>
          <w:color w:val="075689"/>
        </w:rPr>
        <w:t>Specific</w:t>
      </w:r>
      <w:r>
        <w:rPr>
          <w:color w:val="075689"/>
          <w:spacing w:val="25"/>
        </w:rPr>
        <w:t> </w:t>
      </w:r>
      <w:r>
        <w:rPr>
          <w:color w:val="075689"/>
        </w:rPr>
        <w:t>thought</w:t>
      </w:r>
      <w:r>
        <w:rPr>
          <w:color w:val="075689"/>
          <w:spacing w:val="28"/>
        </w:rPr>
        <w:t> </w:t>
      </w:r>
      <w:r>
        <w:rPr>
          <w:color w:val="075689"/>
        </w:rPr>
        <w:t>patterns</w:t>
      </w:r>
      <w:r>
        <w:rPr>
          <w:color w:val="075689"/>
          <w:spacing w:val="29"/>
        </w:rPr>
        <w:t> </w:t>
      </w:r>
      <w:r>
        <w:rPr>
          <w:color w:val="075689"/>
        </w:rPr>
        <w:t>in</w:t>
      </w:r>
      <w:r>
        <w:rPr>
          <w:color w:val="075689"/>
          <w:spacing w:val="19"/>
        </w:rPr>
        <w:t> </w:t>
      </w:r>
      <w:r>
        <w:rPr>
          <w:color w:val="075689"/>
        </w:rPr>
        <w:t>chronic</w:t>
      </w:r>
      <w:r>
        <w:rPr>
          <w:color w:val="075689"/>
          <w:spacing w:val="33"/>
        </w:rPr>
        <w:t> </w:t>
      </w:r>
      <w:r>
        <w:rPr>
          <w:color w:val="075689"/>
        </w:rPr>
        <w:t>cannabis</w:t>
      </w:r>
      <w:r>
        <w:rPr>
          <w:color w:val="075689"/>
          <w:spacing w:val="22"/>
        </w:rPr>
        <w:t> </w:t>
      </w:r>
      <w:r>
        <w:rPr>
          <w:color w:val="075689"/>
        </w:rPr>
        <w:t>smokers</w:t>
      </w:r>
      <w:r>
        <w:rPr>
          <w:color w:val="075689"/>
          <w:spacing w:val="27"/>
        </w:rPr>
        <w:t> </w:t>
      </w:r>
      <w:r>
        <w:rPr>
          <w:color w:val="075689"/>
        </w:rPr>
        <w:t>observed</w:t>
      </w:r>
      <w:r>
        <w:rPr>
          <w:color w:val="075689"/>
          <w:spacing w:val="36"/>
        </w:rPr>
        <w:t> </w:t>
      </w:r>
      <w:r>
        <w:rPr>
          <w:color w:val="075689"/>
        </w:rPr>
        <w:t>during</w:t>
      </w:r>
      <w:r>
        <w:rPr>
          <w:color w:val="075689"/>
          <w:spacing w:val="-1"/>
        </w:rPr>
        <w:t> </w:t>
      </w:r>
      <w:r>
        <w:rPr>
          <w:color w:val="075689"/>
          <w:spacing w:val="-2"/>
        </w:rPr>
        <w:t>treatment.</w:t>
      </w:r>
    </w:p>
    <w:p>
      <w:pPr>
        <w:spacing w:before="38"/>
        <w:ind w:left="767" w:right="0" w:firstLine="0"/>
        <w:jc w:val="left"/>
        <w:rPr>
          <w:sz w:val="18"/>
        </w:rPr>
      </w:pPr>
      <w:r>
        <w:rPr>
          <w:i/>
          <w:color w:val="075689"/>
          <w:w w:val="110"/>
          <w:sz w:val="18"/>
        </w:rPr>
        <w:t>Life</w:t>
      </w:r>
      <w:r>
        <w:rPr>
          <w:i/>
          <w:color w:val="075689"/>
          <w:spacing w:val="16"/>
          <w:w w:val="110"/>
          <w:sz w:val="18"/>
        </w:rPr>
        <w:t> </w:t>
      </w:r>
      <w:r>
        <w:rPr>
          <w:i/>
          <w:color w:val="075689"/>
          <w:w w:val="110"/>
          <w:sz w:val="18"/>
        </w:rPr>
        <w:t>Sciences</w:t>
      </w:r>
      <w:r>
        <w:rPr>
          <w:i/>
          <w:color w:val="075689"/>
          <w:spacing w:val="56"/>
          <w:w w:val="110"/>
          <w:sz w:val="18"/>
        </w:rPr>
        <w:t> </w:t>
      </w:r>
      <w:r>
        <w:rPr>
          <w:color w:val="075689"/>
          <w:w w:val="110"/>
          <w:sz w:val="18"/>
        </w:rPr>
        <w:t>56(23</w:t>
      </w:r>
      <w:r>
        <w:rPr>
          <w:color w:val="236B97"/>
          <w:w w:val="110"/>
          <w:sz w:val="18"/>
        </w:rPr>
        <w:t>-</w:t>
      </w:r>
      <w:r>
        <w:rPr>
          <w:color w:val="075689"/>
          <w:w w:val="110"/>
          <w:sz w:val="18"/>
        </w:rPr>
        <w:t>24)</w:t>
      </w:r>
      <w:r>
        <w:rPr>
          <w:color w:val="3879A1"/>
          <w:w w:val="110"/>
          <w:sz w:val="18"/>
        </w:rPr>
        <w:t>:</w:t>
      </w:r>
      <w:r>
        <w:rPr>
          <w:color w:val="075689"/>
          <w:w w:val="110"/>
          <w:sz w:val="18"/>
        </w:rPr>
        <w:t>2141</w:t>
      </w:r>
      <w:r>
        <w:rPr>
          <w:color w:val="236B97"/>
          <w:w w:val="110"/>
          <w:sz w:val="18"/>
        </w:rPr>
        <w:t>-</w:t>
      </w:r>
      <w:r>
        <w:rPr>
          <w:color w:val="075689"/>
          <w:w w:val="110"/>
          <w:sz w:val="18"/>
        </w:rPr>
        <w:t>2144,</w:t>
      </w:r>
      <w:r>
        <w:rPr>
          <w:color w:val="075689"/>
          <w:spacing w:val="10"/>
          <w:w w:val="110"/>
          <w:sz w:val="18"/>
        </w:rPr>
        <w:t> </w:t>
      </w:r>
      <w:r>
        <w:rPr>
          <w:color w:val="075689"/>
          <w:spacing w:val="-2"/>
          <w:w w:val="110"/>
          <w:sz w:val="18"/>
        </w:rPr>
        <w:t>1995</w:t>
      </w:r>
      <w:r>
        <w:rPr>
          <w:color w:val="3879A1"/>
          <w:spacing w:val="-2"/>
          <w:w w:val="110"/>
          <w:sz w:val="18"/>
        </w:rPr>
        <w:t>.</w:t>
      </w:r>
    </w:p>
    <w:p>
      <w:pPr>
        <w:spacing w:line="283" w:lineRule="auto" w:before="110"/>
        <w:ind w:left="768" w:right="1179" w:hanging="637"/>
        <w:jc w:val="left"/>
        <w:rPr>
          <w:sz w:val="18"/>
        </w:rPr>
      </w:pPr>
      <w:r>
        <w:rPr>
          <w:color w:val="075689"/>
          <w:sz w:val="18"/>
        </w:rPr>
        <w:t>MacPhillamy,</w:t>
      </w:r>
      <w:r>
        <w:rPr>
          <w:color w:val="075689"/>
          <w:spacing w:val="30"/>
          <w:sz w:val="18"/>
        </w:rPr>
        <w:t> </w:t>
      </w:r>
      <w:r>
        <w:rPr>
          <w:color w:val="075689"/>
          <w:sz w:val="18"/>
        </w:rPr>
        <w:t>D.J.</w:t>
      </w:r>
      <w:r>
        <w:rPr>
          <w:color w:val="3879A1"/>
          <w:sz w:val="18"/>
        </w:rPr>
        <w:t>, </w:t>
      </w:r>
      <w:r>
        <w:rPr>
          <w:color w:val="075689"/>
          <w:sz w:val="18"/>
        </w:rPr>
        <w:t>and Lewinsohn, P.M. The pleasant events schedule: Studies on reliability</w:t>
      </w:r>
      <w:r>
        <w:rPr>
          <w:color w:val="236B97"/>
          <w:sz w:val="18"/>
        </w:rPr>
        <w:t>, </w:t>
      </w:r>
      <w:r>
        <w:rPr>
          <w:color w:val="075689"/>
          <w:sz w:val="18"/>
        </w:rPr>
        <w:t>validity</w:t>
      </w:r>
      <w:r>
        <w:rPr>
          <w:color w:val="236B97"/>
          <w:sz w:val="18"/>
        </w:rPr>
        <w:t>, </w:t>
      </w:r>
      <w:r>
        <w:rPr>
          <w:color w:val="075689"/>
          <w:w w:val="105"/>
          <w:sz w:val="18"/>
        </w:rPr>
        <w:t>and</w:t>
      </w:r>
      <w:r>
        <w:rPr>
          <w:color w:val="075689"/>
          <w:spacing w:val="-8"/>
          <w:w w:val="105"/>
          <w:sz w:val="18"/>
        </w:rPr>
        <w:t> </w:t>
      </w:r>
      <w:r>
        <w:rPr>
          <w:color w:val="075689"/>
          <w:w w:val="105"/>
          <w:sz w:val="18"/>
        </w:rPr>
        <w:t>scale intercorrelation.</w:t>
      </w:r>
      <w:r>
        <w:rPr>
          <w:color w:val="075689"/>
          <w:spacing w:val="-1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Journal of</w:t>
      </w:r>
      <w:r>
        <w:rPr>
          <w:i/>
          <w:color w:val="075689"/>
          <w:spacing w:val="-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Consulting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and</w:t>
      </w:r>
      <w:r>
        <w:rPr>
          <w:i/>
          <w:color w:val="075689"/>
          <w:spacing w:val="-1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Clinical Psychology</w:t>
      </w:r>
      <w:r>
        <w:rPr>
          <w:i/>
          <w:color w:val="075689"/>
          <w:spacing w:val="14"/>
          <w:w w:val="105"/>
          <w:sz w:val="18"/>
        </w:rPr>
        <w:t> </w:t>
      </w:r>
      <w:r>
        <w:rPr>
          <w:color w:val="075689"/>
          <w:w w:val="105"/>
          <w:sz w:val="18"/>
        </w:rPr>
        <w:t>50</w:t>
      </w:r>
      <w:r>
        <w:rPr>
          <w:color w:val="236B97"/>
          <w:w w:val="105"/>
          <w:sz w:val="18"/>
        </w:rPr>
        <w:t>:</w:t>
      </w:r>
      <w:r>
        <w:rPr>
          <w:color w:val="075689"/>
          <w:w w:val="105"/>
          <w:sz w:val="18"/>
        </w:rPr>
        <w:t>363-380,</w:t>
      </w:r>
      <w:r>
        <w:rPr>
          <w:color w:val="075689"/>
          <w:spacing w:val="-12"/>
          <w:w w:val="105"/>
          <w:sz w:val="18"/>
        </w:rPr>
        <w:t> </w:t>
      </w:r>
      <w:r>
        <w:rPr>
          <w:color w:val="075689"/>
          <w:w w:val="105"/>
          <w:sz w:val="18"/>
        </w:rPr>
        <w:t>1982.</w:t>
      </w:r>
    </w:p>
    <w:p>
      <w:pPr>
        <w:spacing w:line="290" w:lineRule="auto" w:before="74"/>
        <w:ind w:left="764" w:right="1376" w:hanging="633"/>
        <w:jc w:val="left"/>
        <w:rPr>
          <w:sz w:val="18"/>
        </w:rPr>
      </w:pPr>
      <w:r>
        <w:rPr>
          <w:color w:val="075689"/>
          <w:w w:val="105"/>
          <w:sz w:val="18"/>
        </w:rPr>
        <w:t>Marlatt</w:t>
      </w:r>
      <w:r>
        <w:rPr>
          <w:color w:val="236B97"/>
          <w:w w:val="105"/>
          <w:sz w:val="18"/>
        </w:rPr>
        <w:t>,</w:t>
      </w:r>
      <w:r>
        <w:rPr>
          <w:color w:val="236B97"/>
          <w:spacing w:val="-14"/>
          <w:w w:val="105"/>
          <w:sz w:val="18"/>
        </w:rPr>
        <w:t> </w:t>
      </w:r>
      <w:r>
        <w:rPr>
          <w:color w:val="075689"/>
          <w:w w:val="105"/>
          <w:sz w:val="18"/>
        </w:rPr>
        <w:t>G.A.</w:t>
      </w:r>
      <w:r>
        <w:rPr>
          <w:color w:val="236B97"/>
          <w:w w:val="105"/>
          <w:sz w:val="18"/>
        </w:rPr>
        <w:t>,</w:t>
      </w:r>
      <w:r>
        <w:rPr>
          <w:color w:val="236B97"/>
          <w:spacing w:val="-10"/>
          <w:w w:val="105"/>
          <w:sz w:val="18"/>
        </w:rPr>
        <w:t> </w:t>
      </w:r>
      <w:r>
        <w:rPr>
          <w:color w:val="075689"/>
          <w:w w:val="105"/>
          <w:sz w:val="18"/>
        </w:rPr>
        <w:t>and</w:t>
      </w:r>
      <w:r>
        <w:rPr>
          <w:color w:val="075689"/>
          <w:spacing w:val="-7"/>
          <w:w w:val="105"/>
          <w:sz w:val="18"/>
        </w:rPr>
        <w:t> </w:t>
      </w:r>
      <w:r>
        <w:rPr>
          <w:color w:val="075689"/>
          <w:w w:val="105"/>
          <w:sz w:val="18"/>
        </w:rPr>
        <w:t>Gordon</w:t>
      </w:r>
      <w:r>
        <w:rPr>
          <w:color w:val="3879A1"/>
          <w:w w:val="105"/>
          <w:sz w:val="18"/>
        </w:rPr>
        <w:t>,</w:t>
      </w:r>
      <w:r>
        <w:rPr>
          <w:color w:val="3879A1"/>
          <w:spacing w:val="-14"/>
          <w:w w:val="105"/>
          <w:sz w:val="18"/>
        </w:rPr>
        <w:t> </w:t>
      </w:r>
      <w:r>
        <w:rPr>
          <w:color w:val="075689"/>
          <w:w w:val="105"/>
          <w:sz w:val="18"/>
        </w:rPr>
        <w:t>J.R.</w:t>
      </w:r>
      <w:r>
        <w:rPr>
          <w:color w:val="075689"/>
          <w:spacing w:val="-2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Relapse Prevention:</w:t>
      </w:r>
      <w:r>
        <w:rPr>
          <w:i/>
          <w:color w:val="075689"/>
          <w:spacing w:val="15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Maintenance Strategies</w:t>
      </w:r>
      <w:r>
        <w:rPr>
          <w:i/>
          <w:color w:val="075689"/>
          <w:spacing w:val="8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in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the</w:t>
      </w:r>
      <w:r>
        <w:rPr>
          <w:i/>
          <w:color w:val="075689"/>
          <w:spacing w:val="-1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Treatment of</w:t>
      </w:r>
      <w:r>
        <w:rPr>
          <w:i/>
          <w:color w:val="075689"/>
          <w:w w:val="105"/>
          <w:sz w:val="18"/>
        </w:rPr>
        <w:t> Addictive</w:t>
      </w:r>
      <w:r>
        <w:rPr>
          <w:i/>
          <w:color w:val="075689"/>
          <w:w w:val="105"/>
          <w:sz w:val="18"/>
        </w:rPr>
        <w:t> Behaviors.</w:t>
      </w:r>
      <w:r>
        <w:rPr>
          <w:i/>
          <w:color w:val="075689"/>
          <w:spacing w:val="35"/>
          <w:w w:val="105"/>
          <w:sz w:val="18"/>
        </w:rPr>
        <w:t> </w:t>
      </w:r>
      <w:r>
        <w:rPr>
          <w:color w:val="075689"/>
          <w:w w:val="105"/>
          <w:sz w:val="18"/>
        </w:rPr>
        <w:t>New York: Guilford</w:t>
      </w:r>
      <w:r>
        <w:rPr>
          <w:color w:val="075689"/>
          <w:w w:val="105"/>
          <w:sz w:val="18"/>
        </w:rPr>
        <w:t> Press, 1985.</w:t>
      </w:r>
    </w:p>
    <w:p>
      <w:pPr>
        <w:pStyle w:val="BodyText"/>
        <w:spacing w:line="290" w:lineRule="auto" w:before="61"/>
        <w:ind w:left="768" w:right="1340" w:hanging="637"/>
        <w:jc w:val="both"/>
      </w:pPr>
      <w:r>
        <w:rPr>
          <w:color w:val="075689"/>
          <w:w w:val="105"/>
        </w:rPr>
        <w:t>McBride,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C.M.;</w:t>
      </w:r>
      <w:r>
        <w:rPr>
          <w:color w:val="075689"/>
          <w:spacing w:val="-9"/>
          <w:w w:val="105"/>
        </w:rPr>
        <w:t> </w:t>
      </w:r>
      <w:r>
        <w:rPr>
          <w:color w:val="075689"/>
          <w:w w:val="105"/>
        </w:rPr>
        <w:t>Curry,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S.J.;</w:t>
      </w:r>
      <w:r>
        <w:rPr>
          <w:color w:val="075689"/>
          <w:spacing w:val="-3"/>
          <w:w w:val="105"/>
        </w:rPr>
        <w:t> </w:t>
      </w:r>
      <w:r>
        <w:rPr>
          <w:color w:val="075689"/>
          <w:w w:val="105"/>
        </w:rPr>
        <w:t>Stephens,</w:t>
      </w:r>
      <w:r>
        <w:rPr>
          <w:color w:val="075689"/>
          <w:w w:val="105"/>
        </w:rPr>
        <w:t> R.S.;</w:t>
      </w:r>
      <w:r>
        <w:rPr>
          <w:color w:val="075689"/>
          <w:spacing w:val="-7"/>
          <w:w w:val="105"/>
        </w:rPr>
        <w:t> </w:t>
      </w:r>
      <w:r>
        <w:rPr>
          <w:color w:val="075689"/>
          <w:w w:val="105"/>
        </w:rPr>
        <w:t>Wells,</w:t>
      </w:r>
      <w:r>
        <w:rPr>
          <w:color w:val="075689"/>
          <w:spacing w:val="-3"/>
          <w:w w:val="105"/>
        </w:rPr>
        <w:t> </w:t>
      </w:r>
      <w:r>
        <w:rPr>
          <w:color w:val="075689"/>
          <w:w w:val="105"/>
        </w:rPr>
        <w:t>E.A.;</w:t>
      </w:r>
      <w:r>
        <w:rPr>
          <w:color w:val="075689"/>
          <w:spacing w:val="-5"/>
          <w:w w:val="105"/>
        </w:rPr>
        <w:t> </w:t>
      </w:r>
      <w:r>
        <w:rPr>
          <w:color w:val="075689"/>
          <w:w w:val="105"/>
        </w:rPr>
        <w:t>Roffman</w:t>
      </w:r>
      <w:r>
        <w:rPr>
          <w:color w:val="236B97"/>
          <w:w w:val="105"/>
        </w:rPr>
        <w:t>,</w:t>
      </w:r>
      <w:r>
        <w:rPr>
          <w:color w:val="236B97"/>
          <w:spacing w:val="-12"/>
          <w:w w:val="105"/>
        </w:rPr>
        <w:t> </w:t>
      </w:r>
      <w:r>
        <w:rPr>
          <w:color w:val="075689"/>
          <w:w w:val="105"/>
        </w:rPr>
        <w:t>R.A.;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and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Hawkins,</w:t>
      </w:r>
      <w:r>
        <w:rPr>
          <w:color w:val="075689"/>
          <w:spacing w:val="-2"/>
          <w:w w:val="105"/>
        </w:rPr>
        <w:t> </w:t>
      </w:r>
      <w:r>
        <w:rPr>
          <w:color w:val="075689"/>
          <w:w w:val="105"/>
        </w:rPr>
        <w:t>J.D.</w:t>
      </w:r>
      <w:r>
        <w:rPr>
          <w:color w:val="075689"/>
          <w:spacing w:val="-7"/>
          <w:w w:val="105"/>
        </w:rPr>
        <w:t> </w:t>
      </w:r>
      <w:r>
        <w:rPr>
          <w:color w:val="075689"/>
          <w:w w:val="105"/>
        </w:rPr>
        <w:t>Intrinsic and</w:t>
      </w:r>
      <w:r>
        <w:rPr>
          <w:color w:val="075689"/>
          <w:spacing w:val="-1"/>
          <w:w w:val="105"/>
        </w:rPr>
        <w:t> </w:t>
      </w:r>
      <w:r>
        <w:rPr>
          <w:color w:val="075689"/>
          <w:w w:val="105"/>
        </w:rPr>
        <w:t>extrinsic</w:t>
      </w:r>
      <w:r>
        <w:rPr>
          <w:color w:val="075689"/>
          <w:w w:val="105"/>
        </w:rPr>
        <w:t> motivation for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change</w:t>
      </w:r>
      <w:r>
        <w:rPr>
          <w:color w:val="075689"/>
          <w:w w:val="105"/>
        </w:rPr>
        <w:t> in</w:t>
      </w:r>
      <w:r>
        <w:rPr>
          <w:color w:val="075689"/>
          <w:spacing w:val="-4"/>
          <w:w w:val="105"/>
        </w:rPr>
        <w:t> </w:t>
      </w:r>
      <w:r>
        <w:rPr>
          <w:color w:val="075689"/>
          <w:w w:val="105"/>
        </w:rPr>
        <w:t>cigarette smokers,</w:t>
      </w:r>
      <w:r>
        <w:rPr>
          <w:color w:val="075689"/>
          <w:w w:val="105"/>
        </w:rPr>
        <w:t> marijuana</w:t>
      </w:r>
      <w:r>
        <w:rPr>
          <w:color w:val="075689"/>
          <w:w w:val="105"/>
        </w:rPr>
        <w:t> smokers,</w:t>
      </w:r>
      <w:r>
        <w:rPr>
          <w:color w:val="075689"/>
          <w:w w:val="105"/>
        </w:rPr>
        <w:t> and</w:t>
      </w:r>
      <w:r>
        <w:rPr>
          <w:color w:val="075689"/>
          <w:spacing w:val="-5"/>
          <w:w w:val="105"/>
        </w:rPr>
        <w:t> </w:t>
      </w:r>
      <w:r>
        <w:rPr>
          <w:color w:val="075689"/>
          <w:w w:val="105"/>
        </w:rPr>
        <w:t>cocaine users. </w:t>
      </w:r>
      <w:r>
        <w:rPr>
          <w:i/>
          <w:color w:val="075689"/>
          <w:w w:val="105"/>
        </w:rPr>
        <w:t>Psychology</w:t>
      </w:r>
      <w:r>
        <w:rPr>
          <w:i/>
          <w:color w:val="075689"/>
          <w:spacing w:val="40"/>
          <w:w w:val="105"/>
        </w:rPr>
        <w:t> </w:t>
      </w:r>
      <w:r>
        <w:rPr>
          <w:i/>
          <w:color w:val="075689"/>
          <w:w w:val="105"/>
        </w:rPr>
        <w:t>of Addictive</w:t>
      </w:r>
      <w:r>
        <w:rPr>
          <w:i/>
          <w:color w:val="075689"/>
          <w:w w:val="105"/>
        </w:rPr>
        <w:t> Behaviors</w:t>
      </w:r>
      <w:r>
        <w:rPr>
          <w:i/>
          <w:color w:val="075689"/>
          <w:spacing w:val="40"/>
          <w:w w:val="105"/>
        </w:rPr>
        <w:t> </w:t>
      </w:r>
      <w:r>
        <w:rPr>
          <w:color w:val="075689"/>
          <w:w w:val="105"/>
        </w:rPr>
        <w:t>8:243</w:t>
      </w:r>
      <w:r>
        <w:rPr>
          <w:color w:val="236B97"/>
          <w:w w:val="105"/>
        </w:rPr>
        <w:t>-</w:t>
      </w:r>
      <w:r>
        <w:rPr>
          <w:color w:val="075689"/>
          <w:w w:val="105"/>
        </w:rPr>
        <w:t>250, 1994.</w:t>
      </w:r>
    </w:p>
    <w:p>
      <w:pPr>
        <w:spacing w:line="290" w:lineRule="auto" w:before="61"/>
        <w:ind w:left="764" w:right="1881" w:hanging="633"/>
        <w:jc w:val="both"/>
        <w:rPr>
          <w:sz w:val="18"/>
        </w:rPr>
      </w:pPr>
      <w:r>
        <w:rPr>
          <w:color w:val="075689"/>
          <w:sz w:val="18"/>
        </w:rPr>
        <w:t>Mccrady</w:t>
      </w:r>
      <w:r>
        <w:rPr>
          <w:color w:val="236B97"/>
          <w:sz w:val="18"/>
        </w:rPr>
        <w:t>, </w:t>
      </w:r>
      <w:r>
        <w:rPr>
          <w:color w:val="075689"/>
          <w:sz w:val="18"/>
        </w:rPr>
        <w:t>B.S., and Miller, W.R. eds. </w:t>
      </w:r>
      <w:r>
        <w:rPr>
          <w:i/>
          <w:color w:val="075689"/>
          <w:sz w:val="18"/>
        </w:rPr>
        <w:t>Research on Alcoholics Anonymous: Opportunities and</w:t>
      </w:r>
      <w:r>
        <w:rPr>
          <w:i/>
          <w:color w:val="075689"/>
          <w:sz w:val="18"/>
        </w:rPr>
        <w:t> Alternatives.</w:t>
      </w:r>
      <w:r>
        <w:rPr>
          <w:i/>
          <w:color w:val="075689"/>
          <w:spacing w:val="40"/>
          <w:sz w:val="18"/>
        </w:rPr>
        <w:t> </w:t>
      </w:r>
      <w:r>
        <w:rPr>
          <w:color w:val="075689"/>
          <w:sz w:val="18"/>
        </w:rPr>
        <w:t>New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Brunswick</w:t>
      </w:r>
      <w:r>
        <w:rPr>
          <w:color w:val="236B97"/>
          <w:sz w:val="18"/>
        </w:rPr>
        <w:t>, </w:t>
      </w:r>
      <w:r>
        <w:rPr>
          <w:color w:val="075689"/>
          <w:sz w:val="18"/>
        </w:rPr>
        <w:t>NJ: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Rutgers</w:t>
      </w:r>
      <w:r>
        <w:rPr>
          <w:color w:val="075689"/>
          <w:spacing w:val="39"/>
          <w:sz w:val="18"/>
        </w:rPr>
        <w:t> </w:t>
      </w:r>
      <w:r>
        <w:rPr>
          <w:color w:val="075689"/>
          <w:sz w:val="18"/>
        </w:rPr>
        <w:t>Center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on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Alcohol</w:t>
      </w:r>
      <w:r>
        <w:rPr>
          <w:color w:val="075689"/>
          <w:spacing w:val="40"/>
          <w:sz w:val="18"/>
        </w:rPr>
        <w:t> </w:t>
      </w:r>
      <w:r>
        <w:rPr>
          <w:color w:val="075689"/>
          <w:sz w:val="18"/>
        </w:rPr>
        <w:t>Studies</w:t>
      </w:r>
      <w:r>
        <w:rPr>
          <w:color w:val="236B97"/>
          <w:sz w:val="18"/>
        </w:rPr>
        <w:t>, </w:t>
      </w:r>
      <w:r>
        <w:rPr>
          <w:color w:val="075689"/>
          <w:sz w:val="18"/>
        </w:rPr>
        <w:t>1993.</w:t>
      </w:r>
    </w:p>
    <w:p>
      <w:pPr>
        <w:spacing w:line="290" w:lineRule="auto" w:before="61"/>
        <w:ind w:left="766" w:right="1344" w:hanging="635"/>
        <w:jc w:val="both"/>
        <w:rPr>
          <w:sz w:val="18"/>
        </w:rPr>
      </w:pPr>
      <w:r>
        <w:rPr>
          <w:color w:val="075689"/>
          <w:w w:val="105"/>
          <w:sz w:val="18"/>
        </w:rPr>
        <w:t>Miller,</w:t>
      </w:r>
      <w:r>
        <w:rPr>
          <w:color w:val="075689"/>
          <w:spacing w:val="-14"/>
          <w:w w:val="105"/>
          <w:sz w:val="18"/>
        </w:rPr>
        <w:t> </w:t>
      </w:r>
      <w:r>
        <w:rPr>
          <w:color w:val="075689"/>
          <w:w w:val="105"/>
          <w:sz w:val="18"/>
        </w:rPr>
        <w:t>W.R.</w:t>
      </w:r>
      <w:r>
        <w:rPr>
          <w:color w:val="075689"/>
          <w:spacing w:val="-7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Form</w:t>
      </w:r>
      <w:r>
        <w:rPr>
          <w:i/>
          <w:color w:val="075689"/>
          <w:w w:val="105"/>
          <w:sz w:val="18"/>
        </w:rPr>
        <w:t> </w:t>
      </w:r>
      <w:r>
        <w:rPr>
          <w:color w:val="075689"/>
          <w:w w:val="105"/>
          <w:sz w:val="18"/>
        </w:rPr>
        <w:t>90</w:t>
      </w:r>
      <w:r>
        <w:rPr>
          <w:color w:val="3879A1"/>
          <w:w w:val="105"/>
          <w:sz w:val="18"/>
        </w:rPr>
        <w:t>.</w:t>
      </w:r>
      <w:r>
        <w:rPr>
          <w:color w:val="3879A1"/>
          <w:spacing w:val="-1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</w:t>
      </w:r>
      <w:r>
        <w:rPr>
          <w:i/>
          <w:color w:val="075689"/>
          <w:spacing w:val="-13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Structured</w:t>
      </w:r>
      <w:r>
        <w:rPr>
          <w:i/>
          <w:color w:val="075689"/>
          <w:w w:val="105"/>
          <w:sz w:val="18"/>
        </w:rPr>
        <w:t> </w:t>
      </w:r>
      <w:r>
        <w:rPr>
          <w:color w:val="075689"/>
          <w:w w:val="105"/>
          <w:sz w:val="18"/>
        </w:rPr>
        <w:t>Assessment</w:t>
      </w:r>
      <w:r>
        <w:rPr>
          <w:color w:val="075689"/>
          <w:spacing w:val="-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Interview</w:t>
      </w:r>
      <w:r>
        <w:rPr>
          <w:i/>
          <w:color w:val="075689"/>
          <w:w w:val="105"/>
          <w:sz w:val="18"/>
        </w:rPr>
        <w:t> for</w:t>
      </w:r>
      <w:r>
        <w:rPr>
          <w:i/>
          <w:color w:val="075689"/>
          <w:spacing w:val="-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Drinking</w:t>
      </w:r>
      <w:r>
        <w:rPr>
          <w:i/>
          <w:color w:val="075689"/>
          <w:spacing w:val="-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and</w:t>
      </w:r>
      <w:r>
        <w:rPr>
          <w:i/>
          <w:color w:val="075689"/>
          <w:spacing w:val="-6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Related</w:t>
      </w:r>
      <w:r>
        <w:rPr>
          <w:i/>
          <w:color w:val="075689"/>
          <w:w w:val="105"/>
          <w:sz w:val="18"/>
        </w:rPr>
        <w:t> Behaviors</w:t>
      </w:r>
      <w:r>
        <w:rPr>
          <w:i/>
          <w:color w:val="236B97"/>
          <w:w w:val="105"/>
          <w:sz w:val="18"/>
        </w:rPr>
        <w:t>.</w:t>
      </w:r>
      <w:r>
        <w:rPr>
          <w:i/>
          <w:color w:val="236B97"/>
          <w:spacing w:val="-1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Test</w:t>
      </w:r>
      <w:r>
        <w:rPr>
          <w:i/>
          <w:color w:val="075689"/>
          <w:w w:val="105"/>
          <w:sz w:val="18"/>
        </w:rPr>
        <w:t> Manual.</w:t>
      </w:r>
      <w:r>
        <w:rPr>
          <w:i/>
          <w:color w:val="075689"/>
          <w:w w:val="105"/>
          <w:sz w:val="18"/>
        </w:rPr>
        <w:t> </w:t>
      </w:r>
      <w:r>
        <w:rPr>
          <w:color w:val="075689"/>
          <w:w w:val="105"/>
          <w:sz w:val="18"/>
        </w:rPr>
        <w:t>Project MATCH</w:t>
      </w:r>
      <w:r>
        <w:rPr>
          <w:color w:val="075689"/>
          <w:w w:val="105"/>
          <w:sz w:val="18"/>
        </w:rPr>
        <w:t> Monograph Series, Volume</w:t>
      </w:r>
      <w:r>
        <w:rPr>
          <w:color w:val="075689"/>
          <w:w w:val="105"/>
          <w:sz w:val="18"/>
        </w:rPr>
        <w:t> 5.</w:t>
      </w:r>
      <w:r>
        <w:rPr>
          <w:color w:val="075689"/>
          <w:w w:val="105"/>
          <w:sz w:val="18"/>
        </w:rPr>
        <w:t> NIH Publication Number 96-4004</w:t>
      </w:r>
      <w:r>
        <w:rPr>
          <w:color w:val="236B97"/>
          <w:w w:val="105"/>
          <w:sz w:val="18"/>
        </w:rPr>
        <w:t>. </w:t>
      </w:r>
      <w:r>
        <w:rPr>
          <w:color w:val="075689"/>
          <w:w w:val="105"/>
          <w:sz w:val="18"/>
        </w:rPr>
        <w:t>Bethesda,</w:t>
      </w:r>
      <w:r>
        <w:rPr>
          <w:color w:val="075689"/>
          <w:spacing w:val="37"/>
          <w:w w:val="105"/>
          <w:sz w:val="18"/>
        </w:rPr>
        <w:t> </w:t>
      </w:r>
      <w:r>
        <w:rPr>
          <w:color w:val="075689"/>
          <w:w w:val="105"/>
          <w:sz w:val="18"/>
        </w:rPr>
        <w:t>MD: National</w:t>
      </w:r>
      <w:r>
        <w:rPr>
          <w:color w:val="075689"/>
          <w:w w:val="105"/>
          <w:sz w:val="18"/>
        </w:rPr>
        <w:t> Institute on Alcohol Abuse and Alcoholism</w:t>
      </w:r>
      <w:r>
        <w:rPr>
          <w:color w:val="236B97"/>
          <w:w w:val="105"/>
          <w:sz w:val="18"/>
        </w:rPr>
        <w:t>, </w:t>
      </w:r>
      <w:r>
        <w:rPr>
          <w:color w:val="075689"/>
          <w:w w:val="105"/>
          <w:sz w:val="18"/>
        </w:rPr>
        <w:t>1996.</w:t>
      </w:r>
    </w:p>
    <w:p>
      <w:pPr>
        <w:spacing w:line="290" w:lineRule="auto" w:before="61"/>
        <w:ind w:left="770" w:right="1769" w:hanging="639"/>
        <w:jc w:val="both"/>
        <w:rPr>
          <w:sz w:val="18"/>
        </w:rPr>
      </w:pPr>
      <w:r>
        <w:rPr>
          <w:color w:val="075689"/>
          <w:sz w:val="18"/>
        </w:rPr>
        <w:t>Miller, W.R</w:t>
      </w:r>
      <w:r>
        <w:rPr>
          <w:color w:val="236B97"/>
          <w:sz w:val="18"/>
        </w:rPr>
        <w:t>., </w:t>
      </w:r>
      <w:r>
        <w:rPr>
          <w:color w:val="075689"/>
          <w:sz w:val="18"/>
        </w:rPr>
        <w:t>and Rollnick, S</w:t>
      </w:r>
      <w:r>
        <w:rPr>
          <w:color w:val="3879A1"/>
          <w:sz w:val="18"/>
        </w:rPr>
        <w:t>. </w:t>
      </w:r>
      <w:r>
        <w:rPr>
          <w:i/>
          <w:color w:val="075689"/>
          <w:sz w:val="18"/>
        </w:rPr>
        <w:t>Motivational Interviewing: Preparing People for Change</w:t>
      </w:r>
      <w:r>
        <w:rPr>
          <w:i/>
          <w:color w:val="236B97"/>
          <w:sz w:val="18"/>
        </w:rPr>
        <w:t>, </w:t>
      </w:r>
      <w:r>
        <w:rPr>
          <w:color w:val="075689"/>
          <w:sz w:val="18"/>
        </w:rPr>
        <w:t>Second Edition. New York: Guilford Press, 2002.</w:t>
      </w:r>
    </w:p>
    <w:p>
      <w:pPr>
        <w:spacing w:line="283" w:lineRule="auto" w:before="66"/>
        <w:ind w:left="758" w:right="1810" w:hanging="627"/>
        <w:jc w:val="both"/>
        <w:rPr>
          <w:sz w:val="18"/>
        </w:rPr>
      </w:pPr>
      <w:r>
        <w:rPr>
          <w:color w:val="075689"/>
          <w:w w:val="105"/>
          <w:sz w:val="18"/>
        </w:rPr>
        <w:t>Monti,</w:t>
      </w:r>
      <w:r>
        <w:rPr>
          <w:color w:val="075689"/>
          <w:spacing w:val="-14"/>
          <w:w w:val="105"/>
          <w:sz w:val="18"/>
        </w:rPr>
        <w:t> </w:t>
      </w:r>
      <w:r>
        <w:rPr>
          <w:color w:val="075689"/>
          <w:w w:val="105"/>
          <w:sz w:val="18"/>
        </w:rPr>
        <w:t>P.M</w:t>
      </w:r>
      <w:r>
        <w:rPr>
          <w:color w:val="3879A1"/>
          <w:w w:val="105"/>
          <w:sz w:val="18"/>
        </w:rPr>
        <w:t>.;</w:t>
      </w:r>
      <w:r>
        <w:rPr>
          <w:color w:val="3879A1"/>
          <w:spacing w:val="-13"/>
          <w:w w:val="105"/>
          <w:sz w:val="18"/>
        </w:rPr>
        <w:t> </w:t>
      </w:r>
      <w:r>
        <w:rPr>
          <w:color w:val="075689"/>
          <w:w w:val="105"/>
          <w:sz w:val="18"/>
        </w:rPr>
        <w:t>Abrams,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D</w:t>
      </w:r>
      <w:r>
        <w:rPr>
          <w:color w:val="3879A1"/>
          <w:w w:val="105"/>
          <w:sz w:val="18"/>
        </w:rPr>
        <w:t>.</w:t>
      </w:r>
      <w:r>
        <w:rPr>
          <w:color w:val="075689"/>
          <w:w w:val="105"/>
          <w:sz w:val="18"/>
        </w:rPr>
        <w:t>B.</w:t>
      </w:r>
      <w:r>
        <w:rPr>
          <w:color w:val="236B97"/>
          <w:w w:val="105"/>
          <w:sz w:val="18"/>
        </w:rPr>
        <w:t>;</w:t>
      </w:r>
      <w:r>
        <w:rPr>
          <w:color w:val="236B97"/>
          <w:spacing w:val="-12"/>
          <w:w w:val="105"/>
          <w:sz w:val="18"/>
        </w:rPr>
        <w:t> </w:t>
      </w:r>
      <w:r>
        <w:rPr>
          <w:color w:val="075689"/>
          <w:w w:val="105"/>
          <w:sz w:val="18"/>
        </w:rPr>
        <w:t>Kadden,</w:t>
      </w:r>
      <w:r>
        <w:rPr>
          <w:color w:val="075689"/>
          <w:spacing w:val="-1"/>
          <w:w w:val="105"/>
          <w:sz w:val="18"/>
        </w:rPr>
        <w:t> </w:t>
      </w:r>
      <w:r>
        <w:rPr>
          <w:color w:val="075689"/>
          <w:w w:val="105"/>
          <w:sz w:val="18"/>
        </w:rPr>
        <w:t>R.M</w:t>
      </w:r>
      <w:r>
        <w:rPr>
          <w:color w:val="236B97"/>
          <w:w w:val="105"/>
          <w:sz w:val="18"/>
        </w:rPr>
        <w:t>.</w:t>
      </w:r>
      <w:r>
        <w:rPr>
          <w:color w:val="075689"/>
          <w:w w:val="105"/>
          <w:sz w:val="18"/>
        </w:rPr>
        <w:t>;</w:t>
      </w:r>
      <w:r>
        <w:rPr>
          <w:color w:val="075689"/>
          <w:spacing w:val="-14"/>
          <w:w w:val="105"/>
          <w:sz w:val="18"/>
        </w:rPr>
        <w:t> </w:t>
      </w:r>
      <w:r>
        <w:rPr>
          <w:color w:val="075689"/>
          <w:w w:val="105"/>
          <w:sz w:val="18"/>
        </w:rPr>
        <w:t>and</w:t>
      </w:r>
      <w:r>
        <w:rPr>
          <w:color w:val="075689"/>
          <w:spacing w:val="-11"/>
          <w:w w:val="105"/>
          <w:sz w:val="18"/>
        </w:rPr>
        <w:t> </w:t>
      </w:r>
      <w:r>
        <w:rPr>
          <w:color w:val="075689"/>
          <w:w w:val="105"/>
          <w:sz w:val="18"/>
        </w:rPr>
        <w:t>Cooney,</w:t>
      </w:r>
      <w:r>
        <w:rPr>
          <w:color w:val="075689"/>
          <w:spacing w:val="-3"/>
          <w:w w:val="105"/>
          <w:sz w:val="18"/>
        </w:rPr>
        <w:t> </w:t>
      </w:r>
      <w:r>
        <w:rPr>
          <w:color w:val="075689"/>
          <w:w w:val="105"/>
          <w:sz w:val="18"/>
        </w:rPr>
        <w:t>N</w:t>
      </w:r>
      <w:r>
        <w:rPr>
          <w:color w:val="3879A1"/>
          <w:w w:val="105"/>
          <w:sz w:val="18"/>
        </w:rPr>
        <w:t>.</w:t>
      </w:r>
      <w:r>
        <w:rPr>
          <w:color w:val="075689"/>
          <w:w w:val="105"/>
          <w:sz w:val="18"/>
        </w:rPr>
        <w:t>L.</w:t>
      </w:r>
      <w:r>
        <w:rPr>
          <w:color w:val="075689"/>
          <w:spacing w:val="-14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Treating</w:t>
      </w:r>
      <w:r>
        <w:rPr>
          <w:i/>
          <w:color w:val="075689"/>
          <w:spacing w:val="-9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Alcohol</w:t>
      </w:r>
      <w:r>
        <w:rPr>
          <w:i/>
          <w:color w:val="075689"/>
          <w:w w:val="105"/>
          <w:sz w:val="18"/>
        </w:rPr>
        <w:t> Dependence</w:t>
      </w:r>
      <w:r>
        <w:rPr>
          <w:i/>
          <w:color w:val="236B97"/>
          <w:w w:val="105"/>
          <w:sz w:val="18"/>
        </w:rPr>
        <w:t>:</w:t>
      </w:r>
      <w:r>
        <w:rPr>
          <w:i/>
          <w:color w:val="236B97"/>
          <w:spacing w:val="-11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A</w:t>
      </w:r>
      <w:r>
        <w:rPr>
          <w:i/>
          <w:color w:val="075689"/>
          <w:w w:val="105"/>
          <w:sz w:val="18"/>
        </w:rPr>
        <w:t> Coping</w:t>
      </w:r>
      <w:r>
        <w:rPr>
          <w:i/>
          <w:color w:val="075689"/>
          <w:spacing w:val="-7"/>
          <w:w w:val="105"/>
          <w:sz w:val="18"/>
        </w:rPr>
        <w:t> </w:t>
      </w:r>
      <w:r>
        <w:rPr>
          <w:i/>
          <w:color w:val="075689"/>
          <w:w w:val="105"/>
          <w:sz w:val="18"/>
        </w:rPr>
        <w:t>Skills Training Guide.</w:t>
      </w:r>
      <w:r>
        <w:rPr>
          <w:i/>
          <w:color w:val="075689"/>
          <w:w w:val="105"/>
          <w:sz w:val="18"/>
        </w:rPr>
        <w:t> </w:t>
      </w:r>
      <w:r>
        <w:rPr>
          <w:color w:val="075689"/>
          <w:w w:val="105"/>
          <w:sz w:val="18"/>
        </w:rPr>
        <w:t>New York: Guilford Press, 1989.</w:t>
      </w:r>
    </w:p>
    <w:p>
      <w:pPr>
        <w:spacing w:after="0" w:line="283" w:lineRule="auto"/>
        <w:jc w:val="both"/>
        <w:rPr>
          <w:sz w:val="18"/>
        </w:rPr>
        <w:sectPr>
          <w:pgSz w:w="12240" w:h="15840"/>
          <w:pgMar w:header="450" w:footer="2334" w:top="660" w:bottom="2520" w:left="840" w:right="1720"/>
        </w:sectPr>
      </w:pPr>
    </w:p>
    <w:p>
      <w:pPr>
        <w:pStyle w:val="BodyText"/>
        <w:spacing w:before="10"/>
        <w:rPr>
          <w:sz w:val="14"/>
        </w:rPr>
      </w:pPr>
    </w:p>
    <w:p>
      <w:pPr>
        <w:spacing w:line="290" w:lineRule="auto" w:before="95"/>
        <w:ind w:left="1412" w:right="610" w:hanging="632"/>
        <w:jc w:val="left"/>
        <w:rPr>
          <w:sz w:val="18"/>
        </w:rPr>
      </w:pPr>
      <w:r>
        <w:rPr>
          <w:color w:val="07568A"/>
          <w:sz w:val="18"/>
        </w:rPr>
        <w:t>MTP Research</w:t>
      </w:r>
      <w:r>
        <w:rPr>
          <w:color w:val="07568A"/>
          <w:spacing w:val="29"/>
          <w:sz w:val="18"/>
        </w:rPr>
        <w:t> </w:t>
      </w:r>
      <w:r>
        <w:rPr>
          <w:color w:val="07568A"/>
          <w:sz w:val="18"/>
        </w:rPr>
        <w:t>Group. Treating cannabis</w:t>
      </w:r>
      <w:r>
        <w:rPr>
          <w:color w:val="07568A"/>
          <w:spacing w:val="27"/>
          <w:sz w:val="18"/>
        </w:rPr>
        <w:t> </w:t>
      </w:r>
      <w:r>
        <w:rPr>
          <w:color w:val="07568A"/>
          <w:sz w:val="18"/>
        </w:rPr>
        <w:t>dependence: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Findings</w:t>
      </w:r>
      <w:r>
        <w:rPr>
          <w:color w:val="07568A"/>
          <w:spacing w:val="27"/>
          <w:sz w:val="18"/>
        </w:rPr>
        <w:t> </w:t>
      </w:r>
      <w:r>
        <w:rPr>
          <w:color w:val="07568A"/>
          <w:sz w:val="18"/>
        </w:rPr>
        <w:t>from a randomized</w:t>
      </w:r>
      <w:r>
        <w:rPr>
          <w:color w:val="07568A"/>
          <w:spacing w:val="28"/>
          <w:sz w:val="18"/>
        </w:rPr>
        <w:t> </w:t>
      </w:r>
      <w:r>
        <w:rPr>
          <w:color w:val="07568A"/>
          <w:sz w:val="18"/>
        </w:rPr>
        <w:t>trial.</w:t>
      </w:r>
      <w:r>
        <w:rPr>
          <w:color w:val="07568A"/>
          <w:spacing w:val="-2"/>
          <w:sz w:val="18"/>
        </w:rPr>
        <w:t> </w:t>
      </w:r>
      <w:r>
        <w:rPr>
          <w:i/>
          <w:color w:val="07568A"/>
          <w:sz w:val="18"/>
        </w:rPr>
        <w:t>Journal</w:t>
      </w:r>
      <w:r>
        <w:rPr>
          <w:i/>
          <w:color w:val="07568A"/>
          <w:spacing w:val="34"/>
          <w:sz w:val="18"/>
        </w:rPr>
        <w:t> </w:t>
      </w:r>
      <w:r>
        <w:rPr>
          <w:i/>
          <w:color w:val="07568A"/>
          <w:sz w:val="18"/>
        </w:rPr>
        <w:t>of</w:t>
      </w:r>
      <w:r>
        <w:rPr>
          <w:i/>
          <w:color w:val="07568A"/>
          <w:sz w:val="18"/>
        </w:rPr>
        <w:t> Consulting and Clinical Psychology,</w:t>
      </w:r>
      <w:r>
        <w:rPr>
          <w:i/>
          <w:color w:val="07568A"/>
          <w:spacing w:val="40"/>
          <w:sz w:val="18"/>
        </w:rPr>
        <w:t> </w:t>
      </w:r>
      <w:r>
        <w:rPr>
          <w:color w:val="07568A"/>
          <w:sz w:val="18"/>
        </w:rPr>
        <w:t>in press.</w:t>
      </w:r>
    </w:p>
    <w:p>
      <w:pPr>
        <w:pStyle w:val="BodyText"/>
        <w:spacing w:line="288" w:lineRule="auto" w:before="66"/>
        <w:ind w:left="1419" w:right="672" w:hanging="639"/>
      </w:pPr>
      <w:r>
        <w:rPr>
          <w:color w:val="07568A"/>
        </w:rPr>
        <w:t>Pertwee,</w:t>
      </w:r>
      <w:r>
        <w:rPr>
          <w:color w:val="07568A"/>
          <w:spacing w:val="40"/>
        </w:rPr>
        <w:t> </w:t>
      </w:r>
      <w:r>
        <w:rPr>
          <w:color w:val="07568A"/>
        </w:rPr>
        <w:t>R.G.</w:t>
      </w:r>
      <w:r>
        <w:rPr>
          <w:color w:val="07568A"/>
          <w:spacing w:val="40"/>
        </w:rPr>
        <w:t> </w:t>
      </w:r>
      <w:r>
        <w:rPr>
          <w:color w:val="07568A"/>
        </w:rPr>
        <w:t>Cannabinoid</w:t>
      </w:r>
      <w:r>
        <w:rPr>
          <w:color w:val="07568A"/>
          <w:spacing w:val="53"/>
        </w:rPr>
        <w:t> </w:t>
      </w:r>
      <w:r>
        <w:rPr>
          <w:color w:val="07568A"/>
        </w:rPr>
        <w:t>receptors</w:t>
      </w:r>
      <w:r>
        <w:rPr>
          <w:color w:val="07568A"/>
          <w:spacing w:val="40"/>
        </w:rPr>
        <w:t> </w:t>
      </w:r>
      <w:r>
        <w:rPr>
          <w:color w:val="07568A"/>
        </w:rPr>
        <w:t>and</w:t>
      </w:r>
      <w:r>
        <w:rPr>
          <w:color w:val="07568A"/>
          <w:spacing w:val="29"/>
        </w:rPr>
        <w:t> </w:t>
      </w:r>
      <w:r>
        <w:rPr>
          <w:color w:val="07568A"/>
        </w:rPr>
        <w:t>their</w:t>
      </w:r>
      <w:r>
        <w:rPr>
          <w:color w:val="07568A"/>
          <w:spacing w:val="40"/>
        </w:rPr>
        <w:t> </w:t>
      </w:r>
      <w:r>
        <w:rPr>
          <w:color w:val="07568A"/>
        </w:rPr>
        <w:t>ligands</w:t>
      </w:r>
      <w:r>
        <w:rPr>
          <w:color w:val="07568A"/>
          <w:spacing w:val="35"/>
        </w:rPr>
        <w:t> </w:t>
      </w:r>
      <w:r>
        <w:rPr>
          <w:color w:val="07568A"/>
        </w:rPr>
        <w:t>in</w:t>
      </w:r>
      <w:r>
        <w:rPr>
          <w:color w:val="07568A"/>
          <w:spacing w:val="31"/>
        </w:rPr>
        <w:t> </w:t>
      </w:r>
      <w:r>
        <w:rPr>
          <w:color w:val="07568A"/>
        </w:rPr>
        <w:t>brain</w:t>
      </w:r>
      <w:r>
        <w:rPr>
          <w:color w:val="07568A"/>
          <w:spacing w:val="31"/>
        </w:rPr>
        <w:t> </w:t>
      </w:r>
      <w:r>
        <w:rPr>
          <w:color w:val="07568A"/>
        </w:rPr>
        <w:t>and</w:t>
      </w:r>
      <w:r>
        <w:rPr>
          <w:color w:val="07568A"/>
          <w:spacing w:val="30"/>
        </w:rPr>
        <w:t> </w:t>
      </w:r>
      <w:r>
        <w:rPr>
          <w:color w:val="07568A"/>
        </w:rPr>
        <w:t>other</w:t>
      </w:r>
      <w:r>
        <w:rPr>
          <w:color w:val="07568A"/>
          <w:spacing w:val="35"/>
        </w:rPr>
        <w:t> </w:t>
      </w:r>
      <w:r>
        <w:rPr>
          <w:color w:val="07568A"/>
        </w:rPr>
        <w:t>tissues.</w:t>
      </w:r>
      <w:r>
        <w:rPr>
          <w:color w:val="07568A"/>
          <w:spacing w:val="40"/>
        </w:rPr>
        <w:t> </w:t>
      </w:r>
      <w:r>
        <w:rPr>
          <w:color w:val="07568A"/>
        </w:rPr>
        <w:t>In:</w:t>
      </w:r>
      <w:r>
        <w:rPr>
          <w:color w:val="07568A"/>
          <w:spacing w:val="29"/>
        </w:rPr>
        <w:t> </w:t>
      </w:r>
      <w:r>
        <w:rPr>
          <w:color w:val="07568A"/>
        </w:rPr>
        <w:t>Nahas,</w:t>
      </w:r>
      <w:r>
        <w:rPr>
          <w:color w:val="07568A"/>
        </w:rPr>
        <w:t> G.G.;</w:t>
      </w:r>
      <w:r>
        <w:rPr>
          <w:color w:val="07568A"/>
          <w:spacing w:val="21"/>
        </w:rPr>
        <w:t> </w:t>
      </w:r>
      <w:r>
        <w:rPr>
          <w:color w:val="07568A"/>
        </w:rPr>
        <w:t>Sutin,</w:t>
      </w:r>
      <w:r>
        <w:rPr>
          <w:color w:val="07568A"/>
          <w:spacing w:val="27"/>
        </w:rPr>
        <w:t> </w:t>
      </w:r>
      <w:r>
        <w:rPr>
          <w:color w:val="07568A"/>
        </w:rPr>
        <w:t>K.M.;</w:t>
      </w:r>
      <w:r>
        <w:rPr>
          <w:color w:val="07568A"/>
          <w:spacing w:val="24"/>
        </w:rPr>
        <w:t> </w:t>
      </w:r>
      <w:r>
        <w:rPr>
          <w:color w:val="07568A"/>
        </w:rPr>
        <w:t>Harvey,</w:t>
      </w:r>
      <w:r>
        <w:rPr>
          <w:color w:val="07568A"/>
          <w:spacing w:val="29"/>
        </w:rPr>
        <w:t> </w:t>
      </w:r>
      <w:r>
        <w:rPr>
          <w:color w:val="07568A"/>
        </w:rPr>
        <w:t>D.J.;</w:t>
      </w:r>
      <w:r>
        <w:rPr>
          <w:color w:val="07568A"/>
          <w:spacing w:val="21"/>
        </w:rPr>
        <w:t> </w:t>
      </w:r>
      <w:r>
        <w:rPr>
          <w:color w:val="07568A"/>
        </w:rPr>
        <w:t>and</w:t>
      </w:r>
      <w:r>
        <w:rPr>
          <w:color w:val="07568A"/>
          <w:spacing w:val="25"/>
        </w:rPr>
        <w:t> </w:t>
      </w:r>
      <w:r>
        <w:rPr>
          <w:color w:val="07568A"/>
        </w:rPr>
        <w:t>Agurell,</w:t>
      </w:r>
      <w:r>
        <w:rPr>
          <w:color w:val="07568A"/>
          <w:spacing w:val="31"/>
        </w:rPr>
        <w:t> </w:t>
      </w:r>
      <w:r>
        <w:rPr>
          <w:color w:val="07568A"/>
        </w:rPr>
        <w:t>S., eds. </w:t>
      </w:r>
      <w:r>
        <w:rPr>
          <w:i/>
          <w:color w:val="07568A"/>
        </w:rPr>
        <w:t>Marijuana</w:t>
      </w:r>
      <w:r>
        <w:rPr>
          <w:i/>
          <w:color w:val="07568A"/>
          <w:spacing w:val="34"/>
        </w:rPr>
        <w:t> </w:t>
      </w:r>
      <w:r>
        <w:rPr>
          <w:i/>
          <w:color w:val="07568A"/>
        </w:rPr>
        <w:t>and</w:t>
      </w:r>
      <w:r>
        <w:rPr>
          <w:i/>
          <w:color w:val="07568A"/>
          <w:spacing w:val="27"/>
        </w:rPr>
        <w:t> </w:t>
      </w:r>
      <w:r>
        <w:rPr>
          <w:i/>
          <w:color w:val="07568A"/>
        </w:rPr>
        <w:t>Medicine.</w:t>
      </w:r>
      <w:r>
        <w:rPr>
          <w:i/>
          <w:color w:val="07568A"/>
          <w:spacing w:val="29"/>
        </w:rPr>
        <w:t> </w:t>
      </w:r>
      <w:r>
        <w:rPr>
          <w:color w:val="07568A"/>
        </w:rPr>
        <w:t>Totowa,</w:t>
      </w:r>
      <w:r>
        <w:rPr>
          <w:color w:val="07568A"/>
          <w:spacing w:val="37"/>
        </w:rPr>
        <w:t> </w:t>
      </w:r>
      <w:r>
        <w:rPr>
          <w:color w:val="07568A"/>
        </w:rPr>
        <w:t>NJ: Humana</w:t>
      </w:r>
      <w:r>
        <w:rPr>
          <w:color w:val="07568A"/>
          <w:spacing w:val="40"/>
        </w:rPr>
        <w:t> </w:t>
      </w:r>
      <w:r>
        <w:rPr>
          <w:color w:val="07568A"/>
        </w:rPr>
        <w:t>Press,</w:t>
      </w:r>
      <w:r>
        <w:rPr>
          <w:color w:val="07568A"/>
          <w:spacing w:val="40"/>
        </w:rPr>
        <w:t> </w:t>
      </w:r>
      <w:r>
        <w:rPr>
          <w:color w:val="07568A"/>
        </w:rPr>
        <w:t>1999,</w:t>
      </w:r>
      <w:r>
        <w:rPr>
          <w:color w:val="07568A"/>
          <w:spacing w:val="40"/>
        </w:rPr>
        <w:t> </w:t>
      </w:r>
      <w:r>
        <w:rPr>
          <w:color w:val="07568A"/>
        </w:rPr>
        <w:t>pp.</w:t>
      </w:r>
      <w:r>
        <w:rPr>
          <w:color w:val="07568A"/>
          <w:spacing w:val="40"/>
        </w:rPr>
        <w:t> </w:t>
      </w:r>
      <w:r>
        <w:rPr>
          <w:color w:val="07568A"/>
        </w:rPr>
        <w:t>187-195.</w:t>
      </w:r>
    </w:p>
    <w:p>
      <w:pPr>
        <w:pStyle w:val="BodyText"/>
        <w:spacing w:line="290" w:lineRule="auto" w:before="67"/>
        <w:ind w:left="1415" w:right="610" w:hanging="635"/>
      </w:pPr>
      <w:r>
        <w:rPr>
          <w:color w:val="07568A"/>
        </w:rPr>
        <w:t>Pope, H.G.; Gruber, A.J.; and Yurgelun-Todd,</w:t>
      </w:r>
      <w:r>
        <w:rPr>
          <w:color w:val="07568A"/>
          <w:spacing w:val="-2"/>
        </w:rPr>
        <w:t> </w:t>
      </w:r>
      <w:r>
        <w:rPr>
          <w:color w:val="07568A"/>
        </w:rPr>
        <w:t>D.</w:t>
      </w:r>
      <w:r>
        <w:rPr>
          <w:color w:val="07568A"/>
          <w:spacing w:val="-3"/>
        </w:rPr>
        <w:t> </w:t>
      </w:r>
      <w:r>
        <w:rPr>
          <w:color w:val="07568A"/>
        </w:rPr>
        <w:t>The residual neuropsychological</w:t>
      </w:r>
      <w:r>
        <w:rPr>
          <w:color w:val="07568A"/>
          <w:spacing w:val="-5"/>
        </w:rPr>
        <w:t> </w:t>
      </w:r>
      <w:r>
        <w:rPr>
          <w:color w:val="07568A"/>
        </w:rPr>
        <w:t>effects of</w:t>
      </w:r>
      <w:r>
        <w:rPr>
          <w:color w:val="07568A"/>
          <w:spacing w:val="-3"/>
        </w:rPr>
        <w:t> </w:t>
      </w:r>
      <w:r>
        <w:rPr>
          <w:color w:val="07568A"/>
        </w:rPr>
        <w:t>cannabis: The</w:t>
      </w:r>
      <w:r>
        <w:rPr>
          <w:color w:val="07568A"/>
          <w:spacing w:val="40"/>
        </w:rPr>
        <w:t> </w:t>
      </w:r>
      <w:r>
        <w:rPr>
          <w:color w:val="07568A"/>
        </w:rPr>
        <w:t>current</w:t>
      </w:r>
      <w:r>
        <w:rPr>
          <w:color w:val="07568A"/>
          <w:spacing w:val="40"/>
        </w:rPr>
        <w:t> </w:t>
      </w:r>
      <w:r>
        <w:rPr>
          <w:color w:val="07568A"/>
        </w:rPr>
        <w:t>status</w:t>
      </w:r>
      <w:r>
        <w:rPr>
          <w:color w:val="07568A"/>
          <w:spacing w:val="40"/>
        </w:rPr>
        <w:t> </w:t>
      </w:r>
      <w:r>
        <w:rPr>
          <w:color w:val="07568A"/>
        </w:rPr>
        <w:t>of</w:t>
      </w:r>
      <w:r>
        <w:rPr>
          <w:color w:val="07568A"/>
          <w:spacing w:val="40"/>
        </w:rPr>
        <w:t> </w:t>
      </w:r>
      <w:r>
        <w:rPr>
          <w:color w:val="07568A"/>
        </w:rPr>
        <w:t>research.</w:t>
      </w:r>
      <w:r>
        <w:rPr>
          <w:color w:val="07568A"/>
          <w:spacing w:val="40"/>
        </w:rPr>
        <w:t> </w:t>
      </w:r>
      <w:r>
        <w:rPr>
          <w:i/>
          <w:color w:val="07568A"/>
        </w:rPr>
        <w:t>Drug and</w:t>
      </w:r>
      <w:r>
        <w:rPr>
          <w:i/>
          <w:color w:val="07568A"/>
          <w:spacing w:val="40"/>
        </w:rPr>
        <w:t> </w:t>
      </w:r>
      <w:r>
        <w:rPr>
          <w:i/>
          <w:color w:val="07568A"/>
        </w:rPr>
        <w:t>Alcohol</w:t>
      </w:r>
      <w:r>
        <w:rPr>
          <w:i/>
          <w:color w:val="07568A"/>
          <w:spacing w:val="40"/>
        </w:rPr>
        <w:t> </w:t>
      </w:r>
      <w:r>
        <w:rPr>
          <w:i/>
          <w:color w:val="07568A"/>
        </w:rPr>
        <w:t>Dependence</w:t>
      </w:r>
      <w:r>
        <w:rPr>
          <w:i/>
          <w:color w:val="07568A"/>
          <w:spacing w:val="40"/>
        </w:rPr>
        <w:t> </w:t>
      </w:r>
      <w:r>
        <w:rPr>
          <w:color w:val="07568A"/>
        </w:rPr>
        <w:t>38(1):25-34,</w:t>
      </w:r>
      <w:r>
        <w:rPr>
          <w:color w:val="07568A"/>
          <w:spacing w:val="40"/>
        </w:rPr>
        <w:t> </w:t>
      </w:r>
      <w:r>
        <w:rPr>
          <w:color w:val="07568A"/>
        </w:rPr>
        <w:t>1995.</w:t>
      </w:r>
    </w:p>
    <w:p>
      <w:pPr>
        <w:spacing w:line="290" w:lineRule="auto" w:before="61"/>
        <w:ind w:left="1421" w:right="610" w:hanging="642"/>
        <w:jc w:val="left"/>
        <w:rPr>
          <w:sz w:val="18"/>
        </w:rPr>
      </w:pPr>
      <w:r>
        <w:rPr>
          <w:color w:val="07568A"/>
          <w:w w:val="105"/>
          <w:sz w:val="18"/>
        </w:rPr>
        <w:t>Prochaska,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J.,</w:t>
      </w:r>
      <w:r>
        <w:rPr>
          <w:color w:val="07568A"/>
          <w:spacing w:val="-13"/>
          <w:w w:val="105"/>
          <w:sz w:val="18"/>
        </w:rPr>
        <w:t> </w:t>
      </w:r>
      <w:r>
        <w:rPr>
          <w:color w:val="07568A"/>
          <w:w w:val="105"/>
          <w:sz w:val="18"/>
        </w:rPr>
        <w:t>and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DiClemente,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C.C.</w:t>
      </w:r>
      <w:r>
        <w:rPr>
          <w:color w:val="07568A"/>
          <w:spacing w:val="-10"/>
          <w:w w:val="105"/>
          <w:sz w:val="18"/>
        </w:rPr>
        <w:t> </w:t>
      </w:r>
      <w:r>
        <w:rPr>
          <w:color w:val="07568A"/>
          <w:w w:val="105"/>
          <w:sz w:val="18"/>
        </w:rPr>
        <w:t>Transtheoretical</w:t>
      </w:r>
      <w:r>
        <w:rPr>
          <w:color w:val="07568A"/>
          <w:spacing w:val="-14"/>
          <w:w w:val="105"/>
          <w:sz w:val="18"/>
        </w:rPr>
        <w:t> </w:t>
      </w:r>
      <w:r>
        <w:rPr>
          <w:color w:val="07568A"/>
          <w:w w:val="105"/>
          <w:sz w:val="18"/>
        </w:rPr>
        <w:t>therapy: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Toward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a</w:t>
      </w:r>
      <w:r>
        <w:rPr>
          <w:color w:val="07568A"/>
          <w:spacing w:val="-10"/>
          <w:w w:val="105"/>
          <w:sz w:val="18"/>
        </w:rPr>
        <w:t> </w:t>
      </w:r>
      <w:r>
        <w:rPr>
          <w:color w:val="07568A"/>
          <w:w w:val="105"/>
          <w:sz w:val="18"/>
        </w:rPr>
        <w:t>more</w:t>
      </w:r>
      <w:r>
        <w:rPr>
          <w:color w:val="07568A"/>
          <w:spacing w:val="-10"/>
          <w:w w:val="105"/>
          <w:sz w:val="18"/>
        </w:rPr>
        <w:t> </w:t>
      </w:r>
      <w:r>
        <w:rPr>
          <w:color w:val="07568A"/>
          <w:w w:val="105"/>
          <w:sz w:val="18"/>
        </w:rPr>
        <w:t>integrative</w:t>
      </w:r>
      <w:r>
        <w:rPr>
          <w:color w:val="07568A"/>
          <w:spacing w:val="-2"/>
          <w:w w:val="105"/>
          <w:sz w:val="18"/>
        </w:rPr>
        <w:t> </w:t>
      </w:r>
      <w:r>
        <w:rPr>
          <w:color w:val="07568A"/>
          <w:w w:val="105"/>
          <w:sz w:val="18"/>
        </w:rPr>
        <w:t>model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of change. </w:t>
      </w:r>
      <w:r>
        <w:rPr>
          <w:i/>
          <w:color w:val="07568A"/>
          <w:w w:val="105"/>
          <w:sz w:val="18"/>
        </w:rPr>
        <w:t>Psychotherapy: Theory,</w:t>
      </w:r>
      <w:r>
        <w:rPr>
          <w:i/>
          <w:color w:val="07568A"/>
          <w:w w:val="105"/>
          <w:sz w:val="18"/>
        </w:rPr>
        <w:t> Research,</w:t>
      </w:r>
      <w:r>
        <w:rPr>
          <w:i/>
          <w:color w:val="07568A"/>
          <w:w w:val="105"/>
          <w:sz w:val="18"/>
        </w:rPr>
        <w:t> and Practice </w:t>
      </w:r>
      <w:r>
        <w:rPr>
          <w:color w:val="07568A"/>
          <w:w w:val="105"/>
          <w:sz w:val="18"/>
        </w:rPr>
        <w:t>19(3):276-288, 1982.</w:t>
      </w:r>
    </w:p>
    <w:p>
      <w:pPr>
        <w:pStyle w:val="BodyText"/>
        <w:spacing w:line="290" w:lineRule="auto" w:before="62"/>
        <w:ind w:left="1421" w:right="633" w:hanging="641"/>
      </w:pPr>
      <w:r>
        <w:rPr>
          <w:color w:val="07568A"/>
          <w:w w:val="105"/>
        </w:rPr>
        <w:t>Prochaska,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J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12"/>
          <w:w w:val="105"/>
        </w:rPr>
        <w:t> </w:t>
      </w:r>
      <w:r>
        <w:rPr>
          <w:color w:val="07568A"/>
          <w:w w:val="105"/>
        </w:rPr>
        <w:t>DiClemente,</w:t>
      </w:r>
      <w:r>
        <w:rPr>
          <w:color w:val="07568A"/>
          <w:spacing w:val="9"/>
          <w:w w:val="105"/>
        </w:rPr>
        <w:t> </w:t>
      </w:r>
      <w:r>
        <w:rPr>
          <w:color w:val="07568A"/>
          <w:w w:val="105"/>
        </w:rPr>
        <w:t>C.C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10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Norcross, J</w:t>
      </w:r>
      <w:r>
        <w:rPr>
          <w:color w:val="3677A0"/>
          <w:w w:val="105"/>
        </w:rPr>
        <w:t>.</w:t>
      </w:r>
      <w:r>
        <w:rPr>
          <w:color w:val="3677A0"/>
          <w:spacing w:val="-14"/>
          <w:w w:val="105"/>
        </w:rPr>
        <w:t> </w:t>
      </w:r>
      <w:r>
        <w:rPr>
          <w:color w:val="07568A"/>
          <w:w w:val="105"/>
        </w:rPr>
        <w:t>In</w:t>
      </w:r>
      <w:r>
        <w:rPr>
          <w:color w:val="07568A"/>
          <w:spacing w:val="-9"/>
          <w:w w:val="105"/>
        </w:rPr>
        <w:t> </w:t>
      </w:r>
      <w:r>
        <w:rPr>
          <w:color w:val="07568A"/>
          <w:w w:val="105"/>
        </w:rPr>
        <w:t>search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of</w:t>
      </w:r>
      <w:r>
        <w:rPr>
          <w:color w:val="07568A"/>
          <w:spacing w:val="-10"/>
          <w:w w:val="105"/>
        </w:rPr>
        <w:t> </w:t>
      </w:r>
      <w:r>
        <w:rPr>
          <w:color w:val="07568A"/>
          <w:w w:val="105"/>
        </w:rPr>
        <w:t>how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people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change.</w:t>
      </w:r>
      <w:r>
        <w:rPr>
          <w:color w:val="07568A"/>
          <w:spacing w:val="-4"/>
          <w:w w:val="105"/>
        </w:rPr>
        <w:t> </w:t>
      </w:r>
      <w:r>
        <w:rPr>
          <w:i/>
          <w:color w:val="07568A"/>
          <w:w w:val="105"/>
        </w:rPr>
        <w:t>American</w:t>
      </w:r>
      <w:r>
        <w:rPr>
          <w:i/>
          <w:color w:val="07568A"/>
          <w:w w:val="105"/>
        </w:rPr>
        <w:t> Psychologist</w:t>
      </w:r>
      <w:r>
        <w:rPr>
          <w:i/>
          <w:color w:val="07568A"/>
          <w:spacing w:val="40"/>
          <w:w w:val="105"/>
        </w:rPr>
        <w:t> </w:t>
      </w:r>
      <w:r>
        <w:rPr>
          <w:color w:val="07568A"/>
          <w:w w:val="105"/>
        </w:rPr>
        <w:t>47(9):1102-1114, 1992.</w:t>
      </w:r>
    </w:p>
    <w:p>
      <w:pPr>
        <w:pStyle w:val="BodyText"/>
        <w:spacing w:line="288" w:lineRule="auto" w:before="66"/>
        <w:ind w:left="1415" w:right="663" w:hanging="636"/>
      </w:pPr>
      <w:r>
        <w:rPr>
          <w:color w:val="07568A"/>
          <w:w w:val="105"/>
        </w:rPr>
        <w:t>Rainone,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G.A.;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Deren,</w:t>
      </w:r>
      <w:r>
        <w:rPr>
          <w:color w:val="07568A"/>
          <w:spacing w:val="-1"/>
          <w:w w:val="105"/>
        </w:rPr>
        <w:t> </w:t>
      </w:r>
      <w:r>
        <w:rPr>
          <w:color w:val="07568A"/>
          <w:w w:val="105"/>
        </w:rPr>
        <w:t>S.;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Kleinman,</w:t>
      </w:r>
      <w:r>
        <w:rPr>
          <w:color w:val="07568A"/>
          <w:w w:val="105"/>
        </w:rPr>
        <w:t> P.H.; and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Wish, E.D. Heavy</w:t>
      </w:r>
      <w:r>
        <w:rPr>
          <w:color w:val="07568A"/>
          <w:spacing w:val="-1"/>
          <w:w w:val="105"/>
        </w:rPr>
        <w:t> </w:t>
      </w:r>
      <w:r>
        <w:rPr>
          <w:color w:val="07568A"/>
          <w:w w:val="105"/>
        </w:rPr>
        <w:t>marijuana users</w:t>
      </w:r>
      <w:r>
        <w:rPr>
          <w:color w:val="07568A"/>
          <w:spacing w:val="-5"/>
          <w:w w:val="105"/>
        </w:rPr>
        <w:t> </w:t>
      </w:r>
      <w:r>
        <w:rPr>
          <w:color w:val="07568A"/>
          <w:w w:val="105"/>
        </w:rPr>
        <w:t>not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in</w:t>
      </w:r>
      <w:r>
        <w:rPr>
          <w:color w:val="07568A"/>
          <w:spacing w:val="-11"/>
          <w:w w:val="105"/>
        </w:rPr>
        <w:t> </w:t>
      </w:r>
      <w:r>
        <w:rPr>
          <w:color w:val="07568A"/>
          <w:w w:val="105"/>
        </w:rPr>
        <w:t>treatment: The continuing search for the "pure"</w:t>
      </w:r>
      <w:r>
        <w:rPr>
          <w:color w:val="07568A"/>
          <w:w w:val="105"/>
        </w:rPr>
        <w:t> marijuana user.</w:t>
      </w:r>
      <w:r>
        <w:rPr>
          <w:color w:val="07568A"/>
          <w:spacing w:val="-2"/>
          <w:w w:val="105"/>
        </w:rPr>
        <w:t> </w:t>
      </w:r>
      <w:r>
        <w:rPr>
          <w:i/>
          <w:color w:val="07568A"/>
          <w:w w:val="105"/>
        </w:rPr>
        <w:t>Journal</w:t>
      </w:r>
      <w:r>
        <w:rPr>
          <w:i/>
          <w:color w:val="07568A"/>
          <w:w w:val="105"/>
        </w:rPr>
        <w:t> of Psychoactive</w:t>
      </w:r>
      <w:r>
        <w:rPr>
          <w:i/>
          <w:color w:val="07568A"/>
          <w:w w:val="105"/>
        </w:rPr>
        <w:t> Drugs</w:t>
      </w:r>
      <w:r>
        <w:rPr>
          <w:i/>
          <w:color w:val="07568A"/>
          <w:w w:val="105"/>
        </w:rPr>
        <w:t> </w:t>
      </w:r>
      <w:r>
        <w:rPr>
          <w:color w:val="07568A"/>
          <w:w w:val="105"/>
        </w:rPr>
        <w:t>19(4):353-359,</w:t>
      </w:r>
      <w:r>
        <w:rPr>
          <w:color w:val="07568A"/>
          <w:spacing w:val="17"/>
          <w:w w:val="105"/>
        </w:rPr>
        <w:t> </w:t>
      </w:r>
      <w:r>
        <w:rPr>
          <w:color w:val="07568A"/>
          <w:w w:val="105"/>
        </w:rPr>
        <w:t>1987.</w:t>
      </w:r>
    </w:p>
    <w:p>
      <w:pPr>
        <w:pStyle w:val="BodyText"/>
        <w:spacing w:line="288" w:lineRule="auto" w:before="67"/>
        <w:ind w:left="1419" w:right="863" w:hanging="639"/>
        <w:jc w:val="both"/>
      </w:pPr>
      <w:r>
        <w:rPr>
          <w:color w:val="07568A"/>
        </w:rPr>
        <w:t>Richardson, G.A.; Day, N</w:t>
      </w:r>
      <w:r>
        <w:rPr>
          <w:color w:val="3677A0"/>
        </w:rPr>
        <w:t>.</w:t>
      </w:r>
      <w:r>
        <w:rPr>
          <w:color w:val="07568A"/>
        </w:rPr>
        <w:t>L.</w:t>
      </w:r>
      <w:r>
        <w:rPr>
          <w:color w:val="3677A0"/>
        </w:rPr>
        <w:t>; </w:t>
      </w:r>
      <w:r>
        <w:rPr>
          <w:color w:val="07568A"/>
        </w:rPr>
        <w:t>and Goldschmidt, L. Prenatal alcohol, marijuana, and tobacco use: Infant</w:t>
      </w:r>
      <w:r>
        <w:rPr>
          <w:color w:val="07568A"/>
          <w:spacing w:val="40"/>
        </w:rPr>
        <w:t> </w:t>
      </w:r>
      <w:r>
        <w:rPr>
          <w:color w:val="07568A"/>
        </w:rPr>
        <w:t>mental</w:t>
      </w:r>
      <w:r>
        <w:rPr>
          <w:color w:val="07568A"/>
          <w:spacing w:val="40"/>
        </w:rPr>
        <w:t> </w:t>
      </w:r>
      <w:r>
        <w:rPr>
          <w:color w:val="07568A"/>
        </w:rPr>
        <w:t>and motor</w:t>
      </w:r>
      <w:r>
        <w:rPr>
          <w:color w:val="07568A"/>
          <w:spacing w:val="40"/>
        </w:rPr>
        <w:t> </w:t>
      </w:r>
      <w:r>
        <w:rPr>
          <w:color w:val="07568A"/>
        </w:rPr>
        <w:t>development.</w:t>
      </w:r>
      <w:r>
        <w:rPr>
          <w:color w:val="07568A"/>
          <w:spacing w:val="40"/>
        </w:rPr>
        <w:t> </w:t>
      </w:r>
      <w:r>
        <w:rPr>
          <w:i/>
          <w:color w:val="07568A"/>
        </w:rPr>
        <w:t>Neurotoxicology and Teratology</w:t>
      </w:r>
      <w:r>
        <w:rPr>
          <w:i/>
          <w:color w:val="07568A"/>
          <w:spacing w:val="40"/>
        </w:rPr>
        <w:t> </w:t>
      </w:r>
      <w:r>
        <w:rPr>
          <w:color w:val="07568A"/>
        </w:rPr>
        <w:t>17(4)</w:t>
      </w:r>
      <w:r>
        <w:rPr>
          <w:color w:val="3677A0"/>
        </w:rPr>
        <w:t>:</w:t>
      </w:r>
      <w:r>
        <w:rPr>
          <w:color w:val="07568A"/>
        </w:rPr>
        <w:t>479-487, </w:t>
      </w:r>
      <w:r>
        <w:rPr>
          <w:color w:val="07568A"/>
          <w:spacing w:val="-2"/>
        </w:rPr>
        <w:t>1995</w:t>
      </w:r>
      <w:r>
        <w:rPr>
          <w:color w:val="3677A0"/>
          <w:spacing w:val="-2"/>
        </w:rPr>
        <w:t>.</w:t>
      </w:r>
    </w:p>
    <w:p>
      <w:pPr>
        <w:pStyle w:val="BodyText"/>
        <w:spacing w:line="288" w:lineRule="auto" w:before="67"/>
        <w:ind w:left="1420" w:right="796" w:hanging="641"/>
      </w:pPr>
      <w:r>
        <w:rPr>
          <w:color w:val="07568A"/>
          <w:w w:val="105"/>
        </w:rPr>
        <w:t>Rinaldi-Carmona, M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 Barth, F.; Heaulme,</w:t>
      </w:r>
      <w:r>
        <w:rPr>
          <w:color w:val="07568A"/>
          <w:w w:val="105"/>
        </w:rPr>
        <w:t> M.;</w:t>
      </w:r>
      <w:r>
        <w:rPr>
          <w:color w:val="07568A"/>
          <w:spacing w:val="28"/>
          <w:w w:val="105"/>
        </w:rPr>
        <w:t> </w:t>
      </w:r>
      <w:r>
        <w:rPr>
          <w:color w:val="07568A"/>
          <w:w w:val="105"/>
        </w:rPr>
        <w:t>Shire, D.</w:t>
      </w:r>
      <w:r>
        <w:rPr>
          <w:color w:val="3677A0"/>
          <w:w w:val="105"/>
        </w:rPr>
        <w:t>; </w:t>
      </w:r>
      <w:r>
        <w:rPr>
          <w:color w:val="07568A"/>
          <w:w w:val="105"/>
        </w:rPr>
        <w:t>Calandra,</w:t>
      </w:r>
      <w:r>
        <w:rPr>
          <w:color w:val="07568A"/>
          <w:w w:val="105"/>
        </w:rPr>
        <w:t> B.; Congy, C.; Martinez,</w:t>
      </w:r>
      <w:r>
        <w:rPr>
          <w:color w:val="07568A"/>
          <w:w w:val="105"/>
        </w:rPr>
        <w:t> S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 Maruani, J</w:t>
      </w:r>
      <w:r>
        <w:rPr>
          <w:color w:val="4F89AC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Neliat, G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Caput, D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Ferrara,</w:t>
      </w:r>
      <w:r>
        <w:rPr>
          <w:color w:val="07568A"/>
          <w:w w:val="105"/>
        </w:rPr>
        <w:t> P.; Soubrie,</w:t>
      </w:r>
      <w:r>
        <w:rPr>
          <w:color w:val="07568A"/>
          <w:w w:val="105"/>
        </w:rPr>
        <w:t> P.;</w:t>
      </w:r>
      <w:r>
        <w:rPr>
          <w:color w:val="07568A"/>
          <w:w w:val="105"/>
        </w:rPr>
        <w:t> Breliere, J</w:t>
      </w:r>
      <w:r>
        <w:rPr>
          <w:color w:val="4F89AC"/>
          <w:w w:val="105"/>
        </w:rPr>
        <w:t>.</w:t>
      </w:r>
      <w:r>
        <w:rPr>
          <w:color w:val="07568A"/>
          <w:w w:val="105"/>
        </w:rPr>
        <w:t>C</w:t>
      </w:r>
      <w:r>
        <w:rPr>
          <w:color w:val="3677A0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8"/>
          <w:w w:val="105"/>
        </w:rPr>
        <w:t> </w:t>
      </w:r>
      <w:r>
        <w:rPr>
          <w:color w:val="07568A"/>
          <w:w w:val="105"/>
        </w:rPr>
        <w:t>and LeFur, G</w:t>
      </w:r>
      <w:r>
        <w:rPr>
          <w:color w:val="4F89AC"/>
          <w:w w:val="105"/>
        </w:rPr>
        <w:t>.</w:t>
      </w:r>
      <w:r>
        <w:rPr>
          <w:color w:val="4F89AC"/>
          <w:w w:val="105"/>
        </w:rPr>
        <w:t> </w:t>
      </w:r>
      <w:r>
        <w:rPr>
          <w:color w:val="07568A"/>
          <w:w w:val="105"/>
        </w:rPr>
        <w:t>SR 141716A, a potent and selective antagonist</w:t>
      </w:r>
      <w:r>
        <w:rPr>
          <w:color w:val="07568A"/>
          <w:w w:val="105"/>
        </w:rPr>
        <w:t> of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the brain cannabinoid</w:t>
      </w:r>
      <w:r>
        <w:rPr>
          <w:color w:val="07568A"/>
          <w:w w:val="105"/>
        </w:rPr>
        <w:t> receptor</w:t>
      </w:r>
      <w:r>
        <w:rPr>
          <w:color w:val="4F89AC"/>
          <w:w w:val="105"/>
        </w:rPr>
        <w:t>.</w:t>
      </w:r>
      <w:r>
        <w:rPr>
          <w:color w:val="4F89AC"/>
          <w:spacing w:val="-11"/>
          <w:w w:val="105"/>
        </w:rPr>
        <w:t> </w:t>
      </w:r>
      <w:r>
        <w:rPr>
          <w:i/>
          <w:color w:val="07568A"/>
          <w:w w:val="105"/>
        </w:rPr>
        <w:t>FEBS</w:t>
      </w:r>
      <w:r>
        <w:rPr>
          <w:i/>
          <w:color w:val="07568A"/>
          <w:w w:val="105"/>
        </w:rPr>
        <w:t> Letters</w:t>
      </w:r>
      <w:r>
        <w:rPr>
          <w:i/>
          <w:color w:val="07568A"/>
          <w:spacing w:val="69"/>
          <w:w w:val="105"/>
        </w:rPr>
        <w:t> </w:t>
      </w:r>
      <w:r>
        <w:rPr>
          <w:color w:val="07568A"/>
          <w:w w:val="105"/>
        </w:rPr>
        <w:t>350(2</w:t>
      </w:r>
      <w:r>
        <w:rPr>
          <w:color w:val="3677A0"/>
          <w:w w:val="105"/>
        </w:rPr>
        <w:t>-</w:t>
      </w:r>
      <w:r>
        <w:rPr>
          <w:color w:val="07568A"/>
          <w:w w:val="105"/>
        </w:rPr>
        <w:t>3):240</w:t>
      </w:r>
      <w:r>
        <w:rPr>
          <w:color w:val="3677A0"/>
          <w:w w:val="105"/>
        </w:rPr>
        <w:t>-</w:t>
      </w:r>
      <w:r>
        <w:rPr>
          <w:color w:val="07568A"/>
          <w:w w:val="105"/>
        </w:rPr>
        <w:t>244</w:t>
      </w:r>
      <w:r>
        <w:rPr>
          <w:color w:val="3677A0"/>
          <w:w w:val="105"/>
        </w:rPr>
        <w:t>,</w:t>
      </w:r>
      <w:r>
        <w:rPr>
          <w:color w:val="3677A0"/>
          <w:spacing w:val="32"/>
          <w:w w:val="105"/>
        </w:rPr>
        <w:t> </w:t>
      </w:r>
      <w:r>
        <w:rPr>
          <w:color w:val="07568A"/>
          <w:w w:val="105"/>
        </w:rPr>
        <w:t>1994</w:t>
      </w:r>
      <w:r>
        <w:rPr>
          <w:color w:val="3677A0"/>
          <w:w w:val="105"/>
        </w:rPr>
        <w:t>.</w:t>
      </w:r>
    </w:p>
    <w:p>
      <w:pPr>
        <w:spacing w:line="283" w:lineRule="auto" w:before="68"/>
        <w:ind w:left="1424" w:right="0" w:hanging="645"/>
        <w:jc w:val="left"/>
        <w:rPr>
          <w:sz w:val="18"/>
        </w:rPr>
      </w:pPr>
      <w:r>
        <w:rPr>
          <w:color w:val="07568A"/>
          <w:sz w:val="18"/>
        </w:rPr>
        <w:t>Robbe,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H</w:t>
      </w:r>
      <w:r>
        <w:rPr>
          <w:color w:val="3677A0"/>
          <w:sz w:val="18"/>
        </w:rPr>
        <w:t>.</w:t>
      </w:r>
      <w:r>
        <w:rPr>
          <w:color w:val="07568A"/>
          <w:sz w:val="18"/>
        </w:rPr>
        <w:t>W.J. </w:t>
      </w:r>
      <w:r>
        <w:rPr>
          <w:i/>
          <w:color w:val="07568A"/>
          <w:sz w:val="18"/>
        </w:rPr>
        <w:t>Influence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of</w:t>
      </w:r>
      <w:r>
        <w:rPr>
          <w:i/>
          <w:color w:val="07568A"/>
          <w:spacing w:val="34"/>
          <w:sz w:val="18"/>
        </w:rPr>
        <w:t> </w:t>
      </w:r>
      <w:r>
        <w:rPr>
          <w:i/>
          <w:color w:val="07568A"/>
          <w:sz w:val="18"/>
        </w:rPr>
        <w:t>Marijuana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on</w:t>
      </w:r>
      <w:r>
        <w:rPr>
          <w:i/>
          <w:color w:val="07568A"/>
          <w:spacing w:val="35"/>
          <w:sz w:val="18"/>
        </w:rPr>
        <w:t> </w:t>
      </w:r>
      <w:r>
        <w:rPr>
          <w:i/>
          <w:color w:val="07568A"/>
          <w:sz w:val="18"/>
        </w:rPr>
        <w:t>Driving</w:t>
      </w:r>
      <w:r>
        <w:rPr>
          <w:i/>
          <w:color w:val="3677A0"/>
          <w:sz w:val="18"/>
        </w:rPr>
        <w:t>.</w:t>
      </w:r>
      <w:r>
        <w:rPr>
          <w:i/>
          <w:color w:val="3677A0"/>
          <w:spacing w:val="35"/>
          <w:sz w:val="18"/>
        </w:rPr>
        <w:t> </w:t>
      </w:r>
      <w:r>
        <w:rPr>
          <w:color w:val="07568A"/>
          <w:sz w:val="18"/>
        </w:rPr>
        <w:t>Maastricht,</w:t>
      </w:r>
      <w:r>
        <w:rPr>
          <w:color w:val="07568A"/>
          <w:spacing w:val="38"/>
          <w:sz w:val="18"/>
        </w:rPr>
        <w:t> </w:t>
      </w:r>
      <w:r>
        <w:rPr>
          <w:color w:val="07568A"/>
          <w:sz w:val="18"/>
        </w:rPr>
        <w:t>The</w:t>
      </w:r>
      <w:r>
        <w:rPr>
          <w:color w:val="07568A"/>
          <w:spacing w:val="34"/>
          <w:sz w:val="18"/>
        </w:rPr>
        <w:t> </w:t>
      </w:r>
      <w:r>
        <w:rPr>
          <w:color w:val="07568A"/>
          <w:sz w:val="18"/>
        </w:rPr>
        <w:t>Netherlands</w:t>
      </w:r>
      <w:r>
        <w:rPr>
          <w:color w:val="3677A0"/>
          <w:sz w:val="18"/>
        </w:rPr>
        <w:t>: </w:t>
      </w:r>
      <w:r>
        <w:rPr>
          <w:color w:val="07568A"/>
          <w:sz w:val="18"/>
        </w:rPr>
        <w:t>Institute</w:t>
      </w:r>
      <w:r>
        <w:rPr>
          <w:color w:val="07568A"/>
          <w:spacing w:val="29"/>
          <w:sz w:val="18"/>
        </w:rPr>
        <w:t> </w:t>
      </w:r>
      <w:r>
        <w:rPr>
          <w:color w:val="07568A"/>
          <w:sz w:val="18"/>
        </w:rPr>
        <w:t>for</w:t>
      </w:r>
      <w:r>
        <w:rPr>
          <w:color w:val="07568A"/>
          <w:spacing w:val="26"/>
          <w:sz w:val="18"/>
        </w:rPr>
        <w:t> </w:t>
      </w:r>
      <w:r>
        <w:rPr>
          <w:color w:val="07568A"/>
          <w:sz w:val="18"/>
        </w:rPr>
        <w:t>Human Psychopharmacology, University of Limberg, 1994</w:t>
      </w:r>
      <w:r>
        <w:rPr>
          <w:color w:val="4F89AC"/>
          <w:sz w:val="18"/>
        </w:rPr>
        <w:t>.</w:t>
      </w:r>
    </w:p>
    <w:p>
      <w:pPr>
        <w:spacing w:line="290" w:lineRule="auto" w:before="74"/>
        <w:ind w:left="1419" w:right="610" w:hanging="639"/>
        <w:jc w:val="left"/>
        <w:rPr>
          <w:sz w:val="18"/>
        </w:rPr>
      </w:pPr>
      <w:r>
        <w:rPr>
          <w:color w:val="07568A"/>
          <w:w w:val="105"/>
          <w:sz w:val="18"/>
        </w:rPr>
        <w:t>Roffman, R.A.,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and</w:t>
      </w:r>
      <w:r>
        <w:rPr>
          <w:color w:val="07568A"/>
          <w:spacing w:val="-2"/>
          <w:w w:val="105"/>
          <w:sz w:val="18"/>
        </w:rPr>
        <w:t> </w:t>
      </w:r>
      <w:r>
        <w:rPr>
          <w:color w:val="07568A"/>
          <w:w w:val="105"/>
          <w:sz w:val="18"/>
        </w:rPr>
        <w:t>Barnhart,</w:t>
      </w:r>
      <w:r>
        <w:rPr>
          <w:color w:val="07568A"/>
          <w:w w:val="105"/>
          <w:sz w:val="18"/>
        </w:rPr>
        <w:t> R. Assessing</w:t>
      </w:r>
      <w:r>
        <w:rPr>
          <w:color w:val="07568A"/>
          <w:spacing w:val="-12"/>
          <w:w w:val="105"/>
          <w:sz w:val="18"/>
        </w:rPr>
        <w:t> </w:t>
      </w:r>
      <w:r>
        <w:rPr>
          <w:color w:val="07568A"/>
          <w:w w:val="105"/>
          <w:sz w:val="18"/>
        </w:rPr>
        <w:t>need</w:t>
      </w:r>
      <w:r>
        <w:rPr>
          <w:color w:val="07568A"/>
          <w:spacing w:val="-4"/>
          <w:w w:val="105"/>
          <w:sz w:val="18"/>
        </w:rPr>
        <w:t> </w:t>
      </w:r>
      <w:r>
        <w:rPr>
          <w:color w:val="07568A"/>
          <w:w w:val="105"/>
          <w:sz w:val="18"/>
        </w:rPr>
        <w:t>for marijuana</w:t>
      </w:r>
      <w:r>
        <w:rPr>
          <w:color w:val="07568A"/>
          <w:w w:val="105"/>
          <w:sz w:val="18"/>
        </w:rPr>
        <w:t> dependence treatment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through an anonymous telephone</w:t>
      </w:r>
      <w:r>
        <w:rPr>
          <w:color w:val="07568A"/>
          <w:w w:val="105"/>
          <w:sz w:val="18"/>
        </w:rPr>
        <w:t> interview. </w:t>
      </w:r>
      <w:r>
        <w:rPr>
          <w:i/>
          <w:color w:val="07568A"/>
          <w:w w:val="105"/>
          <w:sz w:val="18"/>
        </w:rPr>
        <w:t>International Journal of the Addictions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color w:val="07568A"/>
          <w:w w:val="105"/>
          <w:sz w:val="18"/>
        </w:rPr>
        <w:t>22(7)</w:t>
      </w:r>
      <w:r>
        <w:rPr>
          <w:color w:val="3677A0"/>
          <w:w w:val="105"/>
          <w:sz w:val="18"/>
        </w:rPr>
        <w:t>:</w:t>
      </w:r>
      <w:r>
        <w:rPr>
          <w:color w:val="07568A"/>
          <w:w w:val="105"/>
          <w:sz w:val="18"/>
        </w:rPr>
        <w:t>639-651, </w:t>
      </w:r>
      <w:r>
        <w:rPr>
          <w:color w:val="07568A"/>
          <w:spacing w:val="-2"/>
          <w:w w:val="105"/>
          <w:sz w:val="18"/>
        </w:rPr>
        <w:t>1987.</w:t>
      </w:r>
    </w:p>
    <w:p>
      <w:pPr>
        <w:pStyle w:val="BodyText"/>
        <w:spacing w:line="283" w:lineRule="auto" w:before="61"/>
        <w:ind w:left="1423" w:right="610" w:hanging="643"/>
      </w:pPr>
      <w:r>
        <w:rPr>
          <w:color w:val="07568A"/>
          <w:w w:val="105"/>
        </w:rPr>
        <w:t>Roffman, R.A.; Stephens,</w:t>
      </w:r>
      <w:r>
        <w:rPr>
          <w:color w:val="07568A"/>
          <w:w w:val="105"/>
        </w:rPr>
        <w:t> R.S.; Simpson,</w:t>
      </w:r>
      <w:r>
        <w:rPr>
          <w:color w:val="07568A"/>
          <w:w w:val="105"/>
        </w:rPr>
        <w:t> E.E.; and Whitaker,</w:t>
      </w:r>
      <w:r>
        <w:rPr>
          <w:color w:val="07568A"/>
          <w:w w:val="105"/>
        </w:rPr>
        <w:t> D.L.</w:t>
      </w:r>
      <w:r>
        <w:rPr>
          <w:color w:val="07568A"/>
          <w:spacing w:val="-2"/>
          <w:w w:val="105"/>
        </w:rPr>
        <w:t> </w:t>
      </w:r>
      <w:r>
        <w:rPr>
          <w:color w:val="07568A"/>
          <w:w w:val="105"/>
        </w:rPr>
        <w:t>Treatment</w:t>
      </w:r>
      <w:r>
        <w:rPr>
          <w:color w:val="07568A"/>
          <w:w w:val="105"/>
        </w:rPr>
        <w:t> of marijuana dependence:</w:t>
      </w:r>
      <w:r>
        <w:rPr>
          <w:color w:val="07568A"/>
          <w:w w:val="105"/>
        </w:rPr>
        <w:t> Preliminary</w:t>
      </w:r>
      <w:r>
        <w:rPr>
          <w:color w:val="07568A"/>
          <w:w w:val="105"/>
        </w:rPr>
        <w:t> results.</w:t>
      </w:r>
      <w:r>
        <w:rPr>
          <w:color w:val="07568A"/>
          <w:spacing w:val="-3"/>
          <w:w w:val="105"/>
        </w:rPr>
        <w:t> </w:t>
      </w:r>
      <w:r>
        <w:rPr>
          <w:i/>
          <w:color w:val="07568A"/>
          <w:w w:val="105"/>
        </w:rPr>
        <w:t>Journal</w:t>
      </w:r>
      <w:r>
        <w:rPr>
          <w:i/>
          <w:color w:val="07568A"/>
          <w:w w:val="105"/>
        </w:rPr>
        <w:t> of Psychoactive</w:t>
      </w:r>
      <w:r>
        <w:rPr>
          <w:i/>
          <w:color w:val="07568A"/>
          <w:w w:val="105"/>
        </w:rPr>
        <w:t> Drugs</w:t>
      </w:r>
      <w:r>
        <w:rPr>
          <w:i/>
          <w:color w:val="07568A"/>
          <w:w w:val="105"/>
        </w:rPr>
        <w:t> </w:t>
      </w:r>
      <w:r>
        <w:rPr>
          <w:color w:val="07568A"/>
          <w:w w:val="105"/>
        </w:rPr>
        <w:t>20(1):129-137, 1988.</w:t>
      </w:r>
    </w:p>
    <w:p>
      <w:pPr>
        <w:pStyle w:val="BodyText"/>
        <w:spacing w:line="290" w:lineRule="auto" w:before="74"/>
        <w:ind w:left="1421" w:right="610" w:hanging="642"/>
      </w:pPr>
      <w:r>
        <w:rPr>
          <w:color w:val="07568A"/>
          <w:w w:val="105"/>
        </w:rPr>
        <w:t>Rosenberg</w:t>
      </w:r>
      <w:r>
        <w:rPr>
          <w:color w:val="3677A0"/>
          <w:w w:val="105"/>
        </w:rPr>
        <w:t>,</w:t>
      </w:r>
      <w:r>
        <w:rPr>
          <w:color w:val="3677A0"/>
          <w:spacing w:val="-12"/>
          <w:w w:val="105"/>
        </w:rPr>
        <w:t> </w:t>
      </w:r>
      <w:r>
        <w:rPr>
          <w:color w:val="07568A"/>
          <w:w w:val="105"/>
        </w:rPr>
        <w:t>M.F.,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Anthony,</w:t>
      </w:r>
      <w:r>
        <w:rPr>
          <w:color w:val="07568A"/>
          <w:spacing w:val="-2"/>
          <w:w w:val="105"/>
        </w:rPr>
        <w:t> </w:t>
      </w:r>
      <w:r>
        <w:rPr>
          <w:color w:val="07568A"/>
          <w:w w:val="105"/>
        </w:rPr>
        <w:t>J.C. Early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clinical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manifestations</w:t>
      </w:r>
      <w:r>
        <w:rPr>
          <w:color w:val="07568A"/>
          <w:spacing w:val="-12"/>
          <w:w w:val="105"/>
        </w:rPr>
        <w:t> </w:t>
      </w:r>
      <w:r>
        <w:rPr>
          <w:color w:val="07568A"/>
          <w:w w:val="105"/>
        </w:rPr>
        <w:t>of</w:t>
      </w:r>
      <w:r>
        <w:rPr>
          <w:color w:val="07568A"/>
          <w:spacing w:val="-11"/>
          <w:w w:val="105"/>
        </w:rPr>
        <w:t> </w:t>
      </w:r>
      <w:r>
        <w:rPr>
          <w:color w:val="07568A"/>
          <w:w w:val="105"/>
        </w:rPr>
        <w:t>cannabis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dependence</w:t>
      </w:r>
      <w:r>
        <w:rPr>
          <w:color w:val="07568A"/>
          <w:w w:val="105"/>
        </w:rPr>
        <w:t> in</w:t>
      </w:r>
      <w:r>
        <w:rPr>
          <w:color w:val="07568A"/>
          <w:spacing w:val="-12"/>
          <w:w w:val="105"/>
        </w:rPr>
        <w:t> </w:t>
      </w:r>
      <w:r>
        <w:rPr>
          <w:color w:val="07568A"/>
          <w:w w:val="105"/>
        </w:rPr>
        <w:t>a community</w:t>
      </w:r>
      <w:r>
        <w:rPr>
          <w:color w:val="07568A"/>
          <w:spacing w:val="40"/>
          <w:w w:val="105"/>
        </w:rPr>
        <w:t> </w:t>
      </w:r>
      <w:r>
        <w:rPr>
          <w:color w:val="07568A"/>
          <w:w w:val="105"/>
        </w:rPr>
        <w:t>sample. </w:t>
      </w:r>
      <w:r>
        <w:rPr>
          <w:i/>
          <w:color w:val="07568A"/>
          <w:w w:val="105"/>
        </w:rPr>
        <w:t>Drug and Alcohol</w:t>
      </w:r>
      <w:r>
        <w:rPr>
          <w:i/>
          <w:color w:val="07568A"/>
          <w:spacing w:val="40"/>
          <w:w w:val="105"/>
        </w:rPr>
        <w:t> </w:t>
      </w:r>
      <w:r>
        <w:rPr>
          <w:i/>
          <w:color w:val="07568A"/>
          <w:w w:val="105"/>
        </w:rPr>
        <w:t>Dependence</w:t>
      </w:r>
      <w:r>
        <w:rPr>
          <w:i/>
          <w:color w:val="07568A"/>
          <w:spacing w:val="40"/>
          <w:w w:val="105"/>
        </w:rPr>
        <w:t> </w:t>
      </w:r>
      <w:r>
        <w:rPr>
          <w:color w:val="07568A"/>
          <w:w w:val="105"/>
        </w:rPr>
        <w:t>64(2):123-131</w:t>
      </w:r>
      <w:r>
        <w:rPr>
          <w:color w:val="3677A0"/>
          <w:w w:val="105"/>
        </w:rPr>
        <w:t>, </w:t>
      </w:r>
      <w:r>
        <w:rPr>
          <w:color w:val="07568A"/>
          <w:w w:val="105"/>
        </w:rPr>
        <w:t>2001.</w:t>
      </w:r>
    </w:p>
    <w:p>
      <w:pPr>
        <w:spacing w:line="290" w:lineRule="auto" w:before="61"/>
        <w:ind w:left="1421" w:right="610" w:hanging="640"/>
        <w:jc w:val="left"/>
        <w:rPr>
          <w:sz w:val="18"/>
        </w:rPr>
      </w:pPr>
      <w:r>
        <w:rPr>
          <w:color w:val="07568A"/>
          <w:sz w:val="18"/>
        </w:rPr>
        <w:t>Sampl,</w:t>
      </w:r>
      <w:r>
        <w:rPr>
          <w:color w:val="07568A"/>
          <w:spacing w:val="23"/>
          <w:sz w:val="18"/>
        </w:rPr>
        <w:t> </w:t>
      </w:r>
      <w:r>
        <w:rPr>
          <w:color w:val="07568A"/>
          <w:sz w:val="18"/>
        </w:rPr>
        <w:t>S.A.,</w:t>
      </w:r>
      <w:r>
        <w:rPr>
          <w:color w:val="07568A"/>
          <w:spacing w:val="24"/>
          <w:sz w:val="18"/>
        </w:rPr>
        <w:t> </w:t>
      </w:r>
      <w:r>
        <w:rPr>
          <w:color w:val="07568A"/>
          <w:sz w:val="18"/>
        </w:rPr>
        <w:t>and</w:t>
      </w:r>
      <w:r>
        <w:rPr>
          <w:color w:val="07568A"/>
          <w:spacing w:val="22"/>
          <w:sz w:val="18"/>
        </w:rPr>
        <w:t> </w:t>
      </w:r>
      <w:r>
        <w:rPr>
          <w:color w:val="07568A"/>
          <w:sz w:val="18"/>
        </w:rPr>
        <w:t>Kadden,</w:t>
      </w:r>
      <w:r>
        <w:rPr>
          <w:color w:val="07568A"/>
          <w:spacing w:val="34"/>
          <w:sz w:val="18"/>
        </w:rPr>
        <w:t> </w:t>
      </w:r>
      <w:r>
        <w:rPr>
          <w:color w:val="07568A"/>
          <w:sz w:val="18"/>
        </w:rPr>
        <w:t>R. </w:t>
      </w:r>
      <w:r>
        <w:rPr>
          <w:i/>
          <w:color w:val="07568A"/>
          <w:sz w:val="18"/>
        </w:rPr>
        <w:t>Motivational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Enhancement</w:t>
      </w:r>
      <w:r>
        <w:rPr>
          <w:i/>
          <w:color w:val="07568A"/>
          <w:spacing w:val="36"/>
          <w:sz w:val="18"/>
        </w:rPr>
        <w:t> </w:t>
      </w:r>
      <w:r>
        <w:rPr>
          <w:i/>
          <w:color w:val="07568A"/>
          <w:sz w:val="18"/>
        </w:rPr>
        <w:t>Therapy</w:t>
      </w:r>
      <w:r>
        <w:rPr>
          <w:i/>
          <w:color w:val="07568A"/>
          <w:spacing w:val="24"/>
          <w:sz w:val="18"/>
        </w:rPr>
        <w:t> </w:t>
      </w:r>
      <w:r>
        <w:rPr>
          <w:i/>
          <w:color w:val="07568A"/>
          <w:sz w:val="18"/>
        </w:rPr>
        <w:t>and</w:t>
      </w:r>
      <w:r>
        <w:rPr>
          <w:i/>
          <w:color w:val="07568A"/>
          <w:spacing w:val="25"/>
          <w:sz w:val="18"/>
        </w:rPr>
        <w:t> </w:t>
      </w:r>
      <w:r>
        <w:rPr>
          <w:i/>
          <w:color w:val="07568A"/>
          <w:sz w:val="18"/>
        </w:rPr>
        <w:t>Cognitive</w:t>
      </w:r>
      <w:r>
        <w:rPr>
          <w:i/>
          <w:color w:val="07568A"/>
          <w:spacing w:val="35"/>
          <w:sz w:val="18"/>
        </w:rPr>
        <w:t> </w:t>
      </w:r>
      <w:r>
        <w:rPr>
          <w:i/>
          <w:color w:val="07568A"/>
          <w:sz w:val="18"/>
        </w:rPr>
        <w:t>Behavioral</w:t>
      </w:r>
      <w:r>
        <w:rPr>
          <w:i/>
          <w:color w:val="07568A"/>
          <w:spacing w:val="31"/>
          <w:sz w:val="18"/>
        </w:rPr>
        <w:t> </w:t>
      </w:r>
      <w:r>
        <w:rPr>
          <w:i/>
          <w:color w:val="07568A"/>
          <w:sz w:val="18"/>
        </w:rPr>
        <w:t>Therapy</w:t>
      </w:r>
      <w:r>
        <w:rPr>
          <w:i/>
          <w:color w:val="07568A"/>
          <w:sz w:val="18"/>
        </w:rPr>
        <w:t> for Adolescent Cannabis</w:t>
      </w:r>
      <w:r>
        <w:rPr>
          <w:i/>
          <w:color w:val="07568A"/>
          <w:spacing w:val="38"/>
          <w:sz w:val="18"/>
        </w:rPr>
        <w:t> </w:t>
      </w:r>
      <w:r>
        <w:rPr>
          <w:i/>
          <w:color w:val="07568A"/>
          <w:sz w:val="18"/>
        </w:rPr>
        <w:t>Users:</w:t>
      </w:r>
      <w:r>
        <w:rPr>
          <w:i/>
          <w:color w:val="07568A"/>
          <w:spacing w:val="40"/>
          <w:sz w:val="18"/>
        </w:rPr>
        <w:t> </w:t>
      </w:r>
      <w:r>
        <w:rPr>
          <w:color w:val="07568A"/>
          <w:sz w:val="18"/>
        </w:rPr>
        <w:t>5 Sessions.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Cannabis Youth Treatment Series, Volume</w:t>
      </w:r>
    </w:p>
    <w:p>
      <w:pPr>
        <w:pStyle w:val="BodyText"/>
        <w:spacing w:line="290" w:lineRule="auto"/>
        <w:ind w:left="1424" w:right="610" w:hanging="5"/>
      </w:pPr>
      <w:r>
        <w:rPr>
          <w:color w:val="07568A"/>
          <w:w w:val="105"/>
        </w:rPr>
        <w:t>1.</w:t>
      </w:r>
      <w:r>
        <w:rPr>
          <w:color w:val="07568A"/>
          <w:spacing w:val="12"/>
          <w:w w:val="105"/>
        </w:rPr>
        <w:t> </w:t>
      </w:r>
      <w:r>
        <w:rPr>
          <w:color w:val="07568A"/>
          <w:w w:val="105"/>
        </w:rPr>
        <w:t>Rockville,</w:t>
      </w:r>
      <w:r>
        <w:rPr>
          <w:color w:val="07568A"/>
          <w:spacing w:val="-1"/>
          <w:w w:val="105"/>
        </w:rPr>
        <w:t> </w:t>
      </w:r>
      <w:r>
        <w:rPr>
          <w:color w:val="07568A"/>
          <w:w w:val="105"/>
        </w:rPr>
        <w:t>MD: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Center</w:t>
      </w:r>
      <w:r>
        <w:rPr>
          <w:color w:val="07568A"/>
          <w:spacing w:val="-8"/>
          <w:w w:val="105"/>
        </w:rPr>
        <w:t> </w:t>
      </w:r>
      <w:r>
        <w:rPr>
          <w:color w:val="07568A"/>
          <w:w w:val="105"/>
        </w:rPr>
        <w:t>for</w:t>
      </w:r>
      <w:r>
        <w:rPr>
          <w:color w:val="07568A"/>
          <w:spacing w:val="-8"/>
          <w:w w:val="105"/>
        </w:rPr>
        <w:t> </w:t>
      </w:r>
      <w:r>
        <w:rPr>
          <w:color w:val="07568A"/>
          <w:w w:val="105"/>
        </w:rPr>
        <w:t>Substance</w:t>
      </w:r>
      <w:r>
        <w:rPr>
          <w:color w:val="07568A"/>
          <w:w w:val="105"/>
        </w:rPr>
        <w:t> Abuse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Treatment</w:t>
      </w:r>
      <w:r>
        <w:rPr>
          <w:color w:val="3677A0"/>
          <w:w w:val="105"/>
        </w:rPr>
        <w:t>,</w:t>
      </w:r>
      <w:r>
        <w:rPr>
          <w:color w:val="3677A0"/>
          <w:spacing w:val="-13"/>
          <w:w w:val="105"/>
        </w:rPr>
        <w:t> </w:t>
      </w:r>
      <w:r>
        <w:rPr>
          <w:color w:val="07568A"/>
          <w:w w:val="105"/>
        </w:rPr>
        <w:t>Substance</w:t>
      </w:r>
      <w:r>
        <w:rPr>
          <w:color w:val="07568A"/>
          <w:w w:val="105"/>
        </w:rPr>
        <w:t> Abuse</w:t>
      </w:r>
      <w:r>
        <w:rPr>
          <w:color w:val="07568A"/>
          <w:spacing w:val="-2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5"/>
          <w:w w:val="105"/>
        </w:rPr>
        <w:t> </w:t>
      </w:r>
      <w:r>
        <w:rPr>
          <w:color w:val="07568A"/>
          <w:w w:val="105"/>
        </w:rPr>
        <w:t>Mental Health Services Administration, 2001.</w:t>
      </w:r>
    </w:p>
    <w:p>
      <w:pPr>
        <w:pStyle w:val="BodyText"/>
        <w:spacing w:line="290" w:lineRule="auto" w:before="60"/>
        <w:ind w:left="1424" w:right="633" w:hanging="644"/>
      </w:pPr>
      <w:r>
        <w:rPr>
          <w:color w:val="07568A"/>
        </w:rPr>
        <w:t>Sanchez-Craig, M. </w:t>
      </w:r>
      <w:r>
        <w:rPr>
          <w:color w:val="3677A0"/>
        </w:rPr>
        <w:t>"</w:t>
      </w:r>
      <w:r>
        <w:rPr>
          <w:color w:val="07568A"/>
        </w:rPr>
        <w:t>A Counselor's</w:t>
      </w:r>
      <w:r>
        <w:rPr>
          <w:color w:val="07568A"/>
          <w:spacing w:val="40"/>
        </w:rPr>
        <w:t> </w:t>
      </w:r>
      <w:r>
        <w:rPr>
          <w:color w:val="07568A"/>
        </w:rPr>
        <w:t>Manual for Secondary Prevention</w:t>
      </w:r>
      <w:r>
        <w:rPr>
          <w:color w:val="07568A"/>
          <w:spacing w:val="40"/>
        </w:rPr>
        <w:t> </w:t>
      </w:r>
      <w:r>
        <w:rPr>
          <w:color w:val="07568A"/>
        </w:rPr>
        <w:t>of Alcohol</w:t>
      </w:r>
      <w:r>
        <w:rPr>
          <w:color w:val="07568A"/>
          <w:spacing w:val="40"/>
        </w:rPr>
        <w:t> </w:t>
      </w:r>
      <w:r>
        <w:rPr>
          <w:color w:val="07568A"/>
        </w:rPr>
        <w:t>Problems." Unpublished</w:t>
      </w:r>
      <w:r>
        <w:rPr>
          <w:color w:val="07568A"/>
          <w:spacing w:val="40"/>
        </w:rPr>
        <w:t> </w:t>
      </w:r>
      <w:r>
        <w:rPr>
          <w:color w:val="07568A"/>
        </w:rPr>
        <w:t>manual.</w:t>
      </w:r>
      <w:r>
        <w:rPr>
          <w:color w:val="07568A"/>
          <w:spacing w:val="23"/>
        </w:rPr>
        <w:t> </w:t>
      </w:r>
      <w:r>
        <w:rPr>
          <w:color w:val="07568A"/>
        </w:rPr>
        <w:t>Toronto,</w:t>
      </w:r>
      <w:r>
        <w:rPr>
          <w:color w:val="07568A"/>
          <w:spacing w:val="40"/>
        </w:rPr>
        <w:t> </w:t>
      </w:r>
      <w:r>
        <w:rPr>
          <w:color w:val="07568A"/>
        </w:rPr>
        <w:t>Ontario,</w:t>
      </w:r>
      <w:r>
        <w:rPr>
          <w:color w:val="07568A"/>
          <w:spacing w:val="31"/>
        </w:rPr>
        <w:t> </w:t>
      </w:r>
      <w:r>
        <w:rPr>
          <w:color w:val="07568A"/>
        </w:rPr>
        <w:t>Canada:</w:t>
      </w:r>
      <w:r>
        <w:rPr>
          <w:color w:val="07568A"/>
          <w:spacing w:val="40"/>
        </w:rPr>
        <w:t> </w:t>
      </w:r>
      <w:r>
        <w:rPr>
          <w:color w:val="07568A"/>
        </w:rPr>
        <w:t>Addiction</w:t>
      </w:r>
      <w:r>
        <w:rPr>
          <w:color w:val="07568A"/>
          <w:spacing w:val="40"/>
        </w:rPr>
        <w:t> </w:t>
      </w:r>
      <w:r>
        <w:rPr>
          <w:color w:val="07568A"/>
        </w:rPr>
        <w:t>Research</w:t>
      </w:r>
      <w:r>
        <w:rPr>
          <w:color w:val="07568A"/>
          <w:spacing w:val="37"/>
        </w:rPr>
        <w:t> </w:t>
      </w:r>
      <w:r>
        <w:rPr>
          <w:color w:val="07568A"/>
        </w:rPr>
        <w:t>Foundation,</w:t>
      </w:r>
      <w:r>
        <w:rPr>
          <w:color w:val="07568A"/>
          <w:spacing w:val="40"/>
        </w:rPr>
        <w:t> </w:t>
      </w:r>
      <w:r>
        <w:rPr>
          <w:color w:val="07568A"/>
        </w:rPr>
        <w:t>1983.</w:t>
      </w:r>
    </w:p>
    <w:p>
      <w:pPr>
        <w:pStyle w:val="BodyText"/>
        <w:spacing w:line="290" w:lineRule="auto" w:before="62"/>
        <w:ind w:left="1420" w:right="1160" w:hanging="640"/>
        <w:jc w:val="both"/>
      </w:pPr>
      <w:r>
        <w:rPr>
          <w:color w:val="07568A"/>
        </w:rPr>
        <w:t>Scher, M.S.; Richardson, G.A.; Coble, P.A.; Day, N.L.; and Stoffer, D</w:t>
      </w:r>
      <w:r>
        <w:rPr>
          <w:color w:val="3677A0"/>
        </w:rPr>
        <w:t>. </w:t>
      </w:r>
      <w:r>
        <w:rPr>
          <w:color w:val="07568A"/>
        </w:rPr>
        <w:t>The effects of prenatal alcohol and marijuana exposure: Disturbances in sleep cycling and arousal. </w:t>
      </w:r>
      <w:r>
        <w:rPr>
          <w:i/>
          <w:color w:val="07568A"/>
        </w:rPr>
        <w:t>Pediatric</w:t>
      </w:r>
      <w:r>
        <w:rPr>
          <w:i/>
          <w:color w:val="07568A"/>
        </w:rPr>
        <w:t> Research</w:t>
      </w:r>
      <w:r>
        <w:rPr>
          <w:i/>
          <w:color w:val="07568A"/>
          <w:spacing w:val="71"/>
          <w:w w:val="150"/>
        </w:rPr>
        <w:t> </w:t>
      </w:r>
      <w:r>
        <w:rPr>
          <w:color w:val="07568A"/>
        </w:rPr>
        <w:t>24(1):101</w:t>
      </w:r>
      <w:r>
        <w:rPr>
          <w:color w:val="3677A0"/>
        </w:rPr>
        <w:t>-</w:t>
      </w:r>
      <w:r>
        <w:rPr>
          <w:color w:val="07568A"/>
        </w:rPr>
        <w:t>105,</w:t>
      </w:r>
      <w:r>
        <w:rPr>
          <w:color w:val="07568A"/>
          <w:spacing w:val="37"/>
        </w:rPr>
        <w:t> </w:t>
      </w:r>
      <w:r>
        <w:rPr>
          <w:color w:val="07568A"/>
        </w:rPr>
        <w:t>1988.</w:t>
      </w:r>
    </w:p>
    <w:p>
      <w:pPr>
        <w:pStyle w:val="BodyText"/>
        <w:spacing w:line="290" w:lineRule="auto" w:before="61"/>
        <w:ind w:left="1422" w:right="610" w:hanging="642"/>
      </w:pPr>
      <w:r>
        <w:rPr>
          <w:color w:val="07568A"/>
        </w:rPr>
        <w:t>Smiley</w:t>
      </w:r>
      <w:r>
        <w:rPr>
          <w:color w:val="07568A"/>
          <w:spacing w:val="31"/>
        </w:rPr>
        <w:t> </w:t>
      </w:r>
      <w:r>
        <w:rPr>
          <w:color w:val="07568A"/>
        </w:rPr>
        <w:t>A.</w:t>
      </w:r>
      <w:r>
        <w:rPr>
          <w:color w:val="07568A"/>
          <w:spacing w:val="29"/>
        </w:rPr>
        <w:t> </w:t>
      </w:r>
      <w:r>
        <w:rPr>
          <w:color w:val="07568A"/>
        </w:rPr>
        <w:t>Marijuana:</w:t>
      </w:r>
      <w:r>
        <w:rPr>
          <w:color w:val="07568A"/>
          <w:spacing w:val="39"/>
        </w:rPr>
        <w:t> </w:t>
      </w:r>
      <w:r>
        <w:rPr>
          <w:color w:val="07568A"/>
        </w:rPr>
        <w:t>On</w:t>
      </w:r>
      <w:r>
        <w:rPr>
          <w:color w:val="07568A"/>
          <w:spacing w:val="18"/>
        </w:rPr>
        <w:t> </w:t>
      </w:r>
      <w:r>
        <w:rPr>
          <w:color w:val="07568A"/>
        </w:rPr>
        <w:t>road</w:t>
      </w:r>
      <w:r>
        <w:rPr>
          <w:color w:val="07568A"/>
          <w:spacing w:val="22"/>
        </w:rPr>
        <w:t> </w:t>
      </w:r>
      <w:r>
        <w:rPr>
          <w:color w:val="07568A"/>
        </w:rPr>
        <w:t>and</w:t>
      </w:r>
      <w:r>
        <w:rPr>
          <w:color w:val="07568A"/>
          <w:spacing w:val="19"/>
        </w:rPr>
        <w:t> </w:t>
      </w:r>
      <w:r>
        <w:rPr>
          <w:color w:val="07568A"/>
        </w:rPr>
        <w:t>driving simulator</w:t>
      </w:r>
      <w:r>
        <w:rPr>
          <w:color w:val="07568A"/>
          <w:spacing w:val="29"/>
        </w:rPr>
        <w:t> </w:t>
      </w:r>
      <w:r>
        <w:rPr>
          <w:color w:val="07568A"/>
        </w:rPr>
        <w:t>studies.</w:t>
      </w:r>
      <w:r>
        <w:rPr>
          <w:color w:val="07568A"/>
          <w:spacing w:val="26"/>
        </w:rPr>
        <w:t> </w:t>
      </w:r>
      <w:r>
        <w:rPr>
          <w:color w:val="07568A"/>
        </w:rPr>
        <w:t>In:</w:t>
      </w:r>
      <w:r>
        <w:rPr>
          <w:color w:val="07568A"/>
          <w:spacing w:val="26"/>
        </w:rPr>
        <w:t> </w:t>
      </w:r>
      <w:r>
        <w:rPr>
          <w:color w:val="07568A"/>
        </w:rPr>
        <w:t>Kalant,</w:t>
      </w:r>
      <w:r>
        <w:rPr>
          <w:color w:val="07568A"/>
          <w:spacing w:val="28"/>
        </w:rPr>
        <w:t> </w:t>
      </w:r>
      <w:r>
        <w:rPr>
          <w:color w:val="07568A"/>
        </w:rPr>
        <w:t>H.; Corrigall,</w:t>
      </w:r>
      <w:r>
        <w:rPr>
          <w:color w:val="07568A"/>
          <w:spacing w:val="33"/>
        </w:rPr>
        <w:t> </w:t>
      </w:r>
      <w:r>
        <w:rPr>
          <w:color w:val="07568A"/>
        </w:rPr>
        <w:t>W.;</w:t>
      </w:r>
      <w:r>
        <w:rPr>
          <w:color w:val="07568A"/>
          <w:spacing w:val="25"/>
        </w:rPr>
        <w:t> </w:t>
      </w:r>
      <w:r>
        <w:rPr>
          <w:color w:val="07568A"/>
        </w:rPr>
        <w:t>Hall,</w:t>
      </w:r>
      <w:r>
        <w:rPr>
          <w:color w:val="07568A"/>
          <w:spacing w:val="22"/>
        </w:rPr>
        <w:t> </w:t>
      </w:r>
      <w:r>
        <w:rPr>
          <w:color w:val="07568A"/>
        </w:rPr>
        <w:t>W.; and Smart,</w:t>
      </w:r>
      <w:r>
        <w:rPr>
          <w:color w:val="07568A"/>
          <w:spacing w:val="39"/>
        </w:rPr>
        <w:t> </w:t>
      </w:r>
      <w:r>
        <w:rPr>
          <w:color w:val="07568A"/>
        </w:rPr>
        <w:t>R. eds. </w:t>
      </w:r>
      <w:r>
        <w:rPr>
          <w:i/>
          <w:color w:val="07568A"/>
        </w:rPr>
        <w:t>The Health</w:t>
      </w:r>
      <w:r>
        <w:rPr>
          <w:i/>
          <w:color w:val="07568A"/>
          <w:spacing w:val="40"/>
        </w:rPr>
        <w:t> </w:t>
      </w:r>
      <w:r>
        <w:rPr>
          <w:i/>
          <w:color w:val="07568A"/>
        </w:rPr>
        <w:t>Effects of Cannabis.</w:t>
      </w:r>
      <w:r>
        <w:rPr>
          <w:i/>
          <w:color w:val="07568A"/>
          <w:spacing w:val="40"/>
        </w:rPr>
        <w:t> </w:t>
      </w:r>
      <w:r>
        <w:rPr>
          <w:color w:val="07568A"/>
        </w:rPr>
        <w:t>Toronto,</w:t>
      </w:r>
      <w:r>
        <w:rPr>
          <w:color w:val="07568A"/>
          <w:spacing w:val="40"/>
        </w:rPr>
        <w:t> </w:t>
      </w:r>
      <w:r>
        <w:rPr>
          <w:color w:val="07568A"/>
        </w:rPr>
        <w:t>Ontario, Canada:</w:t>
      </w:r>
      <w:r>
        <w:rPr>
          <w:color w:val="07568A"/>
          <w:spacing w:val="40"/>
        </w:rPr>
        <w:t> </w:t>
      </w:r>
      <w:r>
        <w:rPr>
          <w:color w:val="07568A"/>
        </w:rPr>
        <w:t>Addiction Research Foundation,</w:t>
      </w:r>
      <w:r>
        <w:rPr>
          <w:color w:val="07568A"/>
          <w:spacing w:val="40"/>
        </w:rPr>
        <w:t> </w:t>
      </w:r>
      <w:r>
        <w:rPr>
          <w:color w:val="07568A"/>
        </w:rPr>
        <w:t>1999.</w:t>
      </w:r>
    </w:p>
    <w:p>
      <w:pPr>
        <w:spacing w:after="0" w:line="290" w:lineRule="auto"/>
        <w:sectPr>
          <w:pgSz w:w="12240" w:h="15840"/>
          <w:pgMar w:header="450" w:footer="2334" w:top="660" w:bottom="2520" w:left="840" w:right="1720"/>
        </w:sectPr>
      </w:pPr>
    </w:p>
    <w:p>
      <w:pPr>
        <w:pStyle w:val="BodyText"/>
        <w:spacing w:before="3"/>
        <w:rPr>
          <w:sz w:val="15"/>
        </w:rPr>
      </w:pPr>
    </w:p>
    <w:p>
      <w:pPr>
        <w:spacing w:line="288" w:lineRule="auto" w:before="95"/>
        <w:ind w:left="777" w:right="1296" w:hanging="640"/>
        <w:jc w:val="left"/>
        <w:rPr>
          <w:sz w:val="18"/>
        </w:rPr>
      </w:pPr>
      <w:r>
        <w:rPr>
          <w:color w:val="07568A"/>
          <w:w w:val="105"/>
          <w:sz w:val="18"/>
        </w:rPr>
        <w:t>Sobell,</w:t>
      </w:r>
      <w:r>
        <w:rPr>
          <w:color w:val="07568A"/>
          <w:spacing w:val="20"/>
          <w:w w:val="105"/>
          <w:sz w:val="18"/>
        </w:rPr>
        <w:t> </w:t>
      </w:r>
      <w:r>
        <w:rPr>
          <w:color w:val="07568A"/>
          <w:w w:val="105"/>
          <w:sz w:val="18"/>
        </w:rPr>
        <w:t>L.C., and Sobell,</w:t>
      </w:r>
      <w:r>
        <w:rPr>
          <w:color w:val="07568A"/>
          <w:spacing w:val="19"/>
          <w:w w:val="105"/>
          <w:sz w:val="18"/>
        </w:rPr>
        <w:t> </w:t>
      </w:r>
      <w:r>
        <w:rPr>
          <w:color w:val="07568A"/>
          <w:w w:val="105"/>
          <w:sz w:val="18"/>
        </w:rPr>
        <w:t>M.B. Timeline</w:t>
      </w:r>
      <w:r>
        <w:rPr>
          <w:color w:val="07568A"/>
          <w:spacing w:val="18"/>
          <w:w w:val="105"/>
          <w:sz w:val="18"/>
        </w:rPr>
        <w:t> </w:t>
      </w:r>
      <w:r>
        <w:rPr>
          <w:color w:val="07568A"/>
          <w:w w:val="105"/>
          <w:sz w:val="18"/>
        </w:rPr>
        <w:t>follow-back</w:t>
      </w:r>
      <w:r>
        <w:rPr>
          <w:color w:val="286E9A"/>
          <w:w w:val="105"/>
          <w:sz w:val="18"/>
        </w:rPr>
        <w:t>: </w:t>
      </w:r>
      <w:r>
        <w:rPr>
          <w:color w:val="07568A"/>
          <w:w w:val="105"/>
          <w:sz w:val="18"/>
        </w:rPr>
        <w:t>A technique for assessing self reported</w:t>
      </w:r>
      <w:r>
        <w:rPr>
          <w:color w:val="07568A"/>
          <w:w w:val="105"/>
          <w:sz w:val="18"/>
        </w:rPr>
        <w:t> alcohol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consumption.</w:t>
      </w:r>
      <w:r>
        <w:rPr>
          <w:color w:val="07568A"/>
          <w:spacing w:val="5"/>
          <w:w w:val="105"/>
          <w:sz w:val="18"/>
        </w:rPr>
        <w:t> </w:t>
      </w:r>
      <w:r>
        <w:rPr>
          <w:color w:val="07568A"/>
          <w:w w:val="105"/>
          <w:sz w:val="18"/>
        </w:rPr>
        <w:t>In: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Litten</w:t>
      </w:r>
      <w:r>
        <w:rPr>
          <w:color w:val="286E9A"/>
          <w:w w:val="105"/>
          <w:sz w:val="18"/>
        </w:rPr>
        <w:t>,</w:t>
      </w:r>
      <w:r>
        <w:rPr>
          <w:color w:val="286E9A"/>
          <w:spacing w:val="-12"/>
          <w:w w:val="105"/>
          <w:sz w:val="18"/>
        </w:rPr>
        <w:t> </w:t>
      </w:r>
      <w:r>
        <w:rPr>
          <w:color w:val="07568A"/>
          <w:w w:val="105"/>
          <w:sz w:val="18"/>
        </w:rPr>
        <w:t>R.Z.,</w:t>
      </w:r>
      <w:r>
        <w:rPr>
          <w:color w:val="07568A"/>
          <w:spacing w:val="-6"/>
          <w:w w:val="105"/>
          <w:sz w:val="18"/>
        </w:rPr>
        <w:t> </w:t>
      </w:r>
      <w:r>
        <w:rPr>
          <w:color w:val="07568A"/>
          <w:w w:val="105"/>
          <w:sz w:val="18"/>
        </w:rPr>
        <w:t>and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Allen,</w:t>
      </w:r>
      <w:r>
        <w:rPr>
          <w:color w:val="07568A"/>
          <w:spacing w:val="-11"/>
          <w:w w:val="105"/>
          <w:sz w:val="18"/>
        </w:rPr>
        <w:t> </w:t>
      </w:r>
      <w:r>
        <w:rPr>
          <w:color w:val="07568A"/>
          <w:w w:val="105"/>
          <w:sz w:val="18"/>
        </w:rPr>
        <w:t>J.P.,</w:t>
      </w:r>
      <w:r>
        <w:rPr>
          <w:color w:val="07568A"/>
          <w:spacing w:val="-6"/>
          <w:w w:val="105"/>
          <w:sz w:val="18"/>
        </w:rPr>
        <w:t> </w:t>
      </w:r>
      <w:r>
        <w:rPr>
          <w:color w:val="07568A"/>
          <w:w w:val="105"/>
          <w:sz w:val="18"/>
        </w:rPr>
        <w:t>eds.</w:t>
      </w:r>
      <w:r>
        <w:rPr>
          <w:color w:val="07568A"/>
          <w:spacing w:val="-9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Measuring</w:t>
      </w:r>
      <w:r>
        <w:rPr>
          <w:i/>
          <w:color w:val="07568A"/>
          <w:spacing w:val="-7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Alcohol Consumption:</w:t>
      </w:r>
      <w:r>
        <w:rPr>
          <w:i/>
          <w:color w:val="07568A"/>
          <w:w w:val="105"/>
          <w:sz w:val="18"/>
        </w:rPr>
        <w:t> Psychological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and Biochemical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Methods.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color w:val="07568A"/>
          <w:w w:val="105"/>
          <w:sz w:val="18"/>
        </w:rPr>
        <w:t>New Jersey</w:t>
      </w:r>
      <w:r>
        <w:rPr>
          <w:color w:val="3D7CA3"/>
          <w:w w:val="105"/>
          <w:sz w:val="18"/>
        </w:rPr>
        <w:t>: </w:t>
      </w:r>
      <w:r>
        <w:rPr>
          <w:color w:val="07568A"/>
          <w:w w:val="105"/>
          <w:sz w:val="18"/>
        </w:rPr>
        <w:t>Humana</w:t>
      </w:r>
      <w:r>
        <w:rPr>
          <w:color w:val="07568A"/>
          <w:w w:val="105"/>
          <w:sz w:val="18"/>
        </w:rPr>
        <w:t> Press, 1992, pp</w:t>
      </w:r>
      <w:r>
        <w:rPr>
          <w:color w:val="3D7CA3"/>
          <w:w w:val="105"/>
          <w:sz w:val="18"/>
        </w:rPr>
        <w:t>. </w:t>
      </w:r>
      <w:r>
        <w:rPr>
          <w:color w:val="07568A"/>
          <w:w w:val="105"/>
          <w:sz w:val="18"/>
        </w:rPr>
        <w:t>41-72</w:t>
      </w:r>
      <w:r>
        <w:rPr>
          <w:color w:val="3D7CA3"/>
          <w:w w:val="105"/>
          <w:sz w:val="18"/>
        </w:rPr>
        <w:t>.</w:t>
      </w:r>
    </w:p>
    <w:p>
      <w:pPr>
        <w:pStyle w:val="BodyText"/>
        <w:spacing w:line="288" w:lineRule="auto" w:before="67"/>
        <w:ind w:left="785" w:right="1543" w:hanging="648"/>
      </w:pPr>
      <w:r>
        <w:rPr>
          <w:color w:val="07568A"/>
        </w:rPr>
        <w:t>Sobell, L.C., and Sobell, M.B. Alcohol Timeline Followback</w:t>
      </w:r>
      <w:r>
        <w:rPr>
          <w:color w:val="07568A"/>
          <w:spacing w:val="40"/>
        </w:rPr>
        <w:t> </w:t>
      </w:r>
      <w:r>
        <w:rPr>
          <w:color w:val="07568A"/>
        </w:rPr>
        <w:t>(TLFB). In: American Psychiatric Association</w:t>
      </w:r>
      <w:r>
        <w:rPr>
          <w:color w:val="07568A"/>
          <w:spacing w:val="31"/>
        </w:rPr>
        <w:t> </w:t>
      </w:r>
      <w:r>
        <w:rPr>
          <w:color w:val="07568A"/>
        </w:rPr>
        <w:t>(APA). </w:t>
      </w:r>
      <w:r>
        <w:rPr>
          <w:i/>
          <w:color w:val="07568A"/>
        </w:rPr>
        <w:t>Handbook of Psychiatric Measures.</w:t>
      </w:r>
      <w:r>
        <w:rPr>
          <w:i/>
          <w:color w:val="07568A"/>
          <w:spacing w:val="35"/>
        </w:rPr>
        <w:t> </w:t>
      </w:r>
      <w:r>
        <w:rPr>
          <w:color w:val="07568A"/>
        </w:rPr>
        <w:t>Washington,</w:t>
      </w:r>
      <w:r>
        <w:rPr>
          <w:color w:val="07568A"/>
          <w:spacing w:val="37"/>
        </w:rPr>
        <w:t> </w:t>
      </w:r>
      <w:r>
        <w:rPr>
          <w:color w:val="07568A"/>
        </w:rPr>
        <w:t>DC: APA, 2000, pp. </w:t>
      </w:r>
      <w:r>
        <w:rPr>
          <w:color w:val="07568A"/>
          <w:spacing w:val="-2"/>
        </w:rPr>
        <w:t>477-479.</w:t>
      </w:r>
    </w:p>
    <w:p>
      <w:pPr>
        <w:pStyle w:val="BodyText"/>
        <w:spacing w:before="67"/>
        <w:ind w:left="137"/>
      </w:pPr>
      <w:r>
        <w:rPr>
          <w:color w:val="07568A"/>
          <w:w w:val="105"/>
        </w:rPr>
        <w:t>Sobell</w:t>
      </w:r>
      <w:r>
        <w:rPr>
          <w:color w:val="286E9A"/>
          <w:w w:val="105"/>
        </w:rPr>
        <w:t>,</w:t>
      </w:r>
      <w:r>
        <w:rPr>
          <w:color w:val="286E9A"/>
          <w:spacing w:val="-12"/>
          <w:w w:val="105"/>
        </w:rPr>
        <w:t> </w:t>
      </w:r>
      <w:r>
        <w:rPr>
          <w:color w:val="07568A"/>
          <w:w w:val="105"/>
        </w:rPr>
        <w:t>LC.</w:t>
      </w:r>
      <w:r>
        <w:rPr>
          <w:color w:val="286E9A"/>
          <w:w w:val="105"/>
        </w:rPr>
        <w:t>,</w:t>
      </w:r>
      <w:r>
        <w:rPr>
          <w:color w:val="286E9A"/>
          <w:spacing w:val="-9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6"/>
          <w:w w:val="105"/>
        </w:rPr>
        <w:t> </w:t>
      </w:r>
      <w:r>
        <w:rPr>
          <w:color w:val="07568A"/>
          <w:w w:val="105"/>
        </w:rPr>
        <w:t>Sobell,</w:t>
      </w:r>
      <w:r>
        <w:rPr>
          <w:color w:val="07568A"/>
          <w:spacing w:val="4"/>
          <w:w w:val="105"/>
        </w:rPr>
        <w:t> </w:t>
      </w:r>
      <w:r>
        <w:rPr>
          <w:color w:val="07568A"/>
          <w:w w:val="105"/>
        </w:rPr>
        <w:t>M.B.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Alcohol</w:t>
      </w:r>
      <w:r>
        <w:rPr>
          <w:color w:val="07568A"/>
          <w:spacing w:val="3"/>
          <w:w w:val="105"/>
        </w:rPr>
        <w:t> </w:t>
      </w:r>
      <w:r>
        <w:rPr>
          <w:color w:val="07568A"/>
          <w:w w:val="105"/>
        </w:rPr>
        <w:t>consumption</w:t>
      </w:r>
      <w:r>
        <w:rPr>
          <w:color w:val="07568A"/>
          <w:spacing w:val="3"/>
          <w:w w:val="105"/>
        </w:rPr>
        <w:t> </w:t>
      </w:r>
      <w:r>
        <w:rPr>
          <w:color w:val="07568A"/>
          <w:w w:val="105"/>
        </w:rPr>
        <w:t>measures.</w:t>
      </w:r>
      <w:r>
        <w:rPr>
          <w:color w:val="07568A"/>
          <w:spacing w:val="8"/>
          <w:w w:val="105"/>
        </w:rPr>
        <w:t> </w:t>
      </w:r>
      <w:r>
        <w:rPr>
          <w:color w:val="07568A"/>
          <w:w w:val="105"/>
        </w:rPr>
        <w:t>In: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Allen</w:t>
      </w:r>
      <w:r>
        <w:rPr>
          <w:color w:val="286E9A"/>
          <w:w w:val="105"/>
        </w:rPr>
        <w:t>,</w:t>
      </w:r>
      <w:r>
        <w:rPr>
          <w:color w:val="286E9A"/>
          <w:spacing w:val="-13"/>
          <w:w w:val="105"/>
        </w:rPr>
        <w:t> </w:t>
      </w:r>
      <w:r>
        <w:rPr>
          <w:color w:val="07568A"/>
          <w:w w:val="105"/>
        </w:rPr>
        <w:t>J.P.</w:t>
      </w:r>
      <w:r>
        <w:rPr>
          <w:color w:val="286E9A"/>
          <w:w w:val="105"/>
        </w:rPr>
        <w:t>,</w:t>
      </w:r>
      <w:r>
        <w:rPr>
          <w:color w:val="286E9A"/>
          <w:spacing w:val="-9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5"/>
          <w:w w:val="105"/>
        </w:rPr>
        <w:t> </w:t>
      </w:r>
      <w:r>
        <w:rPr>
          <w:color w:val="07568A"/>
          <w:w w:val="105"/>
        </w:rPr>
        <w:t>Wilson,</w:t>
      </w:r>
      <w:r>
        <w:rPr>
          <w:color w:val="07568A"/>
          <w:spacing w:val="5"/>
          <w:w w:val="105"/>
        </w:rPr>
        <w:t> </w:t>
      </w:r>
      <w:r>
        <w:rPr>
          <w:color w:val="07568A"/>
          <w:w w:val="105"/>
        </w:rPr>
        <w:t>V.,</w:t>
      </w:r>
      <w:r>
        <w:rPr>
          <w:color w:val="07568A"/>
          <w:spacing w:val="-2"/>
          <w:w w:val="105"/>
        </w:rPr>
        <w:t> </w:t>
      </w:r>
      <w:r>
        <w:rPr>
          <w:color w:val="07568A"/>
          <w:spacing w:val="-4"/>
          <w:w w:val="105"/>
        </w:rPr>
        <w:t>eds.</w:t>
      </w:r>
    </w:p>
    <w:p>
      <w:pPr>
        <w:spacing w:line="290" w:lineRule="auto" w:before="43"/>
        <w:ind w:left="780" w:right="1376" w:hanging="10"/>
        <w:jc w:val="left"/>
        <w:rPr>
          <w:sz w:val="18"/>
        </w:rPr>
      </w:pPr>
      <w:r>
        <w:rPr>
          <w:color w:val="07568A"/>
          <w:sz w:val="18"/>
        </w:rPr>
        <w:t>Assessing </w:t>
      </w:r>
      <w:r>
        <w:rPr>
          <w:i/>
          <w:color w:val="07568A"/>
          <w:sz w:val="18"/>
        </w:rPr>
        <w:t>Alcohol</w:t>
      </w:r>
      <w:r>
        <w:rPr>
          <w:i/>
          <w:color w:val="07568A"/>
          <w:spacing w:val="29"/>
          <w:sz w:val="18"/>
        </w:rPr>
        <w:t> </w:t>
      </w:r>
      <w:r>
        <w:rPr>
          <w:i/>
          <w:color w:val="07568A"/>
          <w:sz w:val="18"/>
        </w:rPr>
        <w:t>Problems:</w:t>
      </w:r>
      <w:r>
        <w:rPr>
          <w:i/>
          <w:color w:val="07568A"/>
          <w:spacing w:val="29"/>
          <w:sz w:val="18"/>
        </w:rPr>
        <w:t> </w:t>
      </w:r>
      <w:r>
        <w:rPr>
          <w:i/>
          <w:color w:val="07568A"/>
          <w:sz w:val="18"/>
        </w:rPr>
        <w:t>A</w:t>
      </w:r>
      <w:r>
        <w:rPr>
          <w:i/>
          <w:color w:val="07568A"/>
          <w:spacing w:val="-1"/>
          <w:sz w:val="18"/>
        </w:rPr>
        <w:t> </w:t>
      </w:r>
      <w:r>
        <w:rPr>
          <w:i/>
          <w:color w:val="07568A"/>
          <w:sz w:val="18"/>
        </w:rPr>
        <w:t>Guide for Clinicians and Researchers,</w:t>
      </w:r>
      <w:r>
        <w:rPr>
          <w:i/>
          <w:color w:val="07568A"/>
          <w:spacing w:val="34"/>
          <w:sz w:val="18"/>
        </w:rPr>
        <w:t> </w:t>
      </w:r>
      <w:r>
        <w:rPr>
          <w:color w:val="07568A"/>
          <w:sz w:val="18"/>
        </w:rPr>
        <w:t>Second Edition. Rockville,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MD: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National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Institute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on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Alcohol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Abuse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and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Alcoholism</w:t>
      </w:r>
      <w:r>
        <w:rPr>
          <w:color w:val="286E9A"/>
          <w:sz w:val="18"/>
        </w:rPr>
        <w:t>,</w:t>
      </w:r>
      <w:r>
        <w:rPr>
          <w:color w:val="286E9A"/>
          <w:spacing w:val="40"/>
          <w:sz w:val="18"/>
        </w:rPr>
        <w:t> </w:t>
      </w:r>
      <w:r>
        <w:rPr>
          <w:color w:val="07568A"/>
          <w:sz w:val="18"/>
        </w:rPr>
        <w:t>2003.</w:t>
      </w:r>
    </w:p>
    <w:p>
      <w:pPr>
        <w:spacing w:line="290" w:lineRule="auto" w:before="61"/>
        <w:ind w:left="777" w:right="1376" w:hanging="640"/>
        <w:jc w:val="left"/>
        <w:rPr>
          <w:sz w:val="18"/>
        </w:rPr>
      </w:pPr>
      <w:r>
        <w:rPr>
          <w:color w:val="07568A"/>
          <w:w w:val="105"/>
          <w:sz w:val="18"/>
        </w:rPr>
        <w:t>Sobell</w:t>
      </w:r>
      <w:r>
        <w:rPr>
          <w:color w:val="286E9A"/>
          <w:w w:val="105"/>
          <w:sz w:val="18"/>
        </w:rPr>
        <w:t>, </w:t>
      </w:r>
      <w:r>
        <w:rPr>
          <w:color w:val="07568A"/>
          <w:w w:val="105"/>
          <w:sz w:val="18"/>
        </w:rPr>
        <w:t>LC.; Sobell</w:t>
      </w:r>
      <w:r>
        <w:rPr>
          <w:color w:val="286E9A"/>
          <w:w w:val="105"/>
          <w:sz w:val="18"/>
        </w:rPr>
        <w:t>, </w:t>
      </w:r>
      <w:r>
        <w:rPr>
          <w:color w:val="07568A"/>
          <w:w w:val="105"/>
          <w:sz w:val="18"/>
        </w:rPr>
        <w:t>M.B.; Connors, G.; and Agrawal</w:t>
      </w:r>
      <w:r>
        <w:rPr>
          <w:color w:val="286E9A"/>
          <w:w w:val="105"/>
          <w:sz w:val="18"/>
        </w:rPr>
        <w:t>,</w:t>
      </w:r>
      <w:r>
        <w:rPr>
          <w:color w:val="286E9A"/>
          <w:spacing w:val="-2"/>
          <w:w w:val="105"/>
          <w:sz w:val="18"/>
        </w:rPr>
        <w:t> </w:t>
      </w:r>
      <w:r>
        <w:rPr>
          <w:color w:val="07568A"/>
          <w:w w:val="105"/>
          <w:sz w:val="18"/>
        </w:rPr>
        <w:t>S. Is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there one self-report drinking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measure that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is</w:t>
      </w:r>
      <w:r>
        <w:rPr>
          <w:color w:val="07568A"/>
          <w:spacing w:val="-9"/>
          <w:w w:val="105"/>
          <w:sz w:val="18"/>
        </w:rPr>
        <w:t> </w:t>
      </w:r>
      <w:r>
        <w:rPr>
          <w:color w:val="07568A"/>
          <w:w w:val="105"/>
          <w:sz w:val="18"/>
        </w:rPr>
        <w:t>best</w:t>
      </w:r>
      <w:r>
        <w:rPr>
          <w:color w:val="07568A"/>
          <w:spacing w:val="-10"/>
          <w:w w:val="105"/>
          <w:sz w:val="18"/>
        </w:rPr>
        <w:t> </w:t>
      </w:r>
      <w:r>
        <w:rPr>
          <w:color w:val="07568A"/>
          <w:w w:val="105"/>
          <w:sz w:val="18"/>
        </w:rPr>
        <w:t>for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all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sessions?</w:t>
      </w:r>
      <w:r>
        <w:rPr>
          <w:color w:val="07568A"/>
          <w:spacing w:val="-2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Alcoholism:</w:t>
      </w:r>
      <w:r>
        <w:rPr>
          <w:i/>
          <w:color w:val="07568A"/>
          <w:spacing w:val="1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Clinical</w:t>
      </w:r>
      <w:r>
        <w:rPr>
          <w:i/>
          <w:color w:val="07568A"/>
          <w:spacing w:val="3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and Experimental</w:t>
      </w:r>
      <w:r>
        <w:rPr>
          <w:i/>
          <w:color w:val="07568A"/>
          <w:spacing w:val="16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Research</w:t>
      </w:r>
      <w:r>
        <w:rPr>
          <w:i/>
          <w:color w:val="286E9A"/>
          <w:w w:val="105"/>
          <w:sz w:val="18"/>
        </w:rPr>
        <w:t>,</w:t>
      </w:r>
      <w:r>
        <w:rPr>
          <w:i/>
          <w:color w:val="286E9A"/>
          <w:spacing w:val="-2"/>
          <w:w w:val="105"/>
          <w:sz w:val="18"/>
        </w:rPr>
        <w:t> </w:t>
      </w:r>
      <w:r>
        <w:rPr>
          <w:color w:val="07568A"/>
          <w:spacing w:val="-2"/>
          <w:w w:val="105"/>
          <w:sz w:val="18"/>
        </w:rPr>
        <w:t>forthcoming.</w:t>
      </w:r>
    </w:p>
    <w:p>
      <w:pPr>
        <w:spacing w:before="62"/>
        <w:ind w:left="137" w:right="0" w:firstLine="0"/>
        <w:jc w:val="left"/>
        <w:rPr>
          <w:sz w:val="18"/>
        </w:rPr>
      </w:pPr>
      <w:r>
        <w:rPr>
          <w:color w:val="07568A"/>
          <w:sz w:val="18"/>
        </w:rPr>
        <w:t>Solowij,</w:t>
      </w:r>
      <w:r>
        <w:rPr>
          <w:color w:val="07568A"/>
          <w:spacing w:val="16"/>
          <w:sz w:val="18"/>
        </w:rPr>
        <w:t> </w:t>
      </w:r>
      <w:r>
        <w:rPr>
          <w:color w:val="07568A"/>
          <w:sz w:val="18"/>
        </w:rPr>
        <w:t>N.</w:t>
      </w:r>
      <w:r>
        <w:rPr>
          <w:color w:val="07568A"/>
          <w:spacing w:val="2"/>
          <w:sz w:val="18"/>
        </w:rPr>
        <w:t> </w:t>
      </w:r>
      <w:r>
        <w:rPr>
          <w:i/>
          <w:color w:val="07568A"/>
          <w:sz w:val="18"/>
        </w:rPr>
        <w:t>Cannabis</w:t>
      </w:r>
      <w:r>
        <w:rPr>
          <w:i/>
          <w:color w:val="07568A"/>
          <w:spacing w:val="17"/>
          <w:sz w:val="18"/>
        </w:rPr>
        <w:t> </w:t>
      </w:r>
      <w:r>
        <w:rPr>
          <w:i/>
          <w:color w:val="07568A"/>
          <w:sz w:val="18"/>
        </w:rPr>
        <w:t>and</w:t>
      </w:r>
      <w:r>
        <w:rPr>
          <w:i/>
          <w:color w:val="07568A"/>
          <w:spacing w:val="13"/>
          <w:sz w:val="18"/>
        </w:rPr>
        <w:t> </w:t>
      </w:r>
      <w:r>
        <w:rPr>
          <w:i/>
          <w:color w:val="07568A"/>
          <w:sz w:val="18"/>
        </w:rPr>
        <w:t>Cognitive</w:t>
      </w:r>
      <w:r>
        <w:rPr>
          <w:i/>
          <w:color w:val="07568A"/>
          <w:spacing w:val="21"/>
          <w:sz w:val="18"/>
        </w:rPr>
        <w:t> </w:t>
      </w:r>
      <w:r>
        <w:rPr>
          <w:i/>
          <w:color w:val="07568A"/>
          <w:sz w:val="18"/>
        </w:rPr>
        <w:t>Functioning.</w:t>
      </w:r>
      <w:r>
        <w:rPr>
          <w:i/>
          <w:color w:val="07568A"/>
          <w:spacing w:val="33"/>
          <w:sz w:val="18"/>
        </w:rPr>
        <w:t> </w:t>
      </w:r>
      <w:r>
        <w:rPr>
          <w:color w:val="07568A"/>
          <w:sz w:val="18"/>
        </w:rPr>
        <w:t>New</w:t>
      </w:r>
      <w:r>
        <w:rPr>
          <w:color w:val="07568A"/>
          <w:spacing w:val="6"/>
          <w:sz w:val="18"/>
        </w:rPr>
        <w:t> </w:t>
      </w:r>
      <w:r>
        <w:rPr>
          <w:color w:val="07568A"/>
          <w:sz w:val="18"/>
        </w:rPr>
        <w:t>York:</w:t>
      </w:r>
      <w:r>
        <w:rPr>
          <w:color w:val="07568A"/>
          <w:spacing w:val="16"/>
          <w:sz w:val="18"/>
        </w:rPr>
        <w:t> </w:t>
      </w:r>
      <w:r>
        <w:rPr>
          <w:color w:val="07568A"/>
          <w:sz w:val="18"/>
        </w:rPr>
        <w:t>Cambridge</w:t>
      </w:r>
      <w:r>
        <w:rPr>
          <w:color w:val="07568A"/>
          <w:spacing w:val="19"/>
          <w:sz w:val="18"/>
        </w:rPr>
        <w:t> </w:t>
      </w:r>
      <w:r>
        <w:rPr>
          <w:color w:val="07568A"/>
          <w:sz w:val="18"/>
        </w:rPr>
        <w:t>University</w:t>
      </w:r>
      <w:r>
        <w:rPr>
          <w:color w:val="07568A"/>
          <w:spacing w:val="16"/>
          <w:sz w:val="18"/>
        </w:rPr>
        <w:t> </w:t>
      </w:r>
      <w:r>
        <w:rPr>
          <w:color w:val="07568A"/>
          <w:sz w:val="18"/>
        </w:rPr>
        <w:t>Press,</w:t>
      </w:r>
      <w:r>
        <w:rPr>
          <w:color w:val="07568A"/>
          <w:spacing w:val="11"/>
          <w:sz w:val="18"/>
        </w:rPr>
        <w:t> </w:t>
      </w:r>
      <w:r>
        <w:rPr>
          <w:color w:val="07568A"/>
          <w:spacing w:val="-2"/>
          <w:sz w:val="18"/>
        </w:rPr>
        <w:t>1998.</w:t>
      </w:r>
    </w:p>
    <w:p>
      <w:pPr>
        <w:spacing w:line="288" w:lineRule="auto" w:before="110"/>
        <w:ind w:left="779" w:right="1318" w:hanging="643"/>
        <w:jc w:val="left"/>
        <w:rPr>
          <w:sz w:val="18"/>
        </w:rPr>
      </w:pPr>
      <w:r>
        <w:rPr>
          <w:color w:val="07568A"/>
          <w:w w:val="105"/>
          <w:sz w:val="18"/>
        </w:rPr>
        <w:t>Solowij, N.; Michie, P.T</w:t>
      </w:r>
      <w:r>
        <w:rPr>
          <w:color w:val="3D7CA3"/>
          <w:w w:val="105"/>
          <w:sz w:val="18"/>
        </w:rPr>
        <w:t>.</w:t>
      </w:r>
      <w:r>
        <w:rPr>
          <w:color w:val="07568A"/>
          <w:w w:val="105"/>
          <w:sz w:val="18"/>
        </w:rPr>
        <w:t>;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and Fox, A</w:t>
      </w:r>
      <w:r>
        <w:rPr>
          <w:color w:val="3D7CA3"/>
          <w:w w:val="105"/>
          <w:sz w:val="18"/>
        </w:rPr>
        <w:t>.</w:t>
      </w:r>
      <w:r>
        <w:rPr>
          <w:color w:val="07568A"/>
          <w:w w:val="105"/>
          <w:sz w:val="18"/>
        </w:rPr>
        <w:t>M. Effects of long-term cannabis use on selective attention: An</w:t>
      </w:r>
      <w:r>
        <w:rPr>
          <w:color w:val="07568A"/>
          <w:spacing w:val="-13"/>
          <w:w w:val="105"/>
          <w:sz w:val="18"/>
        </w:rPr>
        <w:t> </w:t>
      </w:r>
      <w:r>
        <w:rPr>
          <w:color w:val="07568A"/>
          <w:w w:val="105"/>
          <w:sz w:val="18"/>
        </w:rPr>
        <w:t>event-related</w:t>
      </w:r>
      <w:r>
        <w:rPr>
          <w:color w:val="07568A"/>
          <w:spacing w:val="1"/>
          <w:w w:val="105"/>
          <w:sz w:val="18"/>
        </w:rPr>
        <w:t> </w:t>
      </w:r>
      <w:r>
        <w:rPr>
          <w:color w:val="07568A"/>
          <w:w w:val="105"/>
          <w:sz w:val="18"/>
        </w:rPr>
        <w:t>potential</w:t>
      </w:r>
      <w:r>
        <w:rPr>
          <w:color w:val="07568A"/>
          <w:spacing w:val="-11"/>
          <w:w w:val="105"/>
          <w:sz w:val="18"/>
        </w:rPr>
        <w:t> </w:t>
      </w:r>
      <w:r>
        <w:rPr>
          <w:color w:val="07568A"/>
          <w:w w:val="105"/>
          <w:sz w:val="18"/>
        </w:rPr>
        <w:t>study.</w:t>
      </w:r>
      <w:r>
        <w:rPr>
          <w:color w:val="07568A"/>
          <w:spacing w:val="-11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Pharmacology</w:t>
      </w:r>
      <w:r>
        <w:rPr>
          <w:i/>
          <w:color w:val="07568A"/>
          <w:spacing w:val="2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Biochemistry</w:t>
      </w:r>
      <w:r>
        <w:rPr>
          <w:i/>
          <w:color w:val="07568A"/>
          <w:spacing w:val="-3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and</w:t>
      </w:r>
      <w:r>
        <w:rPr>
          <w:i/>
          <w:color w:val="07568A"/>
          <w:spacing w:val="-9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Behavior</w:t>
      </w:r>
      <w:r>
        <w:rPr>
          <w:i/>
          <w:color w:val="07568A"/>
          <w:w w:val="105"/>
          <w:sz w:val="18"/>
        </w:rPr>
        <w:t> </w:t>
      </w:r>
      <w:r>
        <w:rPr>
          <w:color w:val="07568A"/>
          <w:w w:val="105"/>
          <w:sz w:val="18"/>
        </w:rPr>
        <w:t>40(3):683-688, </w:t>
      </w:r>
      <w:r>
        <w:rPr>
          <w:color w:val="07568A"/>
          <w:spacing w:val="-2"/>
          <w:w w:val="105"/>
          <w:sz w:val="18"/>
        </w:rPr>
        <w:t>1991.</w:t>
      </w:r>
    </w:p>
    <w:p>
      <w:pPr>
        <w:pStyle w:val="BodyText"/>
        <w:spacing w:line="288" w:lineRule="auto" w:before="67"/>
        <w:ind w:left="775" w:right="1556" w:hanging="639"/>
      </w:pPr>
      <w:r>
        <w:rPr>
          <w:color w:val="07568A"/>
        </w:rPr>
        <w:t>Steinberg,</w:t>
      </w:r>
      <w:r>
        <w:rPr>
          <w:color w:val="07568A"/>
          <w:spacing w:val="26"/>
        </w:rPr>
        <w:t> </w:t>
      </w:r>
      <w:r>
        <w:rPr>
          <w:color w:val="07568A"/>
        </w:rPr>
        <w:t>K</w:t>
      </w:r>
      <w:r>
        <w:rPr>
          <w:color w:val="3D7CA3"/>
        </w:rPr>
        <w:t>.</w:t>
      </w:r>
      <w:r>
        <w:rPr>
          <w:color w:val="07568A"/>
        </w:rPr>
        <w:t>L</w:t>
      </w:r>
      <w:r>
        <w:rPr>
          <w:color w:val="3D7CA3"/>
        </w:rPr>
        <w:t>.; </w:t>
      </w:r>
      <w:r>
        <w:rPr>
          <w:color w:val="07568A"/>
        </w:rPr>
        <w:t>Roffman, R.A.; Carroll, K</w:t>
      </w:r>
      <w:r>
        <w:rPr>
          <w:color w:val="528AAE"/>
        </w:rPr>
        <w:t>.</w:t>
      </w:r>
      <w:r>
        <w:rPr>
          <w:color w:val="07568A"/>
        </w:rPr>
        <w:t>M</w:t>
      </w:r>
      <w:r>
        <w:rPr>
          <w:color w:val="286E9A"/>
        </w:rPr>
        <w:t>.</w:t>
      </w:r>
      <w:r>
        <w:rPr>
          <w:color w:val="07568A"/>
        </w:rPr>
        <w:t>; Kabela, E</w:t>
      </w:r>
      <w:r>
        <w:rPr>
          <w:color w:val="528AAE"/>
        </w:rPr>
        <w:t>.</w:t>
      </w:r>
      <w:r>
        <w:rPr>
          <w:color w:val="07568A"/>
        </w:rPr>
        <w:t>; Kadden, R</w:t>
      </w:r>
      <w:r>
        <w:rPr>
          <w:color w:val="528AAE"/>
        </w:rPr>
        <w:t>.</w:t>
      </w:r>
      <w:r>
        <w:rPr>
          <w:color w:val="07568A"/>
        </w:rPr>
        <w:t>; Miller, M</w:t>
      </w:r>
      <w:r>
        <w:rPr>
          <w:color w:val="3D7CA3"/>
        </w:rPr>
        <w:t>.</w:t>
      </w:r>
      <w:r>
        <w:rPr>
          <w:color w:val="07568A"/>
        </w:rPr>
        <w:t>; Duresky, D</w:t>
      </w:r>
      <w:r>
        <w:rPr>
          <w:color w:val="3D7CA3"/>
        </w:rPr>
        <w:t>.;</w:t>
      </w:r>
      <w:r>
        <w:rPr>
          <w:color w:val="3D7CA3"/>
          <w:spacing w:val="-1"/>
        </w:rPr>
        <w:t> </w:t>
      </w:r>
      <w:r>
        <w:rPr>
          <w:color w:val="07568A"/>
        </w:rPr>
        <w:t>and The Marijuana Treatment</w:t>
      </w:r>
      <w:r>
        <w:rPr>
          <w:color w:val="07568A"/>
          <w:spacing w:val="40"/>
        </w:rPr>
        <w:t> </w:t>
      </w:r>
      <w:r>
        <w:rPr>
          <w:color w:val="07568A"/>
        </w:rPr>
        <w:t>Project Research Group</w:t>
      </w:r>
      <w:r>
        <w:rPr>
          <w:color w:val="286E9A"/>
        </w:rPr>
        <w:t>. </w:t>
      </w:r>
      <w:r>
        <w:rPr>
          <w:color w:val="07568A"/>
        </w:rPr>
        <w:t>Tailoring cannabis dependence treatment</w:t>
      </w:r>
      <w:r>
        <w:rPr>
          <w:color w:val="07568A"/>
          <w:spacing w:val="40"/>
        </w:rPr>
        <w:t> </w:t>
      </w:r>
      <w:r>
        <w:rPr>
          <w:color w:val="07568A"/>
        </w:rPr>
        <w:t>for</w:t>
      </w:r>
      <w:r>
        <w:rPr>
          <w:color w:val="07568A"/>
          <w:spacing w:val="40"/>
        </w:rPr>
        <w:t> </w:t>
      </w:r>
      <w:r>
        <w:rPr>
          <w:color w:val="07568A"/>
        </w:rPr>
        <w:t>a</w:t>
      </w:r>
      <w:r>
        <w:rPr>
          <w:color w:val="07568A"/>
          <w:spacing w:val="40"/>
        </w:rPr>
        <w:t> </w:t>
      </w:r>
      <w:r>
        <w:rPr>
          <w:color w:val="07568A"/>
        </w:rPr>
        <w:t>diverse</w:t>
      </w:r>
      <w:r>
        <w:rPr>
          <w:color w:val="07568A"/>
          <w:spacing w:val="80"/>
        </w:rPr>
        <w:t> </w:t>
      </w:r>
      <w:r>
        <w:rPr>
          <w:color w:val="07568A"/>
        </w:rPr>
        <w:t>population.</w:t>
      </w:r>
      <w:r>
        <w:rPr>
          <w:color w:val="07568A"/>
          <w:spacing w:val="40"/>
        </w:rPr>
        <w:t> </w:t>
      </w:r>
      <w:r>
        <w:rPr>
          <w:i/>
          <w:color w:val="07568A"/>
        </w:rPr>
        <w:t>Addiction</w:t>
      </w:r>
      <w:r>
        <w:rPr>
          <w:i/>
          <w:color w:val="07568A"/>
          <w:spacing w:val="80"/>
        </w:rPr>
        <w:t> </w:t>
      </w:r>
      <w:r>
        <w:rPr>
          <w:color w:val="07568A"/>
        </w:rPr>
        <w:t>97(Suppl.</w:t>
      </w:r>
      <w:r>
        <w:rPr>
          <w:color w:val="07568A"/>
          <w:spacing w:val="40"/>
        </w:rPr>
        <w:t> </w:t>
      </w:r>
      <w:r>
        <w:rPr>
          <w:color w:val="07568A"/>
        </w:rPr>
        <w:t>1):135-142,</w:t>
      </w:r>
      <w:r>
        <w:rPr>
          <w:color w:val="07568A"/>
          <w:spacing w:val="80"/>
        </w:rPr>
        <w:t> </w:t>
      </w:r>
      <w:r>
        <w:rPr>
          <w:color w:val="07568A"/>
        </w:rPr>
        <w:t>2002.</w:t>
      </w:r>
    </w:p>
    <w:p>
      <w:pPr>
        <w:pStyle w:val="BodyText"/>
        <w:spacing w:before="49"/>
        <w:ind w:left="137"/>
      </w:pPr>
      <w:r>
        <w:rPr>
          <w:color w:val="07568A"/>
        </w:rPr>
        <w:t>Stephens,</w:t>
      </w:r>
      <w:r>
        <w:rPr>
          <w:color w:val="07568A"/>
          <w:spacing w:val="30"/>
        </w:rPr>
        <w:t> </w:t>
      </w:r>
      <w:r>
        <w:rPr>
          <w:color w:val="07568A"/>
        </w:rPr>
        <w:t>R.S</w:t>
      </w:r>
      <w:r>
        <w:rPr>
          <w:color w:val="528AAE"/>
        </w:rPr>
        <w:t>.</w:t>
      </w:r>
      <w:r>
        <w:rPr>
          <w:color w:val="07568A"/>
        </w:rPr>
        <w:t>;</w:t>
      </w:r>
      <w:r>
        <w:rPr>
          <w:color w:val="07568A"/>
          <w:spacing w:val="10"/>
        </w:rPr>
        <w:t> </w:t>
      </w:r>
      <w:r>
        <w:rPr>
          <w:color w:val="07568A"/>
        </w:rPr>
        <w:t>Babor,</w:t>
      </w:r>
      <w:r>
        <w:rPr>
          <w:color w:val="07568A"/>
          <w:spacing w:val="12"/>
        </w:rPr>
        <w:t> </w:t>
      </w:r>
      <w:r>
        <w:rPr>
          <w:rFonts w:ascii="Times New Roman"/>
          <w:color w:val="07568A"/>
          <w:sz w:val="20"/>
        </w:rPr>
        <w:t>T.F.</w:t>
      </w:r>
      <w:r>
        <w:rPr>
          <w:rFonts w:ascii="Times New Roman"/>
          <w:color w:val="286E9A"/>
          <w:sz w:val="20"/>
        </w:rPr>
        <w:t>;</w:t>
      </w:r>
      <w:r>
        <w:rPr>
          <w:rFonts w:ascii="Times New Roman"/>
          <w:color w:val="286E9A"/>
          <w:spacing w:val="5"/>
          <w:sz w:val="20"/>
        </w:rPr>
        <w:t> </w:t>
      </w:r>
      <w:r>
        <w:rPr>
          <w:color w:val="07568A"/>
        </w:rPr>
        <w:t>Kadden,</w:t>
      </w:r>
      <w:r>
        <w:rPr>
          <w:color w:val="07568A"/>
          <w:spacing w:val="30"/>
        </w:rPr>
        <w:t> </w:t>
      </w:r>
      <w:r>
        <w:rPr>
          <w:color w:val="07568A"/>
        </w:rPr>
        <w:t>R</w:t>
      </w:r>
      <w:r>
        <w:rPr>
          <w:color w:val="3D7CA3"/>
        </w:rPr>
        <w:t>.;</w:t>
      </w:r>
      <w:r>
        <w:rPr>
          <w:color w:val="3D7CA3"/>
          <w:spacing w:val="10"/>
        </w:rPr>
        <w:t> </w:t>
      </w:r>
      <w:r>
        <w:rPr>
          <w:color w:val="07568A"/>
        </w:rPr>
        <w:t>Miller,</w:t>
      </w:r>
      <w:r>
        <w:rPr>
          <w:color w:val="07568A"/>
          <w:spacing w:val="26"/>
        </w:rPr>
        <w:t> </w:t>
      </w:r>
      <w:r>
        <w:rPr>
          <w:color w:val="07568A"/>
        </w:rPr>
        <w:t>M.;</w:t>
      </w:r>
      <w:r>
        <w:rPr>
          <w:color w:val="07568A"/>
          <w:spacing w:val="38"/>
        </w:rPr>
        <w:t> </w:t>
      </w:r>
      <w:r>
        <w:rPr>
          <w:color w:val="07568A"/>
        </w:rPr>
        <w:t>and</w:t>
      </w:r>
      <w:r>
        <w:rPr>
          <w:color w:val="07568A"/>
          <w:spacing w:val="14"/>
        </w:rPr>
        <w:t> </w:t>
      </w:r>
      <w:r>
        <w:rPr>
          <w:color w:val="07568A"/>
        </w:rPr>
        <w:t>the</w:t>
      </w:r>
      <w:r>
        <w:rPr>
          <w:color w:val="07568A"/>
          <w:spacing w:val="17"/>
        </w:rPr>
        <w:t> </w:t>
      </w:r>
      <w:r>
        <w:rPr>
          <w:color w:val="07568A"/>
        </w:rPr>
        <w:t>Marijuana</w:t>
      </w:r>
      <w:r>
        <w:rPr>
          <w:color w:val="07568A"/>
          <w:spacing w:val="25"/>
        </w:rPr>
        <w:t> </w:t>
      </w:r>
      <w:r>
        <w:rPr>
          <w:color w:val="07568A"/>
        </w:rPr>
        <w:t>Treatment</w:t>
      </w:r>
      <w:r>
        <w:rPr>
          <w:color w:val="07568A"/>
          <w:spacing w:val="33"/>
        </w:rPr>
        <w:t> </w:t>
      </w:r>
      <w:r>
        <w:rPr>
          <w:color w:val="07568A"/>
        </w:rPr>
        <w:t>Project</w:t>
      </w:r>
      <w:r>
        <w:rPr>
          <w:color w:val="07568A"/>
          <w:spacing w:val="21"/>
        </w:rPr>
        <w:t> </w:t>
      </w:r>
      <w:r>
        <w:rPr>
          <w:color w:val="07568A"/>
          <w:spacing w:val="-2"/>
        </w:rPr>
        <w:t>Group</w:t>
      </w:r>
      <w:r>
        <w:rPr>
          <w:color w:val="286E9A"/>
          <w:spacing w:val="-2"/>
        </w:rPr>
        <w:t>.</w:t>
      </w:r>
    </w:p>
    <w:p>
      <w:pPr>
        <w:pStyle w:val="BodyText"/>
        <w:spacing w:before="33"/>
        <w:ind w:left="775"/>
      </w:pPr>
      <w:r>
        <w:rPr>
          <w:color w:val="07568A"/>
          <w:w w:val="105"/>
        </w:rPr>
        <w:t>The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Marijuana</w:t>
      </w:r>
      <w:r>
        <w:rPr>
          <w:color w:val="07568A"/>
          <w:spacing w:val="-3"/>
          <w:w w:val="105"/>
        </w:rPr>
        <w:t> </w:t>
      </w:r>
      <w:r>
        <w:rPr>
          <w:color w:val="07568A"/>
          <w:w w:val="105"/>
        </w:rPr>
        <w:t>Treatment</w:t>
      </w:r>
      <w:r>
        <w:rPr>
          <w:color w:val="07568A"/>
          <w:spacing w:val="2"/>
          <w:w w:val="105"/>
        </w:rPr>
        <w:t> </w:t>
      </w:r>
      <w:r>
        <w:rPr>
          <w:color w:val="07568A"/>
          <w:w w:val="105"/>
        </w:rPr>
        <w:t>Project</w:t>
      </w:r>
      <w:r>
        <w:rPr>
          <w:color w:val="3D7CA3"/>
          <w:w w:val="105"/>
        </w:rPr>
        <w:t>:</w:t>
      </w:r>
      <w:r>
        <w:rPr>
          <w:color w:val="3D7CA3"/>
          <w:spacing w:val="-13"/>
          <w:w w:val="105"/>
        </w:rPr>
        <w:t> </w:t>
      </w:r>
      <w:r>
        <w:rPr>
          <w:color w:val="07568A"/>
          <w:w w:val="105"/>
        </w:rPr>
        <w:t>Rationale,</w:t>
      </w:r>
      <w:r>
        <w:rPr>
          <w:color w:val="07568A"/>
          <w:spacing w:val="-2"/>
          <w:w w:val="105"/>
        </w:rPr>
        <w:t> </w:t>
      </w:r>
      <w:r>
        <w:rPr>
          <w:color w:val="07568A"/>
          <w:w w:val="105"/>
        </w:rPr>
        <w:t>design,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7"/>
          <w:w w:val="105"/>
        </w:rPr>
        <w:t> </w:t>
      </w:r>
      <w:r>
        <w:rPr>
          <w:color w:val="07568A"/>
          <w:w w:val="105"/>
        </w:rPr>
        <w:t>participant</w:t>
      </w:r>
      <w:r>
        <w:rPr>
          <w:color w:val="07568A"/>
          <w:spacing w:val="1"/>
          <w:w w:val="105"/>
        </w:rPr>
        <w:t> </w:t>
      </w:r>
      <w:r>
        <w:rPr>
          <w:color w:val="07568A"/>
          <w:spacing w:val="-2"/>
          <w:w w:val="105"/>
        </w:rPr>
        <w:t>characteristics</w:t>
      </w:r>
      <w:r>
        <w:rPr>
          <w:color w:val="3D7CA3"/>
          <w:spacing w:val="-2"/>
          <w:w w:val="105"/>
        </w:rPr>
        <w:t>.</w:t>
      </w:r>
    </w:p>
    <w:p>
      <w:pPr>
        <w:spacing w:before="43"/>
        <w:ind w:left="774" w:right="0" w:firstLine="0"/>
        <w:jc w:val="left"/>
        <w:rPr>
          <w:sz w:val="18"/>
        </w:rPr>
      </w:pPr>
      <w:r>
        <w:rPr>
          <w:i/>
          <w:color w:val="07568A"/>
          <w:w w:val="110"/>
          <w:sz w:val="18"/>
        </w:rPr>
        <w:t>Addiction</w:t>
      </w:r>
      <w:r>
        <w:rPr>
          <w:i/>
          <w:color w:val="07568A"/>
          <w:spacing w:val="22"/>
          <w:w w:val="110"/>
          <w:sz w:val="18"/>
        </w:rPr>
        <w:t> </w:t>
      </w:r>
      <w:r>
        <w:rPr>
          <w:color w:val="07568A"/>
          <w:w w:val="110"/>
          <w:sz w:val="18"/>
        </w:rPr>
        <w:t>97(Suppl.</w:t>
      </w:r>
      <w:r>
        <w:rPr>
          <w:color w:val="07568A"/>
          <w:spacing w:val="8"/>
          <w:w w:val="110"/>
          <w:sz w:val="18"/>
        </w:rPr>
        <w:t> </w:t>
      </w:r>
      <w:r>
        <w:rPr>
          <w:color w:val="07568A"/>
          <w:w w:val="110"/>
          <w:sz w:val="18"/>
        </w:rPr>
        <w:t>1)</w:t>
      </w:r>
      <w:r>
        <w:rPr>
          <w:color w:val="286E9A"/>
          <w:w w:val="110"/>
          <w:sz w:val="18"/>
        </w:rPr>
        <w:t>:</w:t>
      </w:r>
      <w:r>
        <w:rPr>
          <w:color w:val="07568A"/>
          <w:w w:val="110"/>
          <w:sz w:val="18"/>
        </w:rPr>
        <w:t>109</w:t>
      </w:r>
      <w:r>
        <w:rPr>
          <w:color w:val="3D7CA3"/>
          <w:w w:val="110"/>
          <w:sz w:val="18"/>
        </w:rPr>
        <w:t>-</w:t>
      </w:r>
      <w:r>
        <w:rPr>
          <w:color w:val="07568A"/>
          <w:w w:val="110"/>
          <w:sz w:val="18"/>
        </w:rPr>
        <w:t>124,</w:t>
      </w:r>
      <w:r>
        <w:rPr>
          <w:color w:val="07568A"/>
          <w:spacing w:val="2"/>
          <w:w w:val="110"/>
          <w:sz w:val="18"/>
        </w:rPr>
        <w:t> </w:t>
      </w:r>
      <w:r>
        <w:rPr>
          <w:color w:val="07568A"/>
          <w:spacing w:val="-2"/>
          <w:w w:val="110"/>
          <w:sz w:val="18"/>
        </w:rPr>
        <w:t>2002.</w:t>
      </w:r>
    </w:p>
    <w:p>
      <w:pPr>
        <w:spacing w:line="288" w:lineRule="auto" w:before="110"/>
        <w:ind w:left="777" w:right="1179" w:hanging="640"/>
        <w:jc w:val="left"/>
        <w:rPr>
          <w:sz w:val="18"/>
        </w:rPr>
      </w:pPr>
      <w:r>
        <w:rPr>
          <w:color w:val="07568A"/>
          <w:w w:val="105"/>
          <w:sz w:val="18"/>
        </w:rPr>
        <w:t>Stephens,</w:t>
      </w:r>
      <w:r>
        <w:rPr>
          <w:color w:val="07568A"/>
          <w:w w:val="105"/>
          <w:sz w:val="18"/>
        </w:rPr>
        <w:t> R.S</w:t>
      </w:r>
      <w:r>
        <w:rPr>
          <w:color w:val="3D7CA3"/>
          <w:w w:val="105"/>
          <w:sz w:val="18"/>
        </w:rPr>
        <w:t>.</w:t>
      </w:r>
      <w:r>
        <w:rPr>
          <w:color w:val="07568A"/>
          <w:w w:val="105"/>
          <w:sz w:val="18"/>
        </w:rPr>
        <w:t>,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and Roffman,</w:t>
      </w:r>
      <w:r>
        <w:rPr>
          <w:color w:val="07568A"/>
          <w:w w:val="105"/>
          <w:sz w:val="18"/>
        </w:rPr>
        <w:t> R.A. Adult marijuana</w:t>
      </w:r>
      <w:r>
        <w:rPr>
          <w:color w:val="07568A"/>
          <w:w w:val="105"/>
          <w:sz w:val="18"/>
        </w:rPr>
        <w:t> dependence</w:t>
      </w:r>
      <w:r>
        <w:rPr>
          <w:color w:val="286E9A"/>
          <w:w w:val="105"/>
          <w:sz w:val="18"/>
        </w:rPr>
        <w:t>.</w:t>
      </w:r>
      <w:r>
        <w:rPr>
          <w:color w:val="286E9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In</w:t>
      </w:r>
      <w:r>
        <w:rPr>
          <w:color w:val="3D7CA3"/>
          <w:w w:val="105"/>
          <w:sz w:val="18"/>
        </w:rPr>
        <w:t>:</w:t>
      </w:r>
      <w:r>
        <w:rPr>
          <w:color w:val="3D7CA3"/>
          <w:spacing w:val="-4"/>
          <w:w w:val="105"/>
          <w:sz w:val="18"/>
        </w:rPr>
        <w:t> </w:t>
      </w:r>
      <w:r>
        <w:rPr>
          <w:color w:val="07568A"/>
          <w:w w:val="105"/>
          <w:sz w:val="18"/>
        </w:rPr>
        <w:t>Baer,</w:t>
      </w:r>
      <w:r>
        <w:rPr>
          <w:color w:val="07568A"/>
          <w:spacing w:val="-4"/>
          <w:w w:val="105"/>
          <w:sz w:val="18"/>
        </w:rPr>
        <w:t> </w:t>
      </w:r>
      <w:r>
        <w:rPr>
          <w:color w:val="07568A"/>
          <w:w w:val="105"/>
          <w:sz w:val="18"/>
        </w:rPr>
        <w:t>J.S.; Marlatt, G.A.</w:t>
      </w:r>
      <w:r>
        <w:rPr>
          <w:color w:val="286E9A"/>
          <w:w w:val="105"/>
          <w:sz w:val="18"/>
        </w:rPr>
        <w:t>;</w:t>
      </w:r>
      <w:r>
        <w:rPr>
          <w:color w:val="286E9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and McMahon, J</w:t>
      </w:r>
      <w:r>
        <w:rPr>
          <w:color w:val="3D7CA3"/>
          <w:w w:val="105"/>
          <w:sz w:val="18"/>
        </w:rPr>
        <w:t>.</w:t>
      </w:r>
      <w:r>
        <w:rPr>
          <w:color w:val="07568A"/>
          <w:w w:val="105"/>
          <w:sz w:val="18"/>
        </w:rPr>
        <w:t>,</w:t>
      </w:r>
      <w:r>
        <w:rPr>
          <w:color w:val="07568A"/>
          <w:spacing w:val="-4"/>
          <w:w w:val="105"/>
          <w:sz w:val="18"/>
        </w:rPr>
        <w:t> </w:t>
      </w:r>
      <w:r>
        <w:rPr>
          <w:color w:val="07568A"/>
          <w:w w:val="105"/>
          <w:sz w:val="18"/>
        </w:rPr>
        <w:t>eds</w:t>
      </w:r>
      <w:r>
        <w:rPr>
          <w:color w:val="3D7CA3"/>
          <w:w w:val="105"/>
          <w:sz w:val="18"/>
        </w:rPr>
        <w:t>.</w:t>
      </w:r>
      <w:r>
        <w:rPr>
          <w:color w:val="3D7CA3"/>
          <w:spacing w:val="-11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Addictive</w:t>
      </w:r>
      <w:r>
        <w:rPr>
          <w:i/>
          <w:color w:val="07568A"/>
          <w:w w:val="105"/>
          <w:sz w:val="18"/>
        </w:rPr>
        <w:t> Behaviors</w:t>
      </w:r>
      <w:r>
        <w:rPr>
          <w:i/>
          <w:color w:val="07568A"/>
          <w:w w:val="105"/>
          <w:sz w:val="18"/>
        </w:rPr>
        <w:t> </w:t>
      </w:r>
      <w:r>
        <w:rPr>
          <w:color w:val="07568A"/>
          <w:w w:val="105"/>
          <w:sz w:val="18"/>
        </w:rPr>
        <w:t>Across </w:t>
      </w:r>
      <w:r>
        <w:rPr>
          <w:i/>
          <w:color w:val="07568A"/>
          <w:w w:val="105"/>
          <w:sz w:val="18"/>
        </w:rPr>
        <w:t>the Lifespan</w:t>
      </w:r>
      <w:r>
        <w:rPr>
          <w:i/>
          <w:color w:val="3D7CA3"/>
          <w:w w:val="105"/>
          <w:sz w:val="18"/>
        </w:rPr>
        <w:t>: </w:t>
      </w:r>
      <w:r>
        <w:rPr>
          <w:i/>
          <w:color w:val="07568A"/>
          <w:w w:val="105"/>
          <w:sz w:val="18"/>
        </w:rPr>
        <w:t>Prevention, Treatment, and</w:t>
      </w:r>
      <w:r>
        <w:rPr>
          <w:i/>
          <w:color w:val="07568A"/>
          <w:w w:val="105"/>
          <w:sz w:val="18"/>
        </w:rPr>
        <w:t> Policy </w:t>
      </w:r>
      <w:r>
        <w:rPr>
          <w:color w:val="07568A"/>
          <w:w w:val="105"/>
          <w:sz w:val="18"/>
        </w:rPr>
        <w:t>issues</w:t>
      </w:r>
      <w:r>
        <w:rPr>
          <w:color w:val="3D7CA3"/>
          <w:w w:val="105"/>
          <w:sz w:val="18"/>
        </w:rPr>
        <w:t>. </w:t>
      </w:r>
      <w:r>
        <w:rPr>
          <w:color w:val="07568A"/>
          <w:w w:val="105"/>
          <w:sz w:val="18"/>
        </w:rPr>
        <w:t>Newbury Park, CA</w:t>
      </w:r>
      <w:r>
        <w:rPr>
          <w:color w:val="286E9A"/>
          <w:w w:val="105"/>
          <w:sz w:val="18"/>
        </w:rPr>
        <w:t>: </w:t>
      </w:r>
      <w:r>
        <w:rPr>
          <w:color w:val="07568A"/>
          <w:w w:val="105"/>
          <w:sz w:val="18"/>
        </w:rPr>
        <w:t>Sage, 1993, pp</w:t>
      </w:r>
      <w:r>
        <w:rPr>
          <w:color w:val="3D7CA3"/>
          <w:w w:val="105"/>
          <w:sz w:val="18"/>
        </w:rPr>
        <w:t>. </w:t>
      </w:r>
      <w:r>
        <w:rPr>
          <w:color w:val="07568A"/>
          <w:w w:val="105"/>
          <w:sz w:val="18"/>
        </w:rPr>
        <w:t>202</w:t>
      </w:r>
      <w:r>
        <w:rPr>
          <w:color w:val="286E9A"/>
          <w:w w:val="105"/>
          <w:sz w:val="18"/>
        </w:rPr>
        <w:t>-</w:t>
      </w:r>
      <w:r>
        <w:rPr>
          <w:color w:val="07568A"/>
          <w:w w:val="105"/>
          <w:sz w:val="18"/>
        </w:rPr>
        <w:t>218</w:t>
      </w:r>
      <w:r>
        <w:rPr>
          <w:color w:val="528AAE"/>
          <w:w w:val="105"/>
          <w:sz w:val="18"/>
        </w:rPr>
        <w:t>.</w:t>
      </w:r>
    </w:p>
    <w:p>
      <w:pPr>
        <w:pStyle w:val="BodyText"/>
        <w:spacing w:line="288" w:lineRule="auto" w:before="67"/>
        <w:ind w:left="778" w:right="1376" w:hanging="642"/>
      </w:pPr>
      <w:r>
        <w:rPr>
          <w:color w:val="07568A"/>
        </w:rPr>
        <w:t>Stephens,</w:t>
      </w:r>
      <w:r>
        <w:rPr>
          <w:color w:val="07568A"/>
          <w:spacing w:val="40"/>
        </w:rPr>
        <w:t> </w:t>
      </w:r>
      <w:r>
        <w:rPr>
          <w:color w:val="07568A"/>
        </w:rPr>
        <w:t>R.S</w:t>
      </w:r>
      <w:r>
        <w:rPr>
          <w:color w:val="286E9A"/>
        </w:rPr>
        <w:t>.</w:t>
      </w:r>
      <w:r>
        <w:rPr>
          <w:color w:val="07568A"/>
        </w:rPr>
        <w:t>; Roffman,</w:t>
      </w:r>
      <w:r>
        <w:rPr>
          <w:color w:val="07568A"/>
          <w:spacing w:val="40"/>
        </w:rPr>
        <w:t> </w:t>
      </w:r>
      <w:r>
        <w:rPr>
          <w:color w:val="07568A"/>
        </w:rPr>
        <w:t>R.A.;</w:t>
      </w:r>
      <w:r>
        <w:rPr>
          <w:color w:val="07568A"/>
          <w:spacing w:val="34"/>
        </w:rPr>
        <w:t> </w:t>
      </w:r>
      <w:r>
        <w:rPr>
          <w:color w:val="07568A"/>
        </w:rPr>
        <w:t>Burke,</w:t>
      </w:r>
      <w:r>
        <w:rPr>
          <w:color w:val="07568A"/>
          <w:spacing w:val="36"/>
        </w:rPr>
        <w:t> </w:t>
      </w:r>
      <w:r>
        <w:rPr>
          <w:color w:val="07568A"/>
        </w:rPr>
        <w:t>R.;</w:t>
      </w:r>
      <w:r>
        <w:rPr>
          <w:color w:val="07568A"/>
          <w:spacing w:val="34"/>
        </w:rPr>
        <w:t> </w:t>
      </w:r>
      <w:r>
        <w:rPr>
          <w:color w:val="07568A"/>
        </w:rPr>
        <w:t>Williams,</w:t>
      </w:r>
      <w:r>
        <w:rPr>
          <w:color w:val="07568A"/>
          <w:spacing w:val="40"/>
        </w:rPr>
        <w:t> </w:t>
      </w:r>
      <w:r>
        <w:rPr>
          <w:color w:val="07568A"/>
        </w:rPr>
        <w:t>C.;</w:t>
      </w:r>
      <w:r>
        <w:rPr>
          <w:color w:val="07568A"/>
          <w:spacing w:val="33"/>
        </w:rPr>
        <w:t> </w:t>
      </w:r>
      <w:r>
        <w:rPr>
          <w:color w:val="07568A"/>
        </w:rPr>
        <w:t>Balmer</w:t>
      </w:r>
      <w:r>
        <w:rPr>
          <w:color w:val="286E9A"/>
        </w:rPr>
        <w:t>, </w:t>
      </w:r>
      <w:r>
        <w:rPr>
          <w:color w:val="07568A"/>
        </w:rPr>
        <w:t>A.;</w:t>
      </w:r>
      <w:r>
        <w:rPr>
          <w:color w:val="07568A"/>
          <w:spacing w:val="30"/>
        </w:rPr>
        <w:t> </w:t>
      </w:r>
      <w:r>
        <w:rPr>
          <w:color w:val="07568A"/>
        </w:rPr>
        <w:t>Picciano</w:t>
      </w:r>
      <w:r>
        <w:rPr>
          <w:color w:val="286E9A"/>
        </w:rPr>
        <w:t>, </w:t>
      </w:r>
      <w:r>
        <w:rPr>
          <w:color w:val="07568A"/>
        </w:rPr>
        <w:t>J.;</w:t>
      </w:r>
      <w:r>
        <w:rPr>
          <w:color w:val="07568A"/>
          <w:spacing w:val="27"/>
        </w:rPr>
        <w:t> </w:t>
      </w:r>
      <w:r>
        <w:rPr>
          <w:color w:val="07568A"/>
        </w:rPr>
        <w:t>and</w:t>
      </w:r>
      <w:r>
        <w:rPr>
          <w:color w:val="07568A"/>
          <w:spacing w:val="36"/>
        </w:rPr>
        <w:t> </w:t>
      </w:r>
      <w:r>
        <w:rPr>
          <w:color w:val="07568A"/>
        </w:rPr>
        <w:t>Adams,</w:t>
      </w:r>
      <w:r>
        <w:rPr>
          <w:color w:val="07568A"/>
          <w:spacing w:val="34"/>
        </w:rPr>
        <w:t> </w:t>
      </w:r>
      <w:r>
        <w:rPr>
          <w:color w:val="07568A"/>
        </w:rPr>
        <w:t>S. "The</w:t>
      </w:r>
      <w:r>
        <w:rPr>
          <w:color w:val="07568A"/>
          <w:spacing w:val="30"/>
        </w:rPr>
        <w:t> </w:t>
      </w:r>
      <w:r>
        <w:rPr>
          <w:color w:val="07568A"/>
        </w:rPr>
        <w:t>Marijuana</w:t>
      </w:r>
      <w:r>
        <w:rPr>
          <w:color w:val="07568A"/>
          <w:spacing w:val="40"/>
        </w:rPr>
        <w:t> </w:t>
      </w:r>
      <w:r>
        <w:rPr>
          <w:color w:val="07568A"/>
        </w:rPr>
        <w:t>Check-Up</w:t>
      </w:r>
      <w:r>
        <w:rPr>
          <w:color w:val="286E9A"/>
        </w:rPr>
        <w:t>."</w:t>
      </w:r>
      <w:r>
        <w:rPr>
          <w:color w:val="286E9A"/>
          <w:spacing w:val="30"/>
        </w:rPr>
        <w:t> </w:t>
      </w:r>
      <w:r>
        <w:rPr>
          <w:color w:val="07568A"/>
        </w:rPr>
        <w:t>Paper</w:t>
      </w:r>
      <w:r>
        <w:rPr>
          <w:color w:val="07568A"/>
          <w:spacing w:val="32"/>
        </w:rPr>
        <w:t> </w:t>
      </w:r>
      <w:r>
        <w:rPr>
          <w:color w:val="07568A"/>
        </w:rPr>
        <w:t>presented</w:t>
      </w:r>
      <w:r>
        <w:rPr>
          <w:color w:val="07568A"/>
          <w:spacing w:val="40"/>
        </w:rPr>
        <w:t> </w:t>
      </w:r>
      <w:r>
        <w:rPr>
          <w:color w:val="07568A"/>
        </w:rPr>
        <w:t>at</w:t>
      </w:r>
      <w:r>
        <w:rPr>
          <w:color w:val="07568A"/>
          <w:spacing w:val="34"/>
        </w:rPr>
        <w:t> </w:t>
      </w:r>
      <w:r>
        <w:rPr>
          <w:color w:val="07568A"/>
        </w:rPr>
        <w:t>the</w:t>
      </w:r>
      <w:r>
        <w:rPr>
          <w:color w:val="07568A"/>
          <w:spacing w:val="24"/>
        </w:rPr>
        <w:t> </w:t>
      </w:r>
      <w:r>
        <w:rPr>
          <w:color w:val="07568A"/>
        </w:rPr>
        <w:t>annual</w:t>
      </w:r>
      <w:r>
        <w:rPr>
          <w:color w:val="07568A"/>
          <w:spacing w:val="28"/>
        </w:rPr>
        <w:t> </w:t>
      </w:r>
      <w:r>
        <w:rPr>
          <w:color w:val="07568A"/>
        </w:rPr>
        <w:t>conference</w:t>
      </w:r>
      <w:r>
        <w:rPr>
          <w:color w:val="07568A"/>
          <w:spacing w:val="36"/>
        </w:rPr>
        <w:t> </w:t>
      </w:r>
      <w:r>
        <w:rPr>
          <w:color w:val="07568A"/>
        </w:rPr>
        <w:t>of the</w:t>
      </w:r>
      <w:r>
        <w:rPr>
          <w:color w:val="07568A"/>
          <w:spacing w:val="26"/>
        </w:rPr>
        <w:t> </w:t>
      </w:r>
      <w:r>
        <w:rPr>
          <w:color w:val="07568A"/>
        </w:rPr>
        <w:t>Association for</w:t>
      </w:r>
      <w:r>
        <w:rPr>
          <w:color w:val="07568A"/>
          <w:spacing w:val="40"/>
        </w:rPr>
        <w:t> </w:t>
      </w:r>
      <w:r>
        <w:rPr>
          <w:color w:val="07568A"/>
        </w:rPr>
        <w:t>Advancement</w:t>
      </w:r>
      <w:r>
        <w:rPr>
          <w:color w:val="07568A"/>
          <w:spacing w:val="40"/>
        </w:rPr>
        <w:t> </w:t>
      </w:r>
      <w:r>
        <w:rPr>
          <w:color w:val="07568A"/>
        </w:rPr>
        <w:t>of Behavior Therapy,</w:t>
      </w:r>
      <w:r>
        <w:rPr>
          <w:color w:val="07568A"/>
          <w:spacing w:val="40"/>
        </w:rPr>
        <w:t> </w:t>
      </w:r>
      <w:r>
        <w:rPr>
          <w:color w:val="07568A"/>
        </w:rPr>
        <w:t>Washington,</w:t>
      </w:r>
      <w:r>
        <w:rPr>
          <w:color w:val="07568A"/>
          <w:spacing w:val="40"/>
        </w:rPr>
        <w:t> </w:t>
      </w:r>
      <w:r>
        <w:rPr>
          <w:color w:val="07568A"/>
        </w:rPr>
        <w:t>DC,</w:t>
      </w:r>
      <w:r>
        <w:rPr>
          <w:color w:val="07568A"/>
          <w:spacing w:val="40"/>
        </w:rPr>
        <w:t> </w:t>
      </w:r>
      <w:r>
        <w:rPr>
          <w:color w:val="07568A"/>
        </w:rPr>
        <w:t>November</w:t>
      </w:r>
      <w:r>
        <w:rPr>
          <w:color w:val="07568A"/>
          <w:spacing w:val="40"/>
        </w:rPr>
        <w:t> </w:t>
      </w:r>
      <w:r>
        <w:rPr>
          <w:color w:val="07568A"/>
        </w:rPr>
        <w:t>1998.</w:t>
      </w:r>
    </w:p>
    <w:p>
      <w:pPr>
        <w:pStyle w:val="BodyText"/>
        <w:spacing w:line="290" w:lineRule="auto" w:before="67"/>
        <w:ind w:left="777" w:right="1376" w:hanging="640"/>
      </w:pPr>
      <w:r>
        <w:rPr>
          <w:color w:val="07568A"/>
        </w:rPr>
        <w:t>Stephens, R.S.</w:t>
      </w:r>
      <w:r>
        <w:rPr>
          <w:color w:val="286E9A"/>
        </w:rPr>
        <w:t>; </w:t>
      </w:r>
      <w:r>
        <w:rPr>
          <w:color w:val="07568A"/>
        </w:rPr>
        <w:t>Roffman</w:t>
      </w:r>
      <w:r>
        <w:rPr>
          <w:color w:val="286E9A"/>
        </w:rPr>
        <w:t>, </w:t>
      </w:r>
      <w:r>
        <w:rPr>
          <w:color w:val="07568A"/>
        </w:rPr>
        <w:t>R.A.; Cleveland</w:t>
      </w:r>
      <w:r>
        <w:rPr>
          <w:color w:val="286E9A"/>
        </w:rPr>
        <w:t>, </w:t>
      </w:r>
      <w:r>
        <w:rPr>
          <w:color w:val="07568A"/>
        </w:rPr>
        <w:t>B.; Curtin</w:t>
      </w:r>
      <w:r>
        <w:rPr>
          <w:color w:val="286E9A"/>
        </w:rPr>
        <w:t>, </w:t>
      </w:r>
      <w:r>
        <w:rPr>
          <w:color w:val="07568A"/>
        </w:rPr>
        <w:t>L.; and Wertz, J.S. "Extended</w:t>
      </w:r>
      <w:r>
        <w:rPr>
          <w:color w:val="07568A"/>
          <w:spacing w:val="40"/>
        </w:rPr>
        <w:t> </w:t>
      </w:r>
      <w:r>
        <w:rPr>
          <w:color w:val="07568A"/>
        </w:rPr>
        <w:t>Versus Minimal Intervention With Marijuana</w:t>
      </w:r>
      <w:r>
        <w:rPr>
          <w:color w:val="07568A"/>
          <w:spacing w:val="32"/>
        </w:rPr>
        <w:t> </w:t>
      </w:r>
      <w:r>
        <w:rPr>
          <w:color w:val="07568A"/>
        </w:rPr>
        <w:t>Dependent Adults." Paper presented at the annual conference of the Association</w:t>
      </w:r>
      <w:r>
        <w:rPr>
          <w:color w:val="07568A"/>
          <w:spacing w:val="40"/>
        </w:rPr>
        <w:t> </w:t>
      </w:r>
      <w:r>
        <w:rPr>
          <w:color w:val="07568A"/>
        </w:rPr>
        <w:t>for the Advancement</w:t>
      </w:r>
      <w:r>
        <w:rPr>
          <w:color w:val="07568A"/>
          <w:spacing w:val="40"/>
        </w:rPr>
        <w:t> </w:t>
      </w:r>
      <w:r>
        <w:rPr>
          <w:color w:val="07568A"/>
        </w:rPr>
        <w:t>of Behavior Therapy, San Diego, CA, 1994a</w:t>
      </w:r>
      <w:r>
        <w:rPr>
          <w:color w:val="286E9A"/>
        </w:rPr>
        <w:t>.</w:t>
      </w:r>
    </w:p>
    <w:p>
      <w:pPr>
        <w:spacing w:line="283" w:lineRule="auto" w:before="61"/>
        <w:ind w:left="782" w:right="633" w:hanging="646"/>
        <w:jc w:val="left"/>
        <w:rPr>
          <w:sz w:val="18"/>
        </w:rPr>
      </w:pPr>
      <w:r>
        <w:rPr>
          <w:color w:val="07568A"/>
          <w:w w:val="105"/>
          <w:sz w:val="18"/>
        </w:rPr>
        <w:t>Stephens,</w:t>
      </w:r>
      <w:r>
        <w:rPr>
          <w:color w:val="07568A"/>
          <w:w w:val="105"/>
          <w:sz w:val="18"/>
        </w:rPr>
        <w:t> R.S</w:t>
      </w:r>
      <w:r>
        <w:rPr>
          <w:color w:val="286E9A"/>
          <w:w w:val="105"/>
          <w:sz w:val="18"/>
        </w:rPr>
        <w:t>.</w:t>
      </w:r>
      <w:r>
        <w:rPr>
          <w:color w:val="07568A"/>
          <w:w w:val="105"/>
          <w:sz w:val="18"/>
        </w:rPr>
        <w:t>;</w:t>
      </w:r>
      <w:r>
        <w:rPr>
          <w:color w:val="07568A"/>
          <w:spacing w:val="-9"/>
          <w:w w:val="105"/>
          <w:sz w:val="18"/>
        </w:rPr>
        <w:t> </w:t>
      </w:r>
      <w:r>
        <w:rPr>
          <w:color w:val="07568A"/>
          <w:w w:val="105"/>
          <w:sz w:val="18"/>
        </w:rPr>
        <w:t>Roffman,</w:t>
      </w:r>
      <w:r>
        <w:rPr>
          <w:color w:val="07568A"/>
          <w:w w:val="105"/>
          <w:sz w:val="18"/>
        </w:rPr>
        <w:t> R.A.;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and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Curtin, L.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Comparison</w:t>
      </w:r>
      <w:r>
        <w:rPr>
          <w:color w:val="07568A"/>
          <w:w w:val="105"/>
          <w:sz w:val="18"/>
        </w:rPr>
        <w:t> of</w:t>
      </w:r>
      <w:r>
        <w:rPr>
          <w:color w:val="07568A"/>
          <w:spacing w:val="-7"/>
          <w:w w:val="105"/>
          <w:sz w:val="18"/>
        </w:rPr>
        <w:t> </w:t>
      </w:r>
      <w:r>
        <w:rPr>
          <w:color w:val="07568A"/>
          <w:w w:val="105"/>
          <w:sz w:val="18"/>
        </w:rPr>
        <w:t>extended versus brief</w:t>
      </w:r>
      <w:r>
        <w:rPr>
          <w:color w:val="07568A"/>
          <w:spacing w:val="-5"/>
          <w:w w:val="105"/>
          <w:sz w:val="18"/>
        </w:rPr>
        <w:t> </w:t>
      </w:r>
      <w:r>
        <w:rPr>
          <w:color w:val="07568A"/>
          <w:w w:val="105"/>
          <w:sz w:val="18"/>
        </w:rPr>
        <w:t>treatments for marijuana use. </w:t>
      </w:r>
      <w:r>
        <w:rPr>
          <w:i/>
          <w:color w:val="07568A"/>
          <w:w w:val="105"/>
          <w:sz w:val="18"/>
        </w:rPr>
        <w:t>Journal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of Consulting and Clinical</w:t>
      </w:r>
      <w:r>
        <w:rPr>
          <w:i/>
          <w:color w:val="07568A"/>
          <w:w w:val="105"/>
          <w:sz w:val="18"/>
        </w:rPr>
        <w:t> Psychology</w:t>
      </w:r>
      <w:r>
        <w:rPr>
          <w:i/>
          <w:color w:val="07568A"/>
          <w:spacing w:val="40"/>
          <w:w w:val="105"/>
          <w:sz w:val="18"/>
        </w:rPr>
        <w:t> </w:t>
      </w:r>
      <w:r>
        <w:rPr>
          <w:color w:val="07568A"/>
          <w:w w:val="105"/>
          <w:sz w:val="18"/>
        </w:rPr>
        <w:t>68(5):898-908, 2000.</w:t>
      </w:r>
    </w:p>
    <w:p>
      <w:pPr>
        <w:pStyle w:val="BodyText"/>
        <w:spacing w:before="74"/>
        <w:ind w:left="137"/>
      </w:pPr>
      <w:r>
        <w:rPr>
          <w:color w:val="07568A"/>
        </w:rPr>
        <w:t>Stephens,</w:t>
      </w:r>
      <w:r>
        <w:rPr>
          <w:color w:val="07568A"/>
          <w:spacing w:val="36"/>
        </w:rPr>
        <w:t> </w:t>
      </w:r>
      <w:r>
        <w:rPr>
          <w:color w:val="07568A"/>
        </w:rPr>
        <w:t>R.S.;</w:t>
      </w:r>
      <w:r>
        <w:rPr>
          <w:color w:val="07568A"/>
          <w:spacing w:val="30"/>
        </w:rPr>
        <w:t> </w:t>
      </w:r>
      <w:r>
        <w:rPr>
          <w:color w:val="07568A"/>
        </w:rPr>
        <w:t>Roffman,</w:t>
      </w:r>
      <w:r>
        <w:rPr>
          <w:color w:val="07568A"/>
          <w:spacing w:val="35"/>
        </w:rPr>
        <w:t> </w:t>
      </w:r>
      <w:r>
        <w:rPr>
          <w:color w:val="07568A"/>
        </w:rPr>
        <w:t>R.A.;</w:t>
      </w:r>
      <w:r>
        <w:rPr>
          <w:color w:val="07568A"/>
          <w:spacing w:val="22"/>
        </w:rPr>
        <w:t> </w:t>
      </w:r>
      <w:r>
        <w:rPr>
          <w:color w:val="07568A"/>
        </w:rPr>
        <w:t>and</w:t>
      </w:r>
      <w:r>
        <w:rPr>
          <w:color w:val="07568A"/>
          <w:spacing w:val="23"/>
        </w:rPr>
        <w:t> </w:t>
      </w:r>
      <w:r>
        <w:rPr>
          <w:color w:val="07568A"/>
        </w:rPr>
        <w:t>Simpson,</w:t>
      </w:r>
      <w:r>
        <w:rPr>
          <w:color w:val="07568A"/>
          <w:spacing w:val="36"/>
        </w:rPr>
        <w:t> </w:t>
      </w:r>
      <w:r>
        <w:rPr>
          <w:color w:val="07568A"/>
        </w:rPr>
        <w:t>E.E.</w:t>
      </w:r>
      <w:r>
        <w:rPr>
          <w:color w:val="07568A"/>
          <w:spacing w:val="25"/>
        </w:rPr>
        <w:t> </w:t>
      </w:r>
      <w:r>
        <w:rPr>
          <w:color w:val="07568A"/>
        </w:rPr>
        <w:t>Adult</w:t>
      </w:r>
      <w:r>
        <w:rPr>
          <w:color w:val="07568A"/>
          <w:spacing w:val="23"/>
        </w:rPr>
        <w:t> </w:t>
      </w:r>
      <w:r>
        <w:rPr>
          <w:color w:val="07568A"/>
        </w:rPr>
        <w:t>marijuana</w:t>
      </w:r>
      <w:r>
        <w:rPr>
          <w:color w:val="07568A"/>
          <w:spacing w:val="33"/>
        </w:rPr>
        <w:t> </w:t>
      </w:r>
      <w:r>
        <w:rPr>
          <w:color w:val="07568A"/>
        </w:rPr>
        <w:t>users</w:t>
      </w:r>
      <w:r>
        <w:rPr>
          <w:color w:val="07568A"/>
          <w:spacing w:val="22"/>
        </w:rPr>
        <w:t> </w:t>
      </w:r>
      <w:r>
        <w:rPr>
          <w:color w:val="07568A"/>
        </w:rPr>
        <w:t>seeking</w:t>
      </w:r>
      <w:r>
        <w:rPr>
          <w:color w:val="07568A"/>
          <w:spacing w:val="4"/>
        </w:rPr>
        <w:t> </w:t>
      </w:r>
      <w:r>
        <w:rPr>
          <w:color w:val="07568A"/>
          <w:spacing w:val="-2"/>
        </w:rPr>
        <w:t>treatment.</w:t>
      </w:r>
    </w:p>
    <w:p>
      <w:pPr>
        <w:spacing w:before="43"/>
        <w:ind w:left="764" w:right="0" w:firstLine="0"/>
        <w:jc w:val="left"/>
        <w:rPr>
          <w:sz w:val="18"/>
        </w:rPr>
      </w:pPr>
      <w:r>
        <w:rPr>
          <w:i/>
          <w:color w:val="07568A"/>
          <w:w w:val="105"/>
          <w:sz w:val="18"/>
        </w:rPr>
        <w:t>Journal</w:t>
      </w:r>
      <w:r>
        <w:rPr>
          <w:i/>
          <w:color w:val="07568A"/>
          <w:spacing w:val="17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of</w:t>
      </w:r>
      <w:r>
        <w:rPr>
          <w:i/>
          <w:color w:val="07568A"/>
          <w:spacing w:val="6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Consulting</w:t>
      </w:r>
      <w:r>
        <w:rPr>
          <w:i/>
          <w:color w:val="07568A"/>
          <w:spacing w:val="14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and</w:t>
      </w:r>
      <w:r>
        <w:rPr>
          <w:i/>
          <w:color w:val="07568A"/>
          <w:spacing w:val="16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Clinical</w:t>
      </w:r>
      <w:r>
        <w:rPr>
          <w:i/>
          <w:color w:val="07568A"/>
          <w:spacing w:val="22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Psychology</w:t>
      </w:r>
      <w:r>
        <w:rPr>
          <w:i/>
          <w:color w:val="07568A"/>
          <w:spacing w:val="34"/>
          <w:w w:val="105"/>
          <w:sz w:val="18"/>
        </w:rPr>
        <w:t> </w:t>
      </w:r>
      <w:r>
        <w:rPr>
          <w:color w:val="07568A"/>
          <w:w w:val="105"/>
          <w:sz w:val="18"/>
        </w:rPr>
        <w:t>61(6):1100-1104,</w:t>
      </w:r>
      <w:r>
        <w:rPr>
          <w:color w:val="07568A"/>
          <w:spacing w:val="1"/>
          <w:w w:val="105"/>
          <w:sz w:val="18"/>
        </w:rPr>
        <w:t> </w:t>
      </w:r>
      <w:r>
        <w:rPr>
          <w:color w:val="07568A"/>
          <w:spacing w:val="-2"/>
          <w:w w:val="105"/>
          <w:sz w:val="18"/>
        </w:rPr>
        <w:t>1993a.</w:t>
      </w:r>
    </w:p>
    <w:p>
      <w:pPr>
        <w:spacing w:line="290" w:lineRule="auto" w:before="105"/>
        <w:ind w:left="777" w:right="1286" w:hanging="640"/>
        <w:jc w:val="both"/>
        <w:rPr>
          <w:sz w:val="18"/>
        </w:rPr>
      </w:pPr>
      <w:r>
        <w:rPr>
          <w:color w:val="07568A"/>
          <w:w w:val="105"/>
          <w:sz w:val="18"/>
        </w:rPr>
        <w:t>Stephens</w:t>
      </w:r>
      <w:r>
        <w:rPr>
          <w:color w:val="286E9A"/>
          <w:w w:val="105"/>
          <w:sz w:val="18"/>
        </w:rPr>
        <w:t>,</w:t>
      </w:r>
      <w:r>
        <w:rPr>
          <w:color w:val="286E9A"/>
          <w:spacing w:val="-5"/>
          <w:w w:val="105"/>
          <w:sz w:val="18"/>
        </w:rPr>
        <w:t> </w:t>
      </w:r>
      <w:r>
        <w:rPr>
          <w:color w:val="07568A"/>
          <w:w w:val="105"/>
          <w:sz w:val="18"/>
        </w:rPr>
        <w:t>R.S</w:t>
      </w:r>
      <w:r>
        <w:rPr>
          <w:color w:val="286E9A"/>
          <w:w w:val="105"/>
          <w:sz w:val="18"/>
        </w:rPr>
        <w:t>.</w:t>
      </w:r>
      <w:r>
        <w:rPr>
          <w:color w:val="07568A"/>
          <w:w w:val="105"/>
          <w:sz w:val="18"/>
        </w:rPr>
        <w:t>;</w:t>
      </w:r>
      <w:r>
        <w:rPr>
          <w:color w:val="07568A"/>
          <w:spacing w:val="-5"/>
          <w:w w:val="105"/>
          <w:sz w:val="18"/>
        </w:rPr>
        <w:t> </w:t>
      </w:r>
      <w:r>
        <w:rPr>
          <w:color w:val="07568A"/>
          <w:w w:val="105"/>
          <w:sz w:val="18"/>
        </w:rPr>
        <w:t>Roffman,</w:t>
      </w:r>
      <w:r>
        <w:rPr>
          <w:color w:val="07568A"/>
          <w:w w:val="105"/>
          <w:sz w:val="18"/>
        </w:rPr>
        <w:t> R.A.</w:t>
      </w:r>
      <w:r>
        <w:rPr>
          <w:color w:val="286E9A"/>
          <w:w w:val="105"/>
          <w:sz w:val="18"/>
        </w:rPr>
        <w:t>;</w:t>
      </w:r>
      <w:r>
        <w:rPr>
          <w:color w:val="286E9A"/>
          <w:spacing w:val="-6"/>
          <w:w w:val="105"/>
          <w:sz w:val="18"/>
        </w:rPr>
        <w:t> </w:t>
      </w:r>
      <w:r>
        <w:rPr>
          <w:color w:val="07568A"/>
          <w:w w:val="105"/>
          <w:sz w:val="18"/>
        </w:rPr>
        <w:t>and Simpson</w:t>
      </w:r>
      <w:r>
        <w:rPr>
          <w:color w:val="286E9A"/>
          <w:w w:val="105"/>
          <w:sz w:val="18"/>
        </w:rPr>
        <w:t>,</w:t>
      </w:r>
      <w:r>
        <w:rPr>
          <w:color w:val="286E9A"/>
          <w:spacing w:val="-5"/>
          <w:w w:val="105"/>
          <w:sz w:val="18"/>
        </w:rPr>
        <w:t> </w:t>
      </w:r>
      <w:r>
        <w:rPr>
          <w:color w:val="07568A"/>
          <w:w w:val="105"/>
          <w:sz w:val="18"/>
        </w:rPr>
        <w:t>E.E</w:t>
      </w:r>
      <w:r>
        <w:rPr>
          <w:color w:val="286E9A"/>
          <w:w w:val="105"/>
          <w:sz w:val="18"/>
        </w:rPr>
        <w:t>.</w:t>
      </w:r>
      <w:r>
        <w:rPr>
          <w:color w:val="286E9A"/>
          <w:spacing w:val="-13"/>
          <w:w w:val="105"/>
          <w:sz w:val="18"/>
        </w:rPr>
        <w:t> </w:t>
      </w:r>
      <w:r>
        <w:rPr>
          <w:color w:val="07568A"/>
          <w:w w:val="105"/>
          <w:sz w:val="18"/>
        </w:rPr>
        <w:t>Treating</w:t>
      </w:r>
      <w:r>
        <w:rPr>
          <w:color w:val="07568A"/>
          <w:spacing w:val="-10"/>
          <w:w w:val="105"/>
          <w:sz w:val="18"/>
        </w:rPr>
        <w:t> </w:t>
      </w:r>
      <w:r>
        <w:rPr>
          <w:color w:val="07568A"/>
          <w:w w:val="105"/>
          <w:sz w:val="18"/>
        </w:rPr>
        <w:t>adult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marijuana</w:t>
      </w:r>
      <w:r>
        <w:rPr>
          <w:color w:val="07568A"/>
          <w:w w:val="105"/>
          <w:sz w:val="18"/>
        </w:rPr>
        <w:t> dependence:</w:t>
      </w:r>
      <w:r>
        <w:rPr>
          <w:color w:val="07568A"/>
          <w:w w:val="105"/>
          <w:sz w:val="18"/>
        </w:rPr>
        <w:t> A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test of the relapse prevention model.</w:t>
      </w:r>
      <w:r>
        <w:rPr>
          <w:color w:val="07568A"/>
          <w:spacing w:val="-3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Journal of Consulting and Clinical</w:t>
      </w:r>
      <w:r>
        <w:rPr>
          <w:i/>
          <w:color w:val="07568A"/>
          <w:w w:val="105"/>
          <w:sz w:val="18"/>
        </w:rPr>
        <w:t> Psychology</w:t>
      </w:r>
      <w:r>
        <w:rPr>
          <w:i/>
          <w:color w:val="07568A"/>
          <w:w w:val="105"/>
          <w:sz w:val="18"/>
        </w:rPr>
        <w:t> </w:t>
      </w:r>
      <w:r>
        <w:rPr>
          <w:color w:val="07568A"/>
          <w:w w:val="105"/>
          <w:sz w:val="18"/>
        </w:rPr>
        <w:t>62(1):92</w:t>
      </w:r>
      <w:r>
        <w:rPr>
          <w:color w:val="286E9A"/>
          <w:w w:val="105"/>
          <w:sz w:val="18"/>
        </w:rPr>
        <w:t>-</w:t>
      </w:r>
      <w:r>
        <w:rPr>
          <w:color w:val="07568A"/>
          <w:w w:val="105"/>
          <w:sz w:val="18"/>
        </w:rPr>
        <w:t>99, </w:t>
      </w:r>
      <w:r>
        <w:rPr>
          <w:color w:val="07568A"/>
          <w:spacing w:val="-2"/>
          <w:w w:val="105"/>
          <w:sz w:val="18"/>
        </w:rPr>
        <w:t>1994b.</w:t>
      </w:r>
    </w:p>
    <w:p>
      <w:pPr>
        <w:pStyle w:val="BodyText"/>
        <w:spacing w:line="290" w:lineRule="auto" w:before="61"/>
        <w:ind w:left="782" w:right="1220" w:hanging="646"/>
      </w:pPr>
      <w:r>
        <w:rPr>
          <w:color w:val="07568A"/>
          <w:w w:val="105"/>
        </w:rPr>
        <w:t>Stephens,</w:t>
      </w:r>
      <w:r>
        <w:rPr>
          <w:color w:val="07568A"/>
          <w:w w:val="105"/>
        </w:rPr>
        <w:t> R.S</w:t>
      </w:r>
      <w:r>
        <w:rPr>
          <w:color w:val="286E9A"/>
          <w:w w:val="105"/>
        </w:rPr>
        <w:t>.</w:t>
      </w:r>
      <w:r>
        <w:rPr>
          <w:color w:val="07568A"/>
          <w:w w:val="105"/>
        </w:rPr>
        <w:t>;</w:t>
      </w:r>
      <w:r>
        <w:rPr>
          <w:color w:val="07568A"/>
          <w:spacing w:val="-11"/>
          <w:w w:val="105"/>
        </w:rPr>
        <w:t> </w:t>
      </w:r>
      <w:r>
        <w:rPr>
          <w:color w:val="07568A"/>
          <w:w w:val="105"/>
        </w:rPr>
        <w:t>Wertz,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J.S.;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and</w:t>
      </w:r>
      <w:r>
        <w:rPr>
          <w:color w:val="07568A"/>
          <w:spacing w:val="-1"/>
          <w:w w:val="105"/>
        </w:rPr>
        <w:t> </w:t>
      </w:r>
      <w:r>
        <w:rPr>
          <w:color w:val="07568A"/>
          <w:w w:val="105"/>
        </w:rPr>
        <w:t>Roffman,</w:t>
      </w:r>
      <w:r>
        <w:rPr>
          <w:color w:val="07568A"/>
          <w:w w:val="105"/>
        </w:rPr>
        <w:t> R.A.</w:t>
      </w:r>
      <w:r>
        <w:rPr>
          <w:color w:val="07568A"/>
          <w:spacing w:val="-2"/>
          <w:w w:val="105"/>
        </w:rPr>
        <w:t> </w:t>
      </w:r>
      <w:r>
        <w:rPr>
          <w:color w:val="07568A"/>
          <w:w w:val="105"/>
        </w:rPr>
        <w:t>Predictors of</w:t>
      </w:r>
      <w:r>
        <w:rPr>
          <w:color w:val="07568A"/>
          <w:spacing w:val="-4"/>
          <w:w w:val="105"/>
        </w:rPr>
        <w:t> </w:t>
      </w:r>
      <w:r>
        <w:rPr>
          <w:color w:val="07568A"/>
          <w:w w:val="105"/>
        </w:rPr>
        <w:t>marijuana</w:t>
      </w:r>
      <w:r>
        <w:rPr>
          <w:color w:val="07568A"/>
          <w:spacing w:val="-1"/>
          <w:w w:val="105"/>
        </w:rPr>
        <w:t> </w:t>
      </w:r>
      <w:r>
        <w:rPr>
          <w:color w:val="07568A"/>
          <w:w w:val="105"/>
        </w:rPr>
        <w:t>treatment outcomes: The role of self-efficacy</w:t>
      </w:r>
      <w:r>
        <w:rPr>
          <w:color w:val="286E9A"/>
          <w:w w:val="105"/>
        </w:rPr>
        <w:t>. </w:t>
      </w:r>
      <w:r>
        <w:rPr>
          <w:i/>
          <w:color w:val="07568A"/>
          <w:w w:val="105"/>
        </w:rPr>
        <w:t>Journal</w:t>
      </w:r>
      <w:r>
        <w:rPr>
          <w:i/>
          <w:color w:val="07568A"/>
          <w:spacing w:val="40"/>
          <w:w w:val="105"/>
        </w:rPr>
        <w:t> </w:t>
      </w:r>
      <w:r>
        <w:rPr>
          <w:i/>
          <w:color w:val="07568A"/>
          <w:w w:val="105"/>
        </w:rPr>
        <w:t>of Substance</w:t>
      </w:r>
      <w:r>
        <w:rPr>
          <w:i/>
          <w:color w:val="07568A"/>
          <w:spacing w:val="40"/>
          <w:w w:val="105"/>
        </w:rPr>
        <w:t> </w:t>
      </w:r>
      <w:r>
        <w:rPr>
          <w:i/>
          <w:color w:val="07568A"/>
          <w:w w:val="105"/>
        </w:rPr>
        <w:t>Abuse</w:t>
      </w:r>
      <w:r>
        <w:rPr>
          <w:i/>
          <w:color w:val="07568A"/>
          <w:spacing w:val="40"/>
          <w:w w:val="105"/>
        </w:rPr>
        <w:t> </w:t>
      </w:r>
      <w:r>
        <w:rPr>
          <w:color w:val="07568A"/>
          <w:w w:val="105"/>
        </w:rPr>
        <w:t>5(4):341</w:t>
      </w:r>
      <w:r>
        <w:rPr>
          <w:color w:val="3D7CA3"/>
          <w:w w:val="105"/>
        </w:rPr>
        <w:t>-</w:t>
      </w:r>
      <w:r>
        <w:rPr>
          <w:color w:val="07568A"/>
          <w:w w:val="105"/>
        </w:rPr>
        <w:t>354, 1993b.</w:t>
      </w:r>
    </w:p>
    <w:p>
      <w:pPr>
        <w:spacing w:line="290" w:lineRule="auto" w:before="61"/>
        <w:ind w:left="777" w:right="1220" w:hanging="641"/>
        <w:jc w:val="left"/>
        <w:rPr>
          <w:sz w:val="18"/>
        </w:rPr>
      </w:pPr>
      <w:r>
        <w:rPr>
          <w:color w:val="07568A"/>
          <w:sz w:val="18"/>
        </w:rPr>
        <w:t>Stephens,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R</w:t>
      </w:r>
      <w:r>
        <w:rPr>
          <w:color w:val="286E9A"/>
          <w:sz w:val="18"/>
        </w:rPr>
        <w:t>.</w:t>
      </w:r>
      <w:r>
        <w:rPr>
          <w:color w:val="07568A"/>
          <w:sz w:val="18"/>
        </w:rPr>
        <w:t>S</w:t>
      </w:r>
      <w:r>
        <w:rPr>
          <w:color w:val="3D7CA3"/>
          <w:sz w:val="18"/>
        </w:rPr>
        <w:t>.</w:t>
      </w:r>
      <w:r>
        <w:rPr>
          <w:color w:val="07568A"/>
          <w:sz w:val="18"/>
        </w:rPr>
        <w:t>; Wertz,</w:t>
      </w:r>
      <w:r>
        <w:rPr>
          <w:color w:val="07568A"/>
          <w:spacing w:val="25"/>
          <w:sz w:val="18"/>
        </w:rPr>
        <w:t> </w:t>
      </w:r>
      <w:r>
        <w:rPr>
          <w:color w:val="07568A"/>
          <w:sz w:val="18"/>
        </w:rPr>
        <w:t>J</w:t>
      </w:r>
      <w:r>
        <w:rPr>
          <w:color w:val="286E9A"/>
          <w:sz w:val="18"/>
        </w:rPr>
        <w:t>.</w:t>
      </w:r>
      <w:r>
        <w:rPr>
          <w:color w:val="07568A"/>
          <w:sz w:val="18"/>
        </w:rPr>
        <w:t>S.; and</w:t>
      </w:r>
      <w:r>
        <w:rPr>
          <w:color w:val="07568A"/>
          <w:spacing w:val="30"/>
          <w:sz w:val="18"/>
        </w:rPr>
        <w:t> </w:t>
      </w:r>
      <w:r>
        <w:rPr>
          <w:color w:val="07568A"/>
          <w:sz w:val="18"/>
        </w:rPr>
        <w:t>Roffman,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R.A.</w:t>
      </w:r>
      <w:r>
        <w:rPr>
          <w:color w:val="07568A"/>
          <w:spacing w:val="23"/>
          <w:sz w:val="18"/>
        </w:rPr>
        <w:t> </w:t>
      </w:r>
      <w:r>
        <w:rPr>
          <w:color w:val="07568A"/>
          <w:sz w:val="18"/>
        </w:rPr>
        <w:t>Self-efficacy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and</w:t>
      </w:r>
      <w:r>
        <w:rPr>
          <w:color w:val="07568A"/>
          <w:spacing w:val="28"/>
          <w:sz w:val="18"/>
        </w:rPr>
        <w:t> </w:t>
      </w:r>
      <w:r>
        <w:rPr>
          <w:color w:val="07568A"/>
          <w:sz w:val="18"/>
        </w:rPr>
        <w:t>marijuana</w:t>
      </w:r>
      <w:r>
        <w:rPr>
          <w:color w:val="07568A"/>
          <w:spacing w:val="36"/>
          <w:sz w:val="18"/>
        </w:rPr>
        <w:t> </w:t>
      </w:r>
      <w:r>
        <w:rPr>
          <w:color w:val="07568A"/>
          <w:sz w:val="18"/>
        </w:rPr>
        <w:t>cessation:</w:t>
      </w:r>
      <w:r>
        <w:rPr>
          <w:color w:val="07568A"/>
          <w:spacing w:val="38"/>
          <w:sz w:val="18"/>
        </w:rPr>
        <w:t> </w:t>
      </w:r>
      <w:r>
        <w:rPr>
          <w:color w:val="07568A"/>
          <w:sz w:val="18"/>
        </w:rPr>
        <w:t>A</w:t>
      </w:r>
      <w:r>
        <w:rPr>
          <w:color w:val="07568A"/>
          <w:spacing w:val="30"/>
          <w:sz w:val="18"/>
        </w:rPr>
        <w:t> </w:t>
      </w:r>
      <w:r>
        <w:rPr>
          <w:color w:val="07568A"/>
          <w:sz w:val="18"/>
        </w:rPr>
        <w:t>construct validity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analysis.</w:t>
      </w:r>
      <w:r>
        <w:rPr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Journal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of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Consulting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and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Clinical</w:t>
      </w:r>
      <w:r>
        <w:rPr>
          <w:i/>
          <w:color w:val="07568A"/>
          <w:spacing w:val="40"/>
          <w:sz w:val="18"/>
        </w:rPr>
        <w:t> </w:t>
      </w:r>
      <w:r>
        <w:rPr>
          <w:i/>
          <w:color w:val="07568A"/>
          <w:sz w:val="18"/>
        </w:rPr>
        <w:t>Psychology</w:t>
      </w:r>
      <w:r>
        <w:rPr>
          <w:i/>
          <w:color w:val="07568A"/>
          <w:spacing w:val="80"/>
          <w:sz w:val="18"/>
        </w:rPr>
        <w:t> </w:t>
      </w:r>
      <w:r>
        <w:rPr>
          <w:color w:val="07568A"/>
          <w:sz w:val="18"/>
        </w:rPr>
        <w:t>63(6):10221031,</w:t>
      </w:r>
      <w:r>
        <w:rPr>
          <w:color w:val="07568A"/>
          <w:spacing w:val="40"/>
          <w:sz w:val="18"/>
        </w:rPr>
        <w:t> </w:t>
      </w:r>
      <w:r>
        <w:rPr>
          <w:color w:val="07568A"/>
          <w:sz w:val="18"/>
        </w:rPr>
        <w:t>1995.</w:t>
      </w:r>
    </w:p>
    <w:p>
      <w:pPr>
        <w:spacing w:line="290" w:lineRule="auto" w:before="62"/>
        <w:ind w:left="777" w:right="1296" w:hanging="640"/>
        <w:jc w:val="left"/>
        <w:rPr>
          <w:sz w:val="18"/>
        </w:rPr>
      </w:pPr>
      <w:r>
        <w:rPr>
          <w:color w:val="07568A"/>
          <w:w w:val="105"/>
          <w:sz w:val="18"/>
        </w:rPr>
        <w:t>Substance Abuse and Mental Health Services Administration (SAMHSA). 1999 </w:t>
      </w:r>
      <w:r>
        <w:rPr>
          <w:i/>
          <w:color w:val="07568A"/>
          <w:w w:val="105"/>
          <w:sz w:val="18"/>
        </w:rPr>
        <w:t>National</w:t>
      </w:r>
      <w:r>
        <w:rPr>
          <w:i/>
          <w:color w:val="07568A"/>
          <w:w w:val="105"/>
          <w:sz w:val="18"/>
        </w:rPr>
        <w:t> Household</w:t>
      </w:r>
      <w:r>
        <w:rPr>
          <w:i/>
          <w:color w:val="07568A"/>
          <w:spacing w:val="-5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Survey</w:t>
      </w:r>
      <w:r>
        <w:rPr>
          <w:i/>
          <w:color w:val="07568A"/>
          <w:spacing w:val="-5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on</w:t>
      </w:r>
      <w:r>
        <w:rPr>
          <w:i/>
          <w:color w:val="07568A"/>
          <w:spacing w:val="-6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Drug</w:t>
      </w:r>
      <w:r>
        <w:rPr>
          <w:i/>
          <w:color w:val="07568A"/>
          <w:spacing w:val="-14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Abuse</w:t>
      </w:r>
      <w:r>
        <w:rPr>
          <w:i/>
          <w:color w:val="07568A"/>
          <w:spacing w:val="-5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Public</w:t>
      </w:r>
      <w:r>
        <w:rPr>
          <w:i/>
          <w:color w:val="07568A"/>
          <w:spacing w:val="-2"/>
          <w:w w:val="105"/>
          <w:sz w:val="18"/>
        </w:rPr>
        <w:t> </w:t>
      </w:r>
      <w:r>
        <w:rPr>
          <w:color w:val="07568A"/>
          <w:w w:val="105"/>
          <w:sz w:val="18"/>
        </w:rPr>
        <w:t>Use</w:t>
      </w:r>
      <w:r>
        <w:rPr>
          <w:color w:val="07568A"/>
          <w:spacing w:val="-10"/>
          <w:w w:val="105"/>
          <w:sz w:val="18"/>
        </w:rPr>
        <w:t> </w:t>
      </w:r>
      <w:r>
        <w:rPr>
          <w:i/>
          <w:color w:val="07568A"/>
          <w:w w:val="105"/>
          <w:sz w:val="18"/>
        </w:rPr>
        <w:t>File</w:t>
      </w:r>
      <w:r>
        <w:rPr>
          <w:i/>
          <w:color w:val="3D7CA3"/>
          <w:w w:val="105"/>
          <w:sz w:val="18"/>
        </w:rPr>
        <w:t>.</w:t>
      </w:r>
      <w:r>
        <w:rPr>
          <w:i/>
          <w:color w:val="3D7CA3"/>
          <w:spacing w:val="-14"/>
          <w:w w:val="105"/>
          <w:sz w:val="18"/>
        </w:rPr>
        <w:t> </w:t>
      </w:r>
      <w:r>
        <w:rPr>
          <w:color w:val="07568A"/>
          <w:w w:val="105"/>
          <w:sz w:val="18"/>
        </w:rPr>
        <w:t>Rockville,</w:t>
      </w:r>
      <w:r>
        <w:rPr>
          <w:color w:val="07568A"/>
          <w:spacing w:val="-1"/>
          <w:w w:val="105"/>
          <w:sz w:val="18"/>
        </w:rPr>
        <w:t> </w:t>
      </w:r>
      <w:r>
        <w:rPr>
          <w:color w:val="07568A"/>
          <w:w w:val="105"/>
          <w:sz w:val="18"/>
        </w:rPr>
        <w:t>MD: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Office</w:t>
      </w:r>
      <w:r>
        <w:rPr>
          <w:color w:val="07568A"/>
          <w:spacing w:val="-8"/>
          <w:w w:val="105"/>
          <w:sz w:val="18"/>
        </w:rPr>
        <w:t> </w:t>
      </w:r>
      <w:r>
        <w:rPr>
          <w:color w:val="07568A"/>
          <w:w w:val="105"/>
          <w:sz w:val="18"/>
        </w:rPr>
        <w:t>of</w:t>
      </w:r>
      <w:r>
        <w:rPr>
          <w:color w:val="07568A"/>
          <w:spacing w:val="-11"/>
          <w:w w:val="105"/>
          <w:sz w:val="18"/>
        </w:rPr>
        <w:t> </w:t>
      </w:r>
      <w:r>
        <w:rPr>
          <w:color w:val="07568A"/>
          <w:w w:val="105"/>
          <w:sz w:val="18"/>
        </w:rPr>
        <w:t>Applied</w:t>
      </w:r>
      <w:r>
        <w:rPr>
          <w:color w:val="07568A"/>
          <w:spacing w:val="-3"/>
          <w:w w:val="105"/>
          <w:sz w:val="18"/>
        </w:rPr>
        <w:t> </w:t>
      </w:r>
      <w:r>
        <w:rPr>
          <w:color w:val="07568A"/>
          <w:w w:val="105"/>
          <w:sz w:val="18"/>
        </w:rPr>
        <w:t>Studies</w:t>
      </w:r>
      <w:r>
        <w:rPr>
          <w:color w:val="286E9A"/>
          <w:w w:val="105"/>
          <w:sz w:val="18"/>
        </w:rPr>
        <w:t>, </w:t>
      </w:r>
      <w:r>
        <w:rPr>
          <w:color w:val="07568A"/>
          <w:w w:val="105"/>
          <w:sz w:val="18"/>
        </w:rPr>
        <w:t>SAMHSA,</w:t>
      </w:r>
      <w:r>
        <w:rPr>
          <w:color w:val="07568A"/>
          <w:w w:val="105"/>
          <w:sz w:val="18"/>
        </w:rPr>
        <w:t> 2001.</w:t>
      </w:r>
    </w:p>
    <w:p>
      <w:pPr>
        <w:spacing w:after="0" w:line="290" w:lineRule="auto"/>
        <w:jc w:val="left"/>
        <w:rPr>
          <w:sz w:val="18"/>
        </w:rPr>
        <w:sectPr>
          <w:pgSz w:w="12240" w:h="15840"/>
          <w:pgMar w:header="450" w:footer="2334" w:top="660" w:bottom="2520" w:left="840" w:right="1720"/>
        </w:sectPr>
      </w:pPr>
    </w:p>
    <w:p>
      <w:pPr>
        <w:pStyle w:val="BodyText"/>
        <w:spacing w:before="10"/>
        <w:rPr>
          <w:sz w:val="14"/>
        </w:rPr>
      </w:pPr>
    </w:p>
    <w:p>
      <w:pPr>
        <w:spacing w:line="292" w:lineRule="auto" w:before="95"/>
        <w:ind w:left="1421" w:right="930" w:hanging="640"/>
        <w:jc w:val="left"/>
        <w:rPr>
          <w:sz w:val="18"/>
        </w:rPr>
      </w:pPr>
      <w:r>
        <w:rPr>
          <w:color w:val="07578A"/>
          <w:spacing w:val="-2"/>
          <w:w w:val="105"/>
          <w:sz w:val="18"/>
        </w:rPr>
        <w:t>Substance</w:t>
      </w:r>
      <w:r>
        <w:rPr>
          <w:color w:val="07578A"/>
          <w:spacing w:val="8"/>
          <w:w w:val="105"/>
          <w:sz w:val="18"/>
        </w:rPr>
        <w:t> </w:t>
      </w:r>
      <w:r>
        <w:rPr>
          <w:color w:val="07578A"/>
          <w:spacing w:val="-2"/>
          <w:w w:val="105"/>
          <w:sz w:val="18"/>
        </w:rPr>
        <w:t>Abuse and Mental</w:t>
      </w:r>
      <w:r>
        <w:rPr>
          <w:color w:val="07578A"/>
          <w:spacing w:val="-2"/>
          <w:w w:val="105"/>
          <w:sz w:val="18"/>
        </w:rPr>
        <w:t> Health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spacing w:val="-2"/>
          <w:w w:val="105"/>
          <w:sz w:val="18"/>
        </w:rPr>
        <w:t>Services Administration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spacing w:val="-2"/>
          <w:w w:val="105"/>
          <w:sz w:val="18"/>
        </w:rPr>
        <w:t>(SAMHSA).</w:t>
      </w:r>
      <w:r>
        <w:rPr>
          <w:color w:val="07578A"/>
          <w:spacing w:val="-2"/>
          <w:w w:val="105"/>
          <w:sz w:val="18"/>
        </w:rPr>
        <w:t> </w:t>
      </w:r>
      <w:r>
        <w:rPr>
          <w:i/>
          <w:color w:val="07578A"/>
          <w:spacing w:val="-2"/>
          <w:w w:val="105"/>
          <w:sz w:val="18"/>
        </w:rPr>
        <w:t>Overview</w:t>
      </w:r>
      <w:r>
        <w:rPr>
          <w:i/>
          <w:color w:val="07578A"/>
          <w:spacing w:val="11"/>
          <w:w w:val="105"/>
          <w:sz w:val="18"/>
        </w:rPr>
        <w:t> </w:t>
      </w:r>
      <w:r>
        <w:rPr>
          <w:i/>
          <w:color w:val="07578A"/>
          <w:spacing w:val="-2"/>
          <w:w w:val="105"/>
          <w:sz w:val="18"/>
        </w:rPr>
        <w:t>of</w:t>
      </w:r>
      <w:r>
        <w:rPr>
          <w:i/>
          <w:color w:val="07578A"/>
          <w:spacing w:val="-5"/>
          <w:w w:val="105"/>
          <w:sz w:val="18"/>
        </w:rPr>
        <w:t> </w:t>
      </w:r>
      <w:r>
        <w:rPr>
          <w:i/>
          <w:color w:val="07578A"/>
          <w:spacing w:val="-2"/>
          <w:w w:val="105"/>
          <w:sz w:val="18"/>
        </w:rPr>
        <w:t>Findings</w:t>
      </w:r>
      <w:r>
        <w:rPr>
          <w:i/>
          <w:color w:val="07578A"/>
          <w:spacing w:val="-2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From the </w:t>
      </w:r>
      <w:r>
        <w:rPr>
          <w:color w:val="07578A"/>
          <w:w w:val="105"/>
          <w:sz w:val="18"/>
        </w:rPr>
        <w:t>2002</w:t>
      </w:r>
      <w:r>
        <w:rPr>
          <w:color w:val="07578A"/>
          <w:spacing w:val="-5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National Survey on Drug</w:t>
      </w:r>
      <w:r>
        <w:rPr>
          <w:i/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Use</w:t>
      </w:r>
      <w:r>
        <w:rPr>
          <w:color w:val="07578A"/>
          <w:spacing w:val="-5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and Health. </w:t>
      </w:r>
      <w:r>
        <w:rPr>
          <w:color w:val="07578A"/>
          <w:w w:val="105"/>
          <w:sz w:val="18"/>
        </w:rPr>
        <w:t>NHSDA Series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H-21,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DHHS Publication</w:t>
      </w:r>
      <w:r>
        <w:rPr>
          <w:color w:val="07578A"/>
          <w:w w:val="105"/>
          <w:sz w:val="18"/>
        </w:rPr>
        <w:t> No</w:t>
      </w:r>
      <w:r>
        <w:rPr>
          <w:color w:val="2D729C"/>
          <w:w w:val="105"/>
          <w:sz w:val="18"/>
        </w:rPr>
        <w:t>. </w:t>
      </w:r>
      <w:r>
        <w:rPr>
          <w:color w:val="07578A"/>
          <w:w w:val="105"/>
          <w:sz w:val="18"/>
        </w:rPr>
        <w:t>(SMA)</w:t>
      </w:r>
      <w:r>
        <w:rPr>
          <w:color w:val="07578A"/>
          <w:spacing w:val="29"/>
          <w:w w:val="105"/>
          <w:sz w:val="18"/>
        </w:rPr>
        <w:t> </w:t>
      </w:r>
      <w:r>
        <w:rPr>
          <w:color w:val="07578A"/>
          <w:w w:val="105"/>
          <w:sz w:val="18"/>
        </w:rPr>
        <w:t>03-3774. Rockville,</w:t>
      </w:r>
      <w:r>
        <w:rPr>
          <w:color w:val="07578A"/>
          <w:w w:val="105"/>
          <w:sz w:val="18"/>
        </w:rPr>
        <w:t> MD</w:t>
      </w:r>
      <w:r>
        <w:rPr>
          <w:color w:val="2D729C"/>
          <w:w w:val="105"/>
          <w:sz w:val="18"/>
        </w:rPr>
        <w:t>: </w:t>
      </w:r>
      <w:r>
        <w:rPr>
          <w:color w:val="07578A"/>
          <w:w w:val="105"/>
          <w:sz w:val="18"/>
        </w:rPr>
        <w:t>Office of Applied Studies, SAMHSA, </w:t>
      </w:r>
      <w:r>
        <w:rPr>
          <w:color w:val="07578A"/>
          <w:spacing w:val="-2"/>
          <w:w w:val="105"/>
          <w:sz w:val="18"/>
        </w:rPr>
        <w:t>2003</w:t>
      </w:r>
      <w:r>
        <w:rPr>
          <w:color w:val="4B85AA"/>
          <w:spacing w:val="-2"/>
          <w:w w:val="105"/>
          <w:sz w:val="18"/>
        </w:rPr>
        <w:t>.</w:t>
      </w:r>
    </w:p>
    <w:p>
      <w:pPr>
        <w:spacing w:line="290" w:lineRule="auto" w:before="52"/>
        <w:ind w:left="1421" w:right="610" w:hanging="640"/>
        <w:jc w:val="left"/>
        <w:rPr>
          <w:sz w:val="18"/>
        </w:rPr>
      </w:pPr>
      <w:r>
        <w:rPr>
          <w:color w:val="07578A"/>
          <w:sz w:val="18"/>
        </w:rPr>
        <w:t>Substance Abuse and Mental Health Services Administration (SAMHSA). </w:t>
      </w:r>
      <w:r>
        <w:rPr>
          <w:i/>
          <w:color w:val="07578A"/>
          <w:sz w:val="18"/>
        </w:rPr>
        <w:t>Results From the </w:t>
      </w:r>
      <w:r>
        <w:rPr>
          <w:color w:val="07578A"/>
          <w:sz w:val="18"/>
        </w:rPr>
        <w:t>2003 </w:t>
      </w:r>
      <w:r>
        <w:rPr>
          <w:i/>
          <w:color w:val="07578A"/>
          <w:sz w:val="18"/>
        </w:rPr>
        <w:t>National Survey on Drug </w:t>
      </w:r>
      <w:r>
        <w:rPr>
          <w:color w:val="07578A"/>
          <w:sz w:val="18"/>
        </w:rPr>
        <w:t>Use </w:t>
      </w:r>
      <w:r>
        <w:rPr>
          <w:i/>
          <w:color w:val="07578A"/>
          <w:sz w:val="18"/>
        </w:rPr>
        <w:t>and Health: National</w:t>
      </w:r>
      <w:r>
        <w:rPr>
          <w:i/>
          <w:color w:val="07578A"/>
          <w:spacing w:val="34"/>
          <w:sz w:val="18"/>
        </w:rPr>
        <w:t> </w:t>
      </w:r>
      <w:r>
        <w:rPr>
          <w:i/>
          <w:color w:val="07578A"/>
          <w:sz w:val="18"/>
        </w:rPr>
        <w:t>Findings.</w:t>
      </w:r>
      <w:r>
        <w:rPr>
          <w:i/>
          <w:color w:val="07578A"/>
          <w:spacing w:val="40"/>
          <w:sz w:val="18"/>
        </w:rPr>
        <w:t> </w:t>
      </w:r>
      <w:r>
        <w:rPr>
          <w:color w:val="07578A"/>
          <w:sz w:val="18"/>
        </w:rPr>
        <w:t>NSDUH Series H-25, DHHS Publication</w:t>
      </w:r>
      <w:r>
        <w:rPr>
          <w:color w:val="07578A"/>
          <w:spacing w:val="40"/>
          <w:sz w:val="18"/>
        </w:rPr>
        <w:t> </w:t>
      </w:r>
      <w:r>
        <w:rPr>
          <w:color w:val="07578A"/>
          <w:sz w:val="18"/>
        </w:rPr>
        <w:t>No.</w:t>
      </w:r>
      <w:r>
        <w:rPr>
          <w:color w:val="07578A"/>
          <w:spacing w:val="33"/>
          <w:sz w:val="18"/>
        </w:rPr>
        <w:t> </w:t>
      </w:r>
      <w:r>
        <w:rPr>
          <w:color w:val="07578A"/>
          <w:sz w:val="18"/>
        </w:rPr>
        <w:t>(SMA)</w:t>
      </w:r>
      <w:r>
        <w:rPr>
          <w:color w:val="07578A"/>
          <w:spacing w:val="34"/>
          <w:sz w:val="18"/>
        </w:rPr>
        <w:t> </w:t>
      </w:r>
      <w:r>
        <w:rPr>
          <w:color w:val="07578A"/>
          <w:sz w:val="18"/>
        </w:rPr>
        <w:t>04-3964.</w:t>
      </w:r>
      <w:r>
        <w:rPr>
          <w:color w:val="07578A"/>
          <w:spacing w:val="29"/>
          <w:sz w:val="18"/>
        </w:rPr>
        <w:t> </w:t>
      </w:r>
      <w:r>
        <w:rPr>
          <w:color w:val="07578A"/>
          <w:sz w:val="18"/>
        </w:rPr>
        <w:t>Rockville,</w:t>
      </w:r>
      <w:r>
        <w:rPr>
          <w:color w:val="07578A"/>
          <w:spacing w:val="40"/>
          <w:sz w:val="18"/>
        </w:rPr>
        <w:t> </w:t>
      </w:r>
      <w:r>
        <w:rPr>
          <w:color w:val="07578A"/>
          <w:sz w:val="18"/>
        </w:rPr>
        <w:t>MD</w:t>
      </w:r>
      <w:r>
        <w:rPr>
          <w:color w:val="4B85AA"/>
          <w:sz w:val="18"/>
        </w:rPr>
        <w:t>: </w:t>
      </w:r>
      <w:r>
        <w:rPr>
          <w:color w:val="07578A"/>
          <w:sz w:val="18"/>
        </w:rPr>
        <w:t>Office</w:t>
      </w:r>
      <w:r>
        <w:rPr>
          <w:color w:val="07578A"/>
          <w:spacing w:val="22"/>
          <w:sz w:val="18"/>
        </w:rPr>
        <w:t> </w:t>
      </w:r>
      <w:r>
        <w:rPr>
          <w:color w:val="07578A"/>
          <w:sz w:val="18"/>
        </w:rPr>
        <w:t>of Applied</w:t>
      </w:r>
      <w:r>
        <w:rPr>
          <w:color w:val="07578A"/>
          <w:spacing w:val="28"/>
          <w:sz w:val="18"/>
        </w:rPr>
        <w:t> </w:t>
      </w:r>
      <w:r>
        <w:rPr>
          <w:color w:val="07578A"/>
          <w:sz w:val="18"/>
        </w:rPr>
        <w:t>Studies,</w:t>
      </w:r>
      <w:r>
        <w:rPr>
          <w:color w:val="07578A"/>
          <w:spacing w:val="23"/>
          <w:sz w:val="18"/>
        </w:rPr>
        <w:t> </w:t>
      </w:r>
      <w:r>
        <w:rPr>
          <w:color w:val="07578A"/>
          <w:sz w:val="18"/>
        </w:rPr>
        <w:t>SAMHSA,</w:t>
      </w:r>
      <w:r>
        <w:rPr>
          <w:color w:val="07578A"/>
          <w:spacing w:val="40"/>
          <w:sz w:val="18"/>
        </w:rPr>
        <w:t> </w:t>
      </w:r>
      <w:r>
        <w:rPr>
          <w:color w:val="07578A"/>
          <w:sz w:val="18"/>
        </w:rPr>
        <w:t>2004</w:t>
      </w:r>
      <w:r>
        <w:rPr>
          <w:color w:val="2D729C"/>
          <w:sz w:val="18"/>
        </w:rPr>
        <w:t>.</w:t>
      </w:r>
    </w:p>
    <w:p>
      <w:pPr>
        <w:spacing w:line="273" w:lineRule="auto" w:before="47"/>
        <w:ind w:left="1424" w:right="633" w:hanging="644"/>
        <w:jc w:val="left"/>
        <w:rPr>
          <w:sz w:val="18"/>
        </w:rPr>
      </w:pPr>
      <w:r>
        <w:rPr>
          <w:color w:val="07578A"/>
          <w:w w:val="105"/>
          <w:sz w:val="18"/>
        </w:rPr>
        <w:t>Swift,</w:t>
      </w:r>
      <w:r>
        <w:rPr>
          <w:color w:val="07578A"/>
          <w:spacing w:val="-9"/>
          <w:w w:val="105"/>
          <w:sz w:val="18"/>
        </w:rPr>
        <w:t> </w:t>
      </w:r>
      <w:r>
        <w:rPr>
          <w:rFonts w:ascii="Times New Roman"/>
          <w:color w:val="07578A"/>
          <w:w w:val="105"/>
          <w:sz w:val="20"/>
        </w:rPr>
        <w:t>W.;</w:t>
      </w:r>
      <w:r>
        <w:rPr>
          <w:rFonts w:ascii="Times New Roman"/>
          <w:color w:val="07578A"/>
          <w:spacing w:val="-7"/>
          <w:w w:val="105"/>
          <w:sz w:val="20"/>
        </w:rPr>
        <w:t> </w:t>
      </w:r>
      <w:r>
        <w:rPr>
          <w:color w:val="07578A"/>
          <w:w w:val="105"/>
          <w:sz w:val="18"/>
        </w:rPr>
        <w:t>Hall,</w:t>
      </w:r>
      <w:r>
        <w:rPr>
          <w:color w:val="07578A"/>
          <w:spacing w:val="-7"/>
          <w:w w:val="105"/>
          <w:sz w:val="18"/>
        </w:rPr>
        <w:t> </w:t>
      </w:r>
      <w:r>
        <w:rPr>
          <w:rFonts w:ascii="Times New Roman"/>
          <w:color w:val="07578A"/>
          <w:w w:val="105"/>
          <w:sz w:val="20"/>
        </w:rPr>
        <w:t>W.;</w:t>
      </w:r>
      <w:r>
        <w:rPr>
          <w:rFonts w:ascii="Times New Roman"/>
          <w:color w:val="07578A"/>
          <w:spacing w:val="-6"/>
          <w:w w:val="105"/>
          <w:sz w:val="20"/>
        </w:rPr>
        <w:t> </w:t>
      </w:r>
      <w:r>
        <w:rPr>
          <w:color w:val="07578A"/>
          <w:w w:val="105"/>
          <w:sz w:val="18"/>
        </w:rPr>
        <w:t>and</w:t>
      </w:r>
      <w:r>
        <w:rPr>
          <w:color w:val="07578A"/>
          <w:spacing w:val="-9"/>
          <w:w w:val="105"/>
          <w:sz w:val="18"/>
        </w:rPr>
        <w:t> </w:t>
      </w:r>
      <w:r>
        <w:rPr>
          <w:color w:val="07578A"/>
          <w:w w:val="105"/>
          <w:sz w:val="18"/>
        </w:rPr>
        <w:t>Copeland,</w:t>
      </w:r>
      <w:r>
        <w:rPr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J.</w:t>
      </w:r>
      <w:r>
        <w:rPr>
          <w:color w:val="07578A"/>
          <w:spacing w:val="-13"/>
          <w:w w:val="105"/>
          <w:sz w:val="18"/>
        </w:rPr>
        <w:t> </w:t>
      </w:r>
      <w:r>
        <w:rPr>
          <w:color w:val="07578A"/>
          <w:w w:val="105"/>
          <w:sz w:val="18"/>
        </w:rPr>
        <w:t>Characteristics</w:t>
      </w:r>
      <w:r>
        <w:rPr>
          <w:color w:val="07578A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of</w:t>
      </w:r>
      <w:r>
        <w:rPr>
          <w:color w:val="07578A"/>
          <w:spacing w:val="-12"/>
          <w:w w:val="105"/>
          <w:sz w:val="18"/>
        </w:rPr>
        <w:t> </w:t>
      </w:r>
      <w:r>
        <w:rPr>
          <w:color w:val="07578A"/>
          <w:w w:val="105"/>
          <w:sz w:val="18"/>
        </w:rPr>
        <w:t>long-term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w w:val="105"/>
          <w:sz w:val="18"/>
        </w:rPr>
        <w:t>cannabis</w:t>
      </w:r>
      <w:r>
        <w:rPr>
          <w:color w:val="07578A"/>
          <w:spacing w:val="-9"/>
          <w:w w:val="105"/>
          <w:sz w:val="18"/>
        </w:rPr>
        <w:t> </w:t>
      </w:r>
      <w:r>
        <w:rPr>
          <w:color w:val="07578A"/>
          <w:w w:val="105"/>
          <w:sz w:val="18"/>
        </w:rPr>
        <w:t>users</w:t>
      </w:r>
      <w:r>
        <w:rPr>
          <w:color w:val="07578A"/>
          <w:spacing w:val="-9"/>
          <w:w w:val="105"/>
          <w:sz w:val="18"/>
        </w:rPr>
        <w:t> </w:t>
      </w:r>
      <w:r>
        <w:rPr>
          <w:color w:val="07578A"/>
          <w:w w:val="105"/>
          <w:sz w:val="18"/>
        </w:rPr>
        <w:t>in</w:t>
      </w:r>
      <w:r>
        <w:rPr>
          <w:color w:val="07578A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Sydney, Australia.</w:t>
      </w:r>
      <w:r>
        <w:rPr>
          <w:color w:val="07578A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European Addiction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Research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color w:val="07578A"/>
          <w:w w:val="105"/>
          <w:sz w:val="18"/>
        </w:rPr>
        <w:t>4(4):190-197,</w:t>
      </w:r>
      <w:r>
        <w:rPr>
          <w:color w:val="07578A"/>
          <w:w w:val="105"/>
          <w:sz w:val="18"/>
        </w:rPr>
        <w:t> 1998a.</w:t>
      </w:r>
    </w:p>
    <w:p>
      <w:pPr>
        <w:pStyle w:val="BodyText"/>
        <w:spacing w:line="278" w:lineRule="auto" w:before="64"/>
        <w:ind w:left="1422" w:right="610" w:hanging="642"/>
      </w:pPr>
      <w:r>
        <w:rPr>
          <w:color w:val="07578A"/>
          <w:w w:val="105"/>
        </w:rPr>
        <w:t>Swift</w:t>
      </w:r>
      <w:r>
        <w:rPr>
          <w:color w:val="2D729C"/>
          <w:w w:val="105"/>
        </w:rPr>
        <w:t>,</w:t>
      </w:r>
      <w:r>
        <w:rPr>
          <w:color w:val="2D729C"/>
          <w:spacing w:val="-9"/>
          <w:w w:val="105"/>
        </w:rPr>
        <w:t> </w:t>
      </w:r>
      <w:r>
        <w:rPr>
          <w:rFonts w:ascii="Times New Roman"/>
          <w:color w:val="07578A"/>
          <w:w w:val="105"/>
          <w:sz w:val="20"/>
        </w:rPr>
        <w:t>W.; </w:t>
      </w:r>
      <w:r>
        <w:rPr>
          <w:color w:val="07578A"/>
          <w:w w:val="105"/>
        </w:rPr>
        <w:t>Hall, </w:t>
      </w:r>
      <w:r>
        <w:rPr>
          <w:rFonts w:ascii="Times New Roman"/>
          <w:color w:val="07578A"/>
          <w:w w:val="105"/>
          <w:sz w:val="20"/>
        </w:rPr>
        <w:t>W.; </w:t>
      </w:r>
      <w:r>
        <w:rPr>
          <w:color w:val="07578A"/>
          <w:w w:val="105"/>
        </w:rPr>
        <w:t>Didcott, P.; and Reilly, D. Patterns and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correlates of</w:t>
      </w:r>
      <w:r>
        <w:rPr>
          <w:color w:val="07578A"/>
          <w:spacing w:val="-5"/>
          <w:w w:val="105"/>
        </w:rPr>
        <w:t> </w:t>
      </w:r>
      <w:r>
        <w:rPr>
          <w:color w:val="07578A"/>
          <w:w w:val="105"/>
        </w:rPr>
        <w:t>cannabis dependence among long-term</w:t>
      </w:r>
      <w:r>
        <w:rPr>
          <w:color w:val="07578A"/>
          <w:spacing w:val="31"/>
          <w:w w:val="105"/>
        </w:rPr>
        <w:t> </w:t>
      </w:r>
      <w:r>
        <w:rPr>
          <w:color w:val="07578A"/>
          <w:w w:val="105"/>
        </w:rPr>
        <w:t>users</w:t>
      </w:r>
      <w:r>
        <w:rPr>
          <w:color w:val="07578A"/>
          <w:spacing w:val="21"/>
          <w:w w:val="105"/>
        </w:rPr>
        <w:t> </w:t>
      </w:r>
      <w:r>
        <w:rPr>
          <w:color w:val="07578A"/>
          <w:w w:val="105"/>
        </w:rPr>
        <w:t>in an Australian</w:t>
      </w:r>
      <w:r>
        <w:rPr>
          <w:color w:val="07578A"/>
          <w:spacing w:val="37"/>
          <w:w w:val="105"/>
        </w:rPr>
        <w:t> </w:t>
      </w:r>
      <w:r>
        <w:rPr>
          <w:color w:val="07578A"/>
          <w:w w:val="105"/>
        </w:rPr>
        <w:t>rural</w:t>
      </w:r>
      <w:r>
        <w:rPr>
          <w:color w:val="07578A"/>
          <w:spacing w:val="26"/>
          <w:w w:val="105"/>
        </w:rPr>
        <w:t> </w:t>
      </w:r>
      <w:r>
        <w:rPr>
          <w:color w:val="07578A"/>
          <w:w w:val="105"/>
        </w:rPr>
        <w:t>area. </w:t>
      </w:r>
      <w:r>
        <w:rPr>
          <w:i/>
          <w:color w:val="07578A"/>
          <w:w w:val="105"/>
        </w:rPr>
        <w:t>Addiction</w:t>
      </w:r>
      <w:r>
        <w:rPr>
          <w:i/>
          <w:color w:val="07578A"/>
          <w:spacing w:val="40"/>
          <w:w w:val="105"/>
        </w:rPr>
        <w:t> </w:t>
      </w:r>
      <w:r>
        <w:rPr>
          <w:color w:val="07578A"/>
          <w:w w:val="105"/>
        </w:rPr>
        <w:t>93(8):1149-1160, 1998b.</w:t>
      </w:r>
    </w:p>
    <w:p>
      <w:pPr>
        <w:pStyle w:val="BodyText"/>
        <w:spacing w:line="285" w:lineRule="auto" w:before="56"/>
        <w:ind w:left="1420" w:right="610" w:hanging="645"/>
      </w:pPr>
      <w:r>
        <w:rPr>
          <w:color w:val="07578A"/>
        </w:rPr>
        <w:t>Tashkin</w:t>
      </w:r>
      <w:r>
        <w:rPr>
          <w:color w:val="2D729C"/>
        </w:rPr>
        <w:t>, </w:t>
      </w:r>
      <w:r>
        <w:rPr>
          <w:color w:val="07578A"/>
        </w:rPr>
        <w:t>D. Cannabis effects on the respiratory system. In: Kalant</w:t>
      </w:r>
      <w:r>
        <w:rPr>
          <w:color w:val="2D729C"/>
        </w:rPr>
        <w:t>, </w:t>
      </w:r>
      <w:r>
        <w:rPr>
          <w:color w:val="07578A"/>
        </w:rPr>
        <w:t>H.; Corrigall, </w:t>
      </w:r>
      <w:r>
        <w:rPr>
          <w:rFonts w:ascii="Times New Roman"/>
          <w:color w:val="07578A"/>
          <w:sz w:val="20"/>
        </w:rPr>
        <w:t>W.; </w:t>
      </w:r>
      <w:r>
        <w:rPr>
          <w:color w:val="07578A"/>
        </w:rPr>
        <w:t>Hall, </w:t>
      </w:r>
      <w:r>
        <w:rPr>
          <w:rFonts w:ascii="Times New Roman"/>
          <w:color w:val="07578A"/>
          <w:sz w:val="20"/>
        </w:rPr>
        <w:t>W.; </w:t>
      </w:r>
      <w:r>
        <w:rPr>
          <w:color w:val="07578A"/>
        </w:rPr>
        <w:t>and </w:t>
      </w:r>
      <w:r>
        <w:rPr>
          <w:color w:val="07578A"/>
          <w:w w:val="105"/>
        </w:rPr>
        <w:t>Smart, R., eds.</w:t>
      </w:r>
      <w:r>
        <w:rPr>
          <w:color w:val="07578A"/>
          <w:spacing w:val="-5"/>
          <w:w w:val="105"/>
        </w:rPr>
        <w:t> </w:t>
      </w:r>
      <w:r>
        <w:rPr>
          <w:i/>
          <w:color w:val="07578A"/>
          <w:w w:val="105"/>
        </w:rPr>
        <w:t>The Health Effects of</w:t>
      </w:r>
      <w:r>
        <w:rPr>
          <w:i/>
          <w:color w:val="07578A"/>
          <w:spacing w:val="-1"/>
          <w:w w:val="105"/>
        </w:rPr>
        <w:t> </w:t>
      </w:r>
      <w:r>
        <w:rPr>
          <w:i/>
          <w:color w:val="07578A"/>
          <w:w w:val="105"/>
        </w:rPr>
        <w:t>Cannabis.</w:t>
      </w:r>
      <w:r>
        <w:rPr>
          <w:i/>
          <w:color w:val="07578A"/>
          <w:w w:val="105"/>
        </w:rPr>
        <w:t> </w:t>
      </w:r>
      <w:r>
        <w:rPr>
          <w:color w:val="07578A"/>
          <w:w w:val="105"/>
        </w:rPr>
        <w:t>Toronto,</w:t>
      </w:r>
      <w:r>
        <w:rPr>
          <w:color w:val="07578A"/>
          <w:w w:val="105"/>
        </w:rPr>
        <w:t> Ontario, Canada:</w:t>
      </w:r>
      <w:r>
        <w:rPr>
          <w:color w:val="07578A"/>
          <w:w w:val="105"/>
        </w:rPr>
        <w:t> Addiction Research Foundation</w:t>
      </w:r>
      <w:r>
        <w:rPr>
          <w:color w:val="2D729C"/>
          <w:w w:val="105"/>
        </w:rPr>
        <w:t>, </w:t>
      </w:r>
      <w:r>
        <w:rPr>
          <w:color w:val="07578A"/>
          <w:w w:val="105"/>
        </w:rPr>
        <w:t>1999</w:t>
      </w:r>
      <w:r>
        <w:rPr>
          <w:color w:val="2D729C"/>
          <w:w w:val="105"/>
        </w:rPr>
        <w:t>, </w:t>
      </w:r>
      <w:r>
        <w:rPr>
          <w:color w:val="07578A"/>
          <w:w w:val="105"/>
        </w:rPr>
        <w:t>pp. 311-345.</w:t>
      </w:r>
    </w:p>
    <w:p>
      <w:pPr>
        <w:pStyle w:val="BodyText"/>
        <w:spacing w:line="290" w:lineRule="auto" w:before="64"/>
        <w:ind w:left="1421" w:right="633" w:hanging="646"/>
      </w:pPr>
      <w:r>
        <w:rPr>
          <w:color w:val="07578A"/>
          <w:w w:val="105"/>
        </w:rPr>
        <w:t>Taylor,</w:t>
      </w:r>
      <w:r>
        <w:rPr>
          <w:color w:val="07578A"/>
          <w:w w:val="105"/>
        </w:rPr>
        <w:t> F.M.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Marijuana</w:t>
      </w:r>
      <w:r>
        <w:rPr>
          <w:color w:val="07578A"/>
          <w:w w:val="105"/>
        </w:rPr>
        <w:t> as</w:t>
      </w:r>
      <w:r>
        <w:rPr>
          <w:color w:val="07578A"/>
          <w:spacing w:val="-12"/>
          <w:w w:val="105"/>
        </w:rPr>
        <w:t> </w:t>
      </w:r>
      <w:r>
        <w:rPr>
          <w:color w:val="07578A"/>
          <w:w w:val="105"/>
        </w:rPr>
        <w:t>a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potential respiratory</w:t>
      </w:r>
      <w:r>
        <w:rPr>
          <w:color w:val="07578A"/>
          <w:spacing w:val="-5"/>
          <w:w w:val="105"/>
        </w:rPr>
        <w:t> </w:t>
      </w:r>
      <w:r>
        <w:rPr>
          <w:color w:val="07578A"/>
          <w:w w:val="105"/>
        </w:rPr>
        <w:t>tract</w:t>
      </w:r>
      <w:r>
        <w:rPr>
          <w:color w:val="07578A"/>
          <w:spacing w:val="-9"/>
          <w:w w:val="105"/>
        </w:rPr>
        <w:t> </w:t>
      </w:r>
      <w:r>
        <w:rPr>
          <w:color w:val="07578A"/>
          <w:w w:val="105"/>
        </w:rPr>
        <w:t>carcinogen:</w:t>
      </w:r>
      <w:r>
        <w:rPr>
          <w:color w:val="07578A"/>
          <w:spacing w:val="9"/>
          <w:w w:val="105"/>
        </w:rPr>
        <w:t> </w:t>
      </w:r>
      <w:r>
        <w:rPr>
          <w:color w:val="07578A"/>
          <w:w w:val="105"/>
        </w:rPr>
        <w:t>A</w:t>
      </w:r>
      <w:r>
        <w:rPr>
          <w:color w:val="07578A"/>
          <w:spacing w:val="-7"/>
          <w:w w:val="105"/>
        </w:rPr>
        <w:t> </w:t>
      </w:r>
      <w:r>
        <w:rPr>
          <w:color w:val="07578A"/>
          <w:w w:val="105"/>
        </w:rPr>
        <w:t>retrospective</w:t>
      </w:r>
      <w:r>
        <w:rPr>
          <w:color w:val="07578A"/>
          <w:w w:val="105"/>
        </w:rPr>
        <w:t> analysis</w:t>
      </w:r>
      <w:r>
        <w:rPr>
          <w:color w:val="07578A"/>
          <w:spacing w:val="-2"/>
          <w:w w:val="105"/>
        </w:rPr>
        <w:t> </w:t>
      </w:r>
      <w:r>
        <w:rPr>
          <w:color w:val="07578A"/>
          <w:w w:val="105"/>
        </w:rPr>
        <w:t>of</w:t>
      </w:r>
      <w:r>
        <w:rPr>
          <w:color w:val="07578A"/>
          <w:spacing w:val="-10"/>
          <w:w w:val="105"/>
        </w:rPr>
        <w:t> </w:t>
      </w:r>
      <w:r>
        <w:rPr>
          <w:color w:val="07578A"/>
          <w:w w:val="105"/>
        </w:rPr>
        <w:t>a community</w:t>
      </w:r>
      <w:r>
        <w:rPr>
          <w:color w:val="07578A"/>
          <w:spacing w:val="41"/>
          <w:w w:val="105"/>
        </w:rPr>
        <w:t> </w:t>
      </w:r>
      <w:r>
        <w:rPr>
          <w:color w:val="07578A"/>
          <w:w w:val="105"/>
        </w:rPr>
        <w:t>hospital</w:t>
      </w:r>
      <w:r>
        <w:rPr>
          <w:color w:val="07578A"/>
          <w:spacing w:val="32"/>
          <w:w w:val="105"/>
        </w:rPr>
        <w:t> </w:t>
      </w:r>
      <w:r>
        <w:rPr>
          <w:color w:val="07578A"/>
          <w:w w:val="105"/>
        </w:rPr>
        <w:t>population.</w:t>
      </w:r>
      <w:r>
        <w:rPr>
          <w:color w:val="07578A"/>
          <w:spacing w:val="28"/>
          <w:w w:val="105"/>
        </w:rPr>
        <w:t> </w:t>
      </w:r>
      <w:r>
        <w:rPr>
          <w:i/>
          <w:color w:val="07578A"/>
          <w:w w:val="105"/>
        </w:rPr>
        <w:t>Southern</w:t>
      </w:r>
      <w:r>
        <w:rPr>
          <w:i/>
          <w:color w:val="07578A"/>
          <w:spacing w:val="40"/>
          <w:w w:val="105"/>
        </w:rPr>
        <w:t> </w:t>
      </w:r>
      <w:r>
        <w:rPr>
          <w:i/>
          <w:color w:val="07578A"/>
          <w:w w:val="105"/>
        </w:rPr>
        <w:t>Medical</w:t>
      </w:r>
      <w:r>
        <w:rPr>
          <w:i/>
          <w:color w:val="07578A"/>
          <w:spacing w:val="25"/>
          <w:w w:val="105"/>
        </w:rPr>
        <w:t> </w:t>
      </w:r>
      <w:r>
        <w:rPr>
          <w:i/>
          <w:color w:val="07578A"/>
          <w:w w:val="105"/>
        </w:rPr>
        <w:t>Journal</w:t>
      </w:r>
      <w:r>
        <w:rPr>
          <w:i/>
          <w:color w:val="07578A"/>
          <w:spacing w:val="41"/>
          <w:w w:val="105"/>
        </w:rPr>
        <w:t> </w:t>
      </w:r>
      <w:r>
        <w:rPr>
          <w:color w:val="07578A"/>
          <w:w w:val="105"/>
        </w:rPr>
        <w:t>81(10):1213</w:t>
      </w:r>
      <w:r>
        <w:rPr>
          <w:color w:val="4B85AA"/>
          <w:w w:val="105"/>
        </w:rPr>
        <w:t>-</w:t>
      </w:r>
      <w:r>
        <w:rPr>
          <w:color w:val="07578A"/>
          <w:w w:val="105"/>
        </w:rPr>
        <w:t>1216,</w:t>
      </w:r>
      <w:r>
        <w:rPr>
          <w:color w:val="07578A"/>
          <w:spacing w:val="8"/>
          <w:w w:val="105"/>
        </w:rPr>
        <w:t> </w:t>
      </w:r>
      <w:r>
        <w:rPr>
          <w:color w:val="07578A"/>
          <w:spacing w:val="-2"/>
          <w:w w:val="105"/>
        </w:rPr>
        <w:t>1988.</w:t>
      </w:r>
    </w:p>
    <w:p>
      <w:pPr>
        <w:spacing w:line="290" w:lineRule="auto" w:before="61"/>
        <w:ind w:left="1403" w:right="610" w:hanging="628"/>
        <w:jc w:val="left"/>
        <w:rPr>
          <w:sz w:val="18"/>
        </w:rPr>
      </w:pPr>
      <w:r>
        <w:rPr>
          <w:color w:val="07578A"/>
          <w:w w:val="105"/>
          <w:sz w:val="18"/>
        </w:rPr>
        <w:t>Thornicroft,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G</w:t>
      </w:r>
      <w:r>
        <w:rPr>
          <w:color w:val="2D729C"/>
          <w:w w:val="105"/>
          <w:sz w:val="18"/>
        </w:rPr>
        <w:t>.</w:t>
      </w:r>
      <w:r>
        <w:rPr>
          <w:color w:val="2D729C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Cannabis</w:t>
      </w:r>
      <w:r>
        <w:rPr>
          <w:color w:val="07578A"/>
          <w:spacing w:val="-5"/>
          <w:w w:val="105"/>
          <w:sz w:val="18"/>
        </w:rPr>
        <w:t> </w:t>
      </w:r>
      <w:r>
        <w:rPr>
          <w:color w:val="07578A"/>
          <w:w w:val="105"/>
          <w:sz w:val="18"/>
        </w:rPr>
        <w:t>and</w:t>
      </w:r>
      <w:r>
        <w:rPr>
          <w:color w:val="07578A"/>
          <w:spacing w:val="-5"/>
          <w:w w:val="105"/>
          <w:sz w:val="18"/>
        </w:rPr>
        <w:t> </w:t>
      </w:r>
      <w:r>
        <w:rPr>
          <w:color w:val="07578A"/>
          <w:w w:val="105"/>
          <w:sz w:val="18"/>
        </w:rPr>
        <w:t>psychosis:</w:t>
      </w:r>
      <w:r>
        <w:rPr>
          <w:color w:val="07578A"/>
          <w:w w:val="105"/>
          <w:sz w:val="18"/>
        </w:rPr>
        <w:t> Is</w:t>
      </w:r>
      <w:r>
        <w:rPr>
          <w:color w:val="07578A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there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epidemiological</w:t>
      </w:r>
      <w:r>
        <w:rPr>
          <w:color w:val="07578A"/>
          <w:spacing w:val="-11"/>
          <w:w w:val="105"/>
          <w:sz w:val="18"/>
        </w:rPr>
        <w:t> </w:t>
      </w:r>
      <w:r>
        <w:rPr>
          <w:color w:val="07578A"/>
          <w:w w:val="105"/>
          <w:sz w:val="18"/>
        </w:rPr>
        <w:t>evidence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w w:val="105"/>
          <w:sz w:val="18"/>
        </w:rPr>
        <w:t>for</w:t>
      </w:r>
      <w:r>
        <w:rPr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association?</w:t>
      </w:r>
      <w:r>
        <w:rPr>
          <w:color w:val="07578A"/>
          <w:spacing w:val="6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British</w:t>
      </w:r>
      <w:r>
        <w:rPr>
          <w:i/>
          <w:color w:val="07578A"/>
          <w:w w:val="105"/>
          <w:sz w:val="18"/>
        </w:rPr>
        <w:t> Journal</w:t>
      </w:r>
      <w:r>
        <w:rPr>
          <w:i/>
          <w:color w:val="07578A"/>
          <w:w w:val="105"/>
          <w:sz w:val="18"/>
        </w:rPr>
        <w:t> of Psychiatry</w:t>
      </w:r>
      <w:r>
        <w:rPr>
          <w:i/>
          <w:color w:val="07578A"/>
          <w:w w:val="105"/>
          <w:sz w:val="18"/>
        </w:rPr>
        <w:t> </w:t>
      </w:r>
      <w:r>
        <w:rPr>
          <w:color w:val="07578A"/>
          <w:w w:val="105"/>
          <w:sz w:val="18"/>
        </w:rPr>
        <w:t>157:25-33, 1990.</w:t>
      </w:r>
    </w:p>
    <w:p>
      <w:pPr>
        <w:pStyle w:val="BodyText"/>
        <w:spacing w:line="288" w:lineRule="auto" w:before="66"/>
        <w:ind w:left="1423" w:right="610" w:hanging="640"/>
      </w:pPr>
      <w:r>
        <w:rPr>
          <w:color w:val="07578A"/>
          <w:w w:val="105"/>
        </w:rPr>
        <w:t>Vendetti, J</w:t>
      </w:r>
      <w:r>
        <w:rPr>
          <w:color w:val="2D729C"/>
          <w:w w:val="105"/>
        </w:rPr>
        <w:t>.</w:t>
      </w:r>
      <w:r>
        <w:rPr>
          <w:color w:val="07578A"/>
          <w:w w:val="105"/>
        </w:rPr>
        <w:t>; McRee,</w:t>
      </w:r>
      <w:r>
        <w:rPr>
          <w:color w:val="07578A"/>
          <w:spacing w:val="23"/>
          <w:w w:val="105"/>
        </w:rPr>
        <w:t> </w:t>
      </w:r>
      <w:r>
        <w:rPr>
          <w:color w:val="07578A"/>
          <w:w w:val="105"/>
        </w:rPr>
        <w:t>B</w:t>
      </w:r>
      <w:r>
        <w:rPr>
          <w:color w:val="4B85AA"/>
          <w:w w:val="105"/>
        </w:rPr>
        <w:t>.</w:t>
      </w:r>
      <w:r>
        <w:rPr>
          <w:color w:val="07578A"/>
          <w:w w:val="105"/>
        </w:rPr>
        <w:t>; Miller, M</w:t>
      </w:r>
      <w:r>
        <w:rPr>
          <w:color w:val="4B85AA"/>
          <w:w w:val="105"/>
        </w:rPr>
        <w:t>.</w:t>
      </w:r>
      <w:r>
        <w:rPr>
          <w:color w:val="07578A"/>
          <w:w w:val="105"/>
        </w:rPr>
        <w:t>; Christiensen,</w:t>
      </w:r>
      <w:r>
        <w:rPr>
          <w:color w:val="07578A"/>
          <w:spacing w:val="36"/>
          <w:w w:val="105"/>
        </w:rPr>
        <w:t> </w:t>
      </w:r>
      <w:r>
        <w:rPr>
          <w:color w:val="07578A"/>
          <w:w w:val="105"/>
        </w:rPr>
        <w:t>K</w:t>
      </w:r>
      <w:r>
        <w:rPr>
          <w:color w:val="4B85AA"/>
          <w:w w:val="105"/>
        </w:rPr>
        <w:t>.</w:t>
      </w:r>
      <w:r>
        <w:rPr>
          <w:color w:val="07578A"/>
          <w:w w:val="105"/>
        </w:rPr>
        <w:t>; Herrell, J</w:t>
      </w:r>
      <w:r>
        <w:rPr>
          <w:color w:val="4B85AA"/>
          <w:w w:val="105"/>
        </w:rPr>
        <w:t>.</w:t>
      </w:r>
      <w:r>
        <w:rPr>
          <w:color w:val="07578A"/>
          <w:w w:val="105"/>
        </w:rPr>
        <w:t>; and the Marijuana Treatment Project Research Group</w:t>
      </w:r>
      <w:r>
        <w:rPr>
          <w:color w:val="4B85AA"/>
          <w:w w:val="105"/>
        </w:rPr>
        <w:t>.</w:t>
      </w:r>
      <w:r>
        <w:rPr>
          <w:color w:val="4B85AA"/>
          <w:spacing w:val="-14"/>
          <w:w w:val="105"/>
        </w:rPr>
        <w:t> </w:t>
      </w:r>
      <w:r>
        <w:rPr>
          <w:color w:val="07578A"/>
          <w:w w:val="105"/>
        </w:rPr>
        <w:t>Correlates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of</w:t>
      </w:r>
      <w:r>
        <w:rPr>
          <w:color w:val="07578A"/>
          <w:spacing w:val="-10"/>
          <w:w w:val="105"/>
        </w:rPr>
        <w:t> </w:t>
      </w:r>
      <w:r>
        <w:rPr>
          <w:color w:val="07578A"/>
          <w:w w:val="105"/>
        </w:rPr>
        <w:t>pretreatment dropout</w:t>
      </w:r>
      <w:r>
        <w:rPr>
          <w:color w:val="07578A"/>
          <w:spacing w:val="-6"/>
          <w:w w:val="105"/>
        </w:rPr>
        <w:t> </w:t>
      </w:r>
      <w:r>
        <w:rPr>
          <w:color w:val="07578A"/>
          <w:w w:val="105"/>
        </w:rPr>
        <w:t>among</w:t>
      </w:r>
      <w:r>
        <w:rPr>
          <w:color w:val="07578A"/>
          <w:spacing w:val="-13"/>
          <w:w w:val="105"/>
        </w:rPr>
        <w:t> </w:t>
      </w:r>
      <w:r>
        <w:rPr>
          <w:color w:val="07578A"/>
          <w:w w:val="105"/>
        </w:rPr>
        <w:t>persons</w:t>
      </w:r>
      <w:r>
        <w:rPr>
          <w:color w:val="07578A"/>
          <w:w w:val="105"/>
        </w:rPr>
        <w:t> with</w:t>
      </w:r>
      <w:r>
        <w:rPr>
          <w:color w:val="07578A"/>
          <w:spacing w:val="-7"/>
          <w:w w:val="105"/>
        </w:rPr>
        <w:t> </w:t>
      </w:r>
      <w:r>
        <w:rPr>
          <w:color w:val="07578A"/>
          <w:w w:val="105"/>
        </w:rPr>
        <w:t>marijuana dependence</w:t>
      </w:r>
      <w:r>
        <w:rPr>
          <w:color w:val="2D729C"/>
          <w:w w:val="105"/>
        </w:rPr>
        <w:t>. </w:t>
      </w:r>
      <w:r>
        <w:rPr>
          <w:i/>
          <w:color w:val="07578A"/>
          <w:w w:val="105"/>
        </w:rPr>
        <w:t>Addiction</w:t>
      </w:r>
      <w:r>
        <w:rPr>
          <w:i/>
          <w:color w:val="07578A"/>
          <w:spacing w:val="40"/>
          <w:w w:val="105"/>
        </w:rPr>
        <w:t> </w:t>
      </w:r>
      <w:r>
        <w:rPr>
          <w:color w:val="07578A"/>
          <w:w w:val="105"/>
        </w:rPr>
        <w:t>97(Suppl.</w:t>
      </w:r>
      <w:r>
        <w:rPr>
          <w:color w:val="07578A"/>
          <w:spacing w:val="40"/>
          <w:w w:val="105"/>
        </w:rPr>
        <w:t> </w:t>
      </w:r>
      <w:r>
        <w:rPr>
          <w:color w:val="07578A"/>
          <w:w w:val="105"/>
        </w:rPr>
        <w:t>1)</w:t>
      </w:r>
      <w:r>
        <w:rPr>
          <w:color w:val="2D729C"/>
          <w:w w:val="105"/>
        </w:rPr>
        <w:t>:</w:t>
      </w:r>
      <w:r>
        <w:rPr>
          <w:color w:val="07578A"/>
          <w:w w:val="105"/>
        </w:rPr>
        <w:t>125</w:t>
      </w:r>
      <w:r>
        <w:rPr>
          <w:color w:val="4B85AA"/>
          <w:w w:val="105"/>
        </w:rPr>
        <w:t>-</w:t>
      </w:r>
      <w:r>
        <w:rPr>
          <w:color w:val="07578A"/>
          <w:w w:val="105"/>
        </w:rPr>
        <w:t>134, 2002</w:t>
      </w:r>
      <w:r>
        <w:rPr>
          <w:color w:val="4B85AA"/>
          <w:w w:val="105"/>
        </w:rPr>
        <w:t>.</w:t>
      </w:r>
    </w:p>
    <w:p>
      <w:pPr>
        <w:spacing w:line="273" w:lineRule="auto" w:before="49"/>
        <w:ind w:left="1412" w:right="610" w:hanging="630"/>
        <w:jc w:val="left"/>
        <w:rPr>
          <w:i/>
          <w:sz w:val="18"/>
        </w:rPr>
      </w:pPr>
      <w:r>
        <w:rPr>
          <w:color w:val="07578A"/>
          <w:sz w:val="18"/>
        </w:rPr>
        <w:t>Webb, C</w:t>
      </w:r>
      <w:r>
        <w:rPr>
          <w:color w:val="2D729C"/>
          <w:sz w:val="18"/>
        </w:rPr>
        <w:t>.</w:t>
      </w:r>
      <w:r>
        <w:rPr>
          <w:color w:val="07578A"/>
          <w:sz w:val="18"/>
        </w:rPr>
        <w:t>; Scudder,</w:t>
      </w:r>
      <w:r>
        <w:rPr>
          <w:color w:val="07578A"/>
          <w:spacing w:val="30"/>
          <w:sz w:val="18"/>
        </w:rPr>
        <w:t> </w:t>
      </w:r>
      <w:r>
        <w:rPr>
          <w:color w:val="07578A"/>
          <w:sz w:val="18"/>
        </w:rPr>
        <w:t>M.</w:t>
      </w:r>
      <w:r>
        <w:rPr>
          <w:color w:val="2D729C"/>
          <w:sz w:val="18"/>
        </w:rPr>
        <w:t>; </w:t>
      </w:r>
      <w:r>
        <w:rPr>
          <w:color w:val="07578A"/>
          <w:sz w:val="18"/>
        </w:rPr>
        <w:t>Kaminer,</w:t>
      </w:r>
      <w:r>
        <w:rPr>
          <w:color w:val="07578A"/>
          <w:spacing w:val="27"/>
          <w:sz w:val="18"/>
        </w:rPr>
        <w:t> </w:t>
      </w:r>
      <w:r>
        <w:rPr>
          <w:rFonts w:ascii="Times New Roman"/>
          <w:color w:val="07578A"/>
          <w:sz w:val="20"/>
        </w:rPr>
        <w:t>Y.;</w:t>
      </w:r>
      <w:r>
        <w:rPr>
          <w:rFonts w:ascii="Times New Roman"/>
          <w:color w:val="07578A"/>
          <w:spacing w:val="25"/>
          <w:sz w:val="20"/>
        </w:rPr>
        <w:t> </w:t>
      </w:r>
      <w:r>
        <w:rPr>
          <w:color w:val="07578A"/>
          <w:sz w:val="18"/>
        </w:rPr>
        <w:t>and Kadden,</w:t>
      </w:r>
      <w:r>
        <w:rPr>
          <w:color w:val="07578A"/>
          <w:spacing w:val="29"/>
          <w:sz w:val="18"/>
        </w:rPr>
        <w:t> </w:t>
      </w:r>
      <w:r>
        <w:rPr>
          <w:color w:val="07578A"/>
          <w:sz w:val="18"/>
        </w:rPr>
        <w:t>R</w:t>
      </w:r>
      <w:r>
        <w:rPr>
          <w:color w:val="2D729C"/>
          <w:sz w:val="18"/>
        </w:rPr>
        <w:t>.</w:t>
      </w:r>
      <w:r>
        <w:rPr>
          <w:color w:val="2D729C"/>
          <w:spacing w:val="-10"/>
          <w:sz w:val="18"/>
        </w:rPr>
        <w:t> </w:t>
      </w:r>
      <w:r>
        <w:rPr>
          <w:i/>
          <w:color w:val="07578A"/>
          <w:sz w:val="18"/>
        </w:rPr>
        <w:t>The Motivational</w:t>
      </w:r>
      <w:r>
        <w:rPr>
          <w:i/>
          <w:color w:val="07578A"/>
          <w:spacing w:val="35"/>
          <w:sz w:val="18"/>
        </w:rPr>
        <w:t> </w:t>
      </w:r>
      <w:r>
        <w:rPr>
          <w:i/>
          <w:color w:val="07578A"/>
          <w:sz w:val="18"/>
        </w:rPr>
        <w:t>Enhancement</w:t>
      </w:r>
      <w:r>
        <w:rPr>
          <w:i/>
          <w:color w:val="07578A"/>
          <w:spacing w:val="31"/>
          <w:sz w:val="18"/>
        </w:rPr>
        <w:t> </w:t>
      </w:r>
      <w:r>
        <w:rPr>
          <w:i/>
          <w:color w:val="07578A"/>
          <w:sz w:val="18"/>
        </w:rPr>
        <w:t>Therapy</w:t>
      </w:r>
      <w:r>
        <w:rPr>
          <w:i/>
          <w:color w:val="07578A"/>
          <w:spacing w:val="25"/>
          <w:sz w:val="18"/>
        </w:rPr>
        <w:t> </w:t>
      </w:r>
      <w:r>
        <w:rPr>
          <w:i/>
          <w:color w:val="07578A"/>
          <w:sz w:val="18"/>
        </w:rPr>
        <w:t>and</w:t>
      </w:r>
      <w:r>
        <w:rPr>
          <w:i/>
          <w:color w:val="07578A"/>
          <w:sz w:val="18"/>
        </w:rPr>
        <w:t> Cognitive</w:t>
      </w:r>
      <w:r>
        <w:rPr>
          <w:i/>
          <w:color w:val="07578A"/>
          <w:spacing w:val="40"/>
          <w:sz w:val="18"/>
        </w:rPr>
        <w:t> </w:t>
      </w:r>
      <w:r>
        <w:rPr>
          <w:i/>
          <w:color w:val="07578A"/>
          <w:sz w:val="18"/>
        </w:rPr>
        <w:t>Behavioral Therapy Supplement:</w:t>
      </w:r>
      <w:r>
        <w:rPr>
          <w:i/>
          <w:color w:val="07578A"/>
          <w:spacing w:val="40"/>
          <w:sz w:val="18"/>
        </w:rPr>
        <w:t> </w:t>
      </w:r>
      <w:r>
        <w:rPr>
          <w:color w:val="07578A"/>
          <w:sz w:val="18"/>
        </w:rPr>
        <w:t>7 Sessions </w:t>
      </w:r>
      <w:r>
        <w:rPr>
          <w:i/>
          <w:color w:val="07578A"/>
          <w:sz w:val="18"/>
        </w:rPr>
        <w:t>of Cognitive</w:t>
      </w:r>
      <w:r>
        <w:rPr>
          <w:i/>
          <w:color w:val="07578A"/>
          <w:spacing w:val="40"/>
          <w:sz w:val="18"/>
        </w:rPr>
        <w:t> </w:t>
      </w:r>
      <w:r>
        <w:rPr>
          <w:i/>
          <w:color w:val="07578A"/>
          <w:sz w:val="18"/>
        </w:rPr>
        <w:t>Behavioral Therapy</w:t>
      </w:r>
    </w:p>
    <w:p>
      <w:pPr>
        <w:pStyle w:val="BodyText"/>
        <w:spacing w:line="290" w:lineRule="auto" w:before="15"/>
        <w:ind w:left="1420" w:right="610" w:firstLine="1"/>
      </w:pPr>
      <w:r>
        <w:rPr>
          <w:i/>
          <w:color w:val="07578A"/>
          <w:w w:val="105"/>
        </w:rPr>
        <w:t>for</w:t>
      </w:r>
      <w:r>
        <w:rPr>
          <w:i/>
          <w:color w:val="07578A"/>
          <w:spacing w:val="-6"/>
          <w:w w:val="105"/>
        </w:rPr>
        <w:t> </w:t>
      </w:r>
      <w:r>
        <w:rPr>
          <w:i/>
          <w:color w:val="07578A"/>
          <w:w w:val="105"/>
        </w:rPr>
        <w:t>Adolescent</w:t>
      </w:r>
      <w:r>
        <w:rPr>
          <w:i/>
          <w:color w:val="07578A"/>
          <w:w w:val="105"/>
        </w:rPr>
        <w:t> Cannabis</w:t>
      </w:r>
      <w:r>
        <w:rPr>
          <w:i/>
          <w:color w:val="07578A"/>
          <w:spacing w:val="8"/>
          <w:w w:val="105"/>
        </w:rPr>
        <w:t> </w:t>
      </w:r>
      <w:r>
        <w:rPr>
          <w:color w:val="07578A"/>
          <w:w w:val="105"/>
        </w:rPr>
        <w:t>Users</w:t>
      </w:r>
      <w:r>
        <w:rPr>
          <w:color w:val="2D729C"/>
          <w:w w:val="105"/>
        </w:rPr>
        <w:t>.</w:t>
      </w:r>
      <w:r>
        <w:rPr>
          <w:color w:val="2D729C"/>
          <w:spacing w:val="-2"/>
          <w:w w:val="105"/>
        </w:rPr>
        <w:t> </w:t>
      </w:r>
      <w:r>
        <w:rPr>
          <w:color w:val="07578A"/>
          <w:w w:val="105"/>
        </w:rPr>
        <w:t>DHHS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Publication No</w:t>
      </w:r>
      <w:r>
        <w:rPr>
          <w:color w:val="2D729C"/>
          <w:w w:val="105"/>
        </w:rPr>
        <w:t>.</w:t>
      </w:r>
      <w:r>
        <w:rPr>
          <w:color w:val="2D729C"/>
          <w:spacing w:val="-4"/>
          <w:w w:val="105"/>
        </w:rPr>
        <w:t> </w:t>
      </w:r>
      <w:r>
        <w:rPr>
          <w:color w:val="07578A"/>
          <w:w w:val="105"/>
        </w:rPr>
        <w:t>(SMA)</w:t>
      </w:r>
      <w:r>
        <w:rPr>
          <w:color w:val="07578A"/>
          <w:w w:val="105"/>
        </w:rPr>
        <w:t> 02-3659</w:t>
      </w:r>
      <w:r>
        <w:rPr>
          <w:color w:val="4B85AA"/>
          <w:w w:val="105"/>
        </w:rPr>
        <w:t>.</w:t>
      </w:r>
      <w:r>
        <w:rPr>
          <w:color w:val="4B85AA"/>
          <w:spacing w:val="-10"/>
          <w:w w:val="105"/>
        </w:rPr>
        <w:t> </w:t>
      </w:r>
      <w:r>
        <w:rPr>
          <w:color w:val="07578A"/>
          <w:w w:val="105"/>
        </w:rPr>
        <w:t>Rockville,</w:t>
      </w:r>
      <w:r>
        <w:rPr>
          <w:color w:val="07578A"/>
          <w:w w:val="105"/>
        </w:rPr>
        <w:t> MD</w:t>
      </w:r>
      <w:r>
        <w:rPr>
          <w:color w:val="4B85AA"/>
          <w:w w:val="105"/>
        </w:rPr>
        <w:t>: </w:t>
      </w:r>
      <w:r>
        <w:rPr>
          <w:color w:val="07578A"/>
          <w:w w:val="105"/>
        </w:rPr>
        <w:t>Center</w:t>
      </w:r>
      <w:r>
        <w:rPr>
          <w:color w:val="07578A"/>
          <w:spacing w:val="-6"/>
          <w:w w:val="105"/>
        </w:rPr>
        <w:t> </w:t>
      </w:r>
      <w:r>
        <w:rPr>
          <w:color w:val="07578A"/>
          <w:w w:val="105"/>
        </w:rPr>
        <w:t>for</w:t>
      </w:r>
      <w:r>
        <w:rPr>
          <w:color w:val="07578A"/>
          <w:spacing w:val="-7"/>
          <w:w w:val="105"/>
        </w:rPr>
        <w:t> </w:t>
      </w:r>
      <w:r>
        <w:rPr>
          <w:color w:val="07578A"/>
          <w:w w:val="105"/>
        </w:rPr>
        <w:t>Substance</w:t>
      </w:r>
      <w:r>
        <w:rPr>
          <w:color w:val="07578A"/>
          <w:w w:val="105"/>
        </w:rPr>
        <w:t> Abuse</w:t>
      </w:r>
      <w:r>
        <w:rPr>
          <w:color w:val="07578A"/>
          <w:spacing w:val="-6"/>
          <w:w w:val="105"/>
        </w:rPr>
        <w:t> </w:t>
      </w:r>
      <w:r>
        <w:rPr>
          <w:color w:val="07578A"/>
          <w:w w:val="105"/>
        </w:rPr>
        <w:t>Treatment,</w:t>
      </w:r>
      <w:r>
        <w:rPr>
          <w:color w:val="07578A"/>
          <w:spacing w:val="6"/>
          <w:w w:val="105"/>
        </w:rPr>
        <w:t> </w:t>
      </w:r>
      <w:r>
        <w:rPr>
          <w:color w:val="07578A"/>
          <w:w w:val="105"/>
        </w:rPr>
        <w:t>Substance</w:t>
      </w:r>
      <w:r>
        <w:rPr>
          <w:color w:val="07578A"/>
          <w:w w:val="105"/>
        </w:rPr>
        <w:t> Abuse</w:t>
      </w:r>
      <w:r>
        <w:rPr>
          <w:color w:val="07578A"/>
          <w:spacing w:val="-1"/>
          <w:w w:val="105"/>
        </w:rPr>
        <w:t> </w:t>
      </w:r>
      <w:r>
        <w:rPr>
          <w:color w:val="07578A"/>
          <w:w w:val="105"/>
        </w:rPr>
        <w:t>and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Mental</w:t>
      </w:r>
      <w:r>
        <w:rPr>
          <w:color w:val="07578A"/>
          <w:w w:val="105"/>
        </w:rPr>
        <w:t> Health</w:t>
      </w:r>
      <w:r>
        <w:rPr>
          <w:color w:val="07578A"/>
          <w:spacing w:val="-7"/>
          <w:w w:val="105"/>
        </w:rPr>
        <w:t> </w:t>
      </w:r>
      <w:r>
        <w:rPr>
          <w:color w:val="07578A"/>
          <w:w w:val="105"/>
        </w:rPr>
        <w:t>Services Administration, 2002.</w:t>
      </w:r>
    </w:p>
    <w:p>
      <w:pPr>
        <w:spacing w:line="283" w:lineRule="auto" w:before="66"/>
        <w:ind w:left="1422" w:right="610" w:hanging="640"/>
        <w:jc w:val="left"/>
        <w:rPr>
          <w:sz w:val="18"/>
        </w:rPr>
      </w:pPr>
      <w:r>
        <w:rPr>
          <w:color w:val="07578A"/>
          <w:w w:val="105"/>
          <w:sz w:val="18"/>
        </w:rPr>
        <w:t>Wert, R.C</w:t>
      </w:r>
      <w:r>
        <w:rPr>
          <w:color w:val="2D729C"/>
          <w:w w:val="105"/>
          <w:sz w:val="18"/>
        </w:rPr>
        <w:t>.</w:t>
      </w:r>
      <w:r>
        <w:rPr>
          <w:color w:val="07578A"/>
          <w:w w:val="105"/>
          <w:sz w:val="18"/>
        </w:rPr>
        <w:t>,</w:t>
      </w:r>
      <w:r>
        <w:rPr>
          <w:color w:val="07578A"/>
          <w:spacing w:val="-8"/>
          <w:w w:val="105"/>
          <w:sz w:val="18"/>
        </w:rPr>
        <w:t> </w:t>
      </w:r>
      <w:r>
        <w:rPr>
          <w:color w:val="07578A"/>
          <w:w w:val="105"/>
          <w:sz w:val="18"/>
        </w:rPr>
        <w:t>and Raulin, M</w:t>
      </w:r>
      <w:r>
        <w:rPr>
          <w:color w:val="2D729C"/>
          <w:w w:val="105"/>
          <w:sz w:val="18"/>
        </w:rPr>
        <w:t>.</w:t>
      </w:r>
      <w:r>
        <w:rPr>
          <w:color w:val="07578A"/>
          <w:w w:val="105"/>
          <w:sz w:val="18"/>
        </w:rPr>
        <w:t>L.</w:t>
      </w:r>
      <w:r>
        <w:rPr>
          <w:color w:val="07578A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The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chronic cerebral effects of</w:t>
      </w:r>
      <w:r>
        <w:rPr>
          <w:color w:val="07578A"/>
          <w:spacing w:val="-4"/>
          <w:w w:val="105"/>
          <w:sz w:val="18"/>
        </w:rPr>
        <w:t> </w:t>
      </w:r>
      <w:r>
        <w:rPr>
          <w:color w:val="07578A"/>
          <w:w w:val="105"/>
          <w:sz w:val="18"/>
        </w:rPr>
        <w:t>cannabis use: I. Methodological</w:t>
      </w:r>
      <w:r>
        <w:rPr>
          <w:color w:val="07578A"/>
          <w:spacing w:val="-4"/>
          <w:w w:val="105"/>
          <w:sz w:val="18"/>
        </w:rPr>
        <w:t> </w:t>
      </w:r>
      <w:r>
        <w:rPr>
          <w:color w:val="07578A"/>
          <w:w w:val="105"/>
          <w:sz w:val="18"/>
        </w:rPr>
        <w:t>issues and neurological</w:t>
      </w:r>
      <w:r>
        <w:rPr>
          <w:color w:val="07578A"/>
          <w:spacing w:val="40"/>
          <w:w w:val="105"/>
          <w:sz w:val="18"/>
        </w:rPr>
        <w:t> </w:t>
      </w:r>
      <w:r>
        <w:rPr>
          <w:color w:val="07578A"/>
          <w:w w:val="105"/>
          <w:sz w:val="18"/>
        </w:rPr>
        <w:t>findings.</w:t>
      </w:r>
      <w:r>
        <w:rPr>
          <w:color w:val="07578A"/>
          <w:spacing w:val="38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International</w:t>
      </w:r>
      <w:r>
        <w:rPr>
          <w:i/>
          <w:color w:val="07578A"/>
          <w:spacing w:val="39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Journal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of the Addictions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color w:val="07578A"/>
          <w:w w:val="105"/>
          <w:sz w:val="18"/>
        </w:rPr>
        <w:t>21(6)</w:t>
      </w:r>
      <w:r>
        <w:rPr>
          <w:color w:val="2D729C"/>
          <w:w w:val="105"/>
          <w:sz w:val="18"/>
        </w:rPr>
        <w:t>:</w:t>
      </w:r>
      <w:r>
        <w:rPr>
          <w:color w:val="07578A"/>
          <w:w w:val="105"/>
          <w:sz w:val="18"/>
        </w:rPr>
        <w:t>605-628, 1986a.</w:t>
      </w:r>
    </w:p>
    <w:p>
      <w:pPr>
        <w:spacing w:line="283" w:lineRule="auto" w:before="74"/>
        <w:ind w:left="1422" w:right="610" w:hanging="640"/>
        <w:jc w:val="left"/>
        <w:rPr>
          <w:sz w:val="18"/>
        </w:rPr>
      </w:pPr>
      <w:r>
        <w:rPr>
          <w:color w:val="07578A"/>
          <w:w w:val="105"/>
          <w:sz w:val="18"/>
        </w:rPr>
        <w:t>Wert,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w w:val="105"/>
          <w:sz w:val="18"/>
        </w:rPr>
        <w:t>R.C.,</w:t>
      </w:r>
      <w:r>
        <w:rPr>
          <w:color w:val="07578A"/>
          <w:spacing w:val="-4"/>
          <w:w w:val="105"/>
          <w:sz w:val="18"/>
        </w:rPr>
        <w:t> </w:t>
      </w:r>
      <w:r>
        <w:rPr>
          <w:color w:val="07578A"/>
          <w:w w:val="105"/>
          <w:sz w:val="18"/>
        </w:rPr>
        <w:t>and</w:t>
      </w:r>
      <w:r>
        <w:rPr>
          <w:color w:val="07578A"/>
          <w:spacing w:val="-6"/>
          <w:w w:val="105"/>
          <w:sz w:val="18"/>
        </w:rPr>
        <w:t> </w:t>
      </w:r>
      <w:r>
        <w:rPr>
          <w:color w:val="07578A"/>
          <w:w w:val="105"/>
          <w:sz w:val="18"/>
        </w:rPr>
        <w:t>Raulin, M.L.</w:t>
      </w:r>
      <w:r>
        <w:rPr>
          <w:color w:val="07578A"/>
          <w:spacing w:val="-10"/>
          <w:w w:val="105"/>
          <w:sz w:val="18"/>
        </w:rPr>
        <w:t> </w:t>
      </w:r>
      <w:r>
        <w:rPr>
          <w:color w:val="07578A"/>
          <w:w w:val="105"/>
          <w:sz w:val="18"/>
        </w:rPr>
        <w:t>The</w:t>
      </w:r>
      <w:r>
        <w:rPr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chronic cerebral</w:t>
      </w:r>
      <w:r>
        <w:rPr>
          <w:color w:val="07578A"/>
          <w:spacing w:val="-5"/>
          <w:w w:val="105"/>
          <w:sz w:val="18"/>
        </w:rPr>
        <w:t> </w:t>
      </w:r>
      <w:r>
        <w:rPr>
          <w:color w:val="07578A"/>
          <w:w w:val="105"/>
          <w:sz w:val="18"/>
        </w:rPr>
        <w:t>effects</w:t>
      </w:r>
      <w:r>
        <w:rPr>
          <w:color w:val="07578A"/>
          <w:spacing w:val="-3"/>
          <w:w w:val="105"/>
          <w:sz w:val="18"/>
        </w:rPr>
        <w:t> </w:t>
      </w:r>
      <w:r>
        <w:rPr>
          <w:color w:val="07578A"/>
          <w:w w:val="105"/>
          <w:sz w:val="18"/>
        </w:rPr>
        <w:t>of</w:t>
      </w:r>
      <w:r>
        <w:rPr>
          <w:color w:val="07578A"/>
          <w:spacing w:val="-10"/>
          <w:w w:val="105"/>
          <w:sz w:val="18"/>
        </w:rPr>
        <w:t> </w:t>
      </w:r>
      <w:r>
        <w:rPr>
          <w:color w:val="07578A"/>
          <w:w w:val="105"/>
          <w:sz w:val="18"/>
        </w:rPr>
        <w:t>cannabis</w:t>
      </w:r>
      <w:r>
        <w:rPr>
          <w:color w:val="07578A"/>
          <w:spacing w:val="-2"/>
          <w:w w:val="105"/>
          <w:sz w:val="18"/>
        </w:rPr>
        <w:t> </w:t>
      </w:r>
      <w:r>
        <w:rPr>
          <w:color w:val="07578A"/>
          <w:w w:val="105"/>
          <w:sz w:val="18"/>
        </w:rPr>
        <w:t>use:</w:t>
      </w:r>
      <w:r>
        <w:rPr>
          <w:color w:val="07578A"/>
          <w:spacing w:val="-2"/>
          <w:w w:val="105"/>
          <w:sz w:val="18"/>
        </w:rPr>
        <w:t> </w:t>
      </w:r>
      <w:r>
        <w:rPr>
          <w:color w:val="07578A"/>
          <w:w w:val="105"/>
          <w:sz w:val="18"/>
        </w:rPr>
        <w:t>II.</w:t>
      </w:r>
      <w:r>
        <w:rPr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Psychological</w:t>
      </w:r>
      <w:r>
        <w:rPr>
          <w:color w:val="07578A"/>
          <w:spacing w:val="6"/>
          <w:w w:val="105"/>
          <w:sz w:val="18"/>
        </w:rPr>
        <w:t> </w:t>
      </w:r>
      <w:r>
        <w:rPr>
          <w:color w:val="07578A"/>
          <w:w w:val="105"/>
          <w:sz w:val="18"/>
        </w:rPr>
        <w:t>findings and</w:t>
      </w:r>
      <w:r>
        <w:rPr>
          <w:color w:val="07578A"/>
          <w:spacing w:val="40"/>
          <w:w w:val="105"/>
          <w:sz w:val="18"/>
        </w:rPr>
        <w:t> </w:t>
      </w:r>
      <w:r>
        <w:rPr>
          <w:color w:val="07578A"/>
          <w:w w:val="105"/>
          <w:sz w:val="18"/>
        </w:rPr>
        <w:t>conclusions</w:t>
      </w:r>
      <w:r>
        <w:rPr>
          <w:color w:val="2D729C"/>
          <w:w w:val="105"/>
          <w:sz w:val="18"/>
        </w:rPr>
        <w:t>. </w:t>
      </w:r>
      <w:r>
        <w:rPr>
          <w:i/>
          <w:color w:val="07578A"/>
          <w:w w:val="105"/>
          <w:sz w:val="18"/>
        </w:rPr>
        <w:t>International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Journal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of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the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Addictions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color w:val="07578A"/>
          <w:w w:val="105"/>
          <w:sz w:val="18"/>
        </w:rPr>
        <w:t>21(6)</w:t>
      </w:r>
      <w:r>
        <w:rPr>
          <w:color w:val="2D729C"/>
          <w:w w:val="105"/>
          <w:sz w:val="18"/>
        </w:rPr>
        <w:t>:</w:t>
      </w:r>
      <w:r>
        <w:rPr>
          <w:color w:val="07578A"/>
          <w:w w:val="105"/>
          <w:sz w:val="18"/>
        </w:rPr>
        <w:t>629-642, 1986b</w:t>
      </w:r>
      <w:r>
        <w:rPr>
          <w:color w:val="2D729C"/>
          <w:w w:val="105"/>
          <w:sz w:val="18"/>
        </w:rPr>
        <w:t>.</w:t>
      </w:r>
    </w:p>
    <w:p>
      <w:pPr>
        <w:pStyle w:val="BodyText"/>
        <w:spacing w:line="288" w:lineRule="auto" w:before="73"/>
        <w:ind w:left="1418" w:right="1310" w:hanging="636"/>
        <w:jc w:val="both"/>
      </w:pPr>
      <w:r>
        <w:rPr>
          <w:color w:val="07578A"/>
          <w:w w:val="105"/>
        </w:rPr>
        <w:t>Wiesbeck,</w:t>
      </w:r>
      <w:r>
        <w:rPr>
          <w:color w:val="07578A"/>
          <w:w w:val="105"/>
        </w:rPr>
        <w:t> G.A.;</w:t>
      </w:r>
      <w:r>
        <w:rPr>
          <w:color w:val="07578A"/>
          <w:spacing w:val="-7"/>
          <w:w w:val="105"/>
        </w:rPr>
        <w:t> </w:t>
      </w:r>
      <w:r>
        <w:rPr>
          <w:color w:val="07578A"/>
          <w:w w:val="105"/>
        </w:rPr>
        <w:t>Schuckit, M.A.;</w:t>
      </w:r>
      <w:r>
        <w:rPr>
          <w:color w:val="07578A"/>
          <w:spacing w:val="-2"/>
          <w:w w:val="105"/>
        </w:rPr>
        <w:t> </w:t>
      </w:r>
      <w:r>
        <w:rPr>
          <w:color w:val="07578A"/>
          <w:w w:val="105"/>
        </w:rPr>
        <w:t>Kalmijn,</w:t>
      </w:r>
      <w:r>
        <w:rPr>
          <w:color w:val="07578A"/>
          <w:spacing w:val="-1"/>
          <w:w w:val="105"/>
        </w:rPr>
        <w:t> </w:t>
      </w:r>
      <w:r>
        <w:rPr>
          <w:color w:val="07578A"/>
          <w:w w:val="105"/>
        </w:rPr>
        <w:t>J</w:t>
      </w:r>
      <w:r>
        <w:rPr>
          <w:color w:val="2D729C"/>
          <w:w w:val="105"/>
        </w:rPr>
        <w:t>.</w:t>
      </w:r>
      <w:r>
        <w:rPr>
          <w:color w:val="07578A"/>
          <w:w w:val="105"/>
        </w:rPr>
        <w:t>A.;</w:t>
      </w:r>
      <w:r>
        <w:rPr>
          <w:color w:val="07578A"/>
          <w:spacing w:val="-14"/>
          <w:w w:val="105"/>
        </w:rPr>
        <w:t> </w:t>
      </w:r>
      <w:r>
        <w:rPr>
          <w:color w:val="07578A"/>
          <w:w w:val="105"/>
        </w:rPr>
        <w:t>Tipp,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J</w:t>
      </w:r>
      <w:r>
        <w:rPr>
          <w:color w:val="2D729C"/>
          <w:w w:val="105"/>
        </w:rPr>
        <w:t>.</w:t>
      </w:r>
      <w:r>
        <w:rPr>
          <w:color w:val="07578A"/>
          <w:w w:val="105"/>
        </w:rPr>
        <w:t>E</w:t>
      </w:r>
      <w:r>
        <w:rPr>
          <w:color w:val="2D729C"/>
          <w:w w:val="105"/>
        </w:rPr>
        <w:t>.</w:t>
      </w:r>
      <w:r>
        <w:rPr>
          <w:color w:val="07578A"/>
          <w:w w:val="105"/>
        </w:rPr>
        <w:t>;</w:t>
      </w:r>
      <w:r>
        <w:rPr>
          <w:color w:val="07578A"/>
          <w:spacing w:val="-10"/>
          <w:w w:val="105"/>
        </w:rPr>
        <w:t> </w:t>
      </w:r>
      <w:r>
        <w:rPr>
          <w:color w:val="07578A"/>
          <w:w w:val="105"/>
        </w:rPr>
        <w:t>Bucholz,</w:t>
      </w:r>
      <w:r>
        <w:rPr>
          <w:color w:val="07578A"/>
          <w:w w:val="105"/>
        </w:rPr>
        <w:t> K.K.;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and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Smith,</w:t>
      </w:r>
      <w:r>
        <w:rPr>
          <w:color w:val="07578A"/>
          <w:spacing w:val="-9"/>
          <w:w w:val="105"/>
        </w:rPr>
        <w:t> </w:t>
      </w:r>
      <w:r>
        <w:rPr>
          <w:color w:val="07578A"/>
          <w:w w:val="105"/>
        </w:rPr>
        <w:t>T.L. An evaluation</w:t>
      </w:r>
      <w:r>
        <w:rPr>
          <w:color w:val="07578A"/>
          <w:w w:val="105"/>
        </w:rPr>
        <w:t> of</w:t>
      </w:r>
      <w:r>
        <w:rPr>
          <w:color w:val="07578A"/>
          <w:spacing w:val="-8"/>
          <w:w w:val="105"/>
        </w:rPr>
        <w:t> </w:t>
      </w:r>
      <w:r>
        <w:rPr>
          <w:color w:val="07578A"/>
          <w:w w:val="105"/>
        </w:rPr>
        <w:t>the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history of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a</w:t>
      </w:r>
      <w:r>
        <w:rPr>
          <w:color w:val="07578A"/>
          <w:spacing w:val="-1"/>
          <w:w w:val="105"/>
        </w:rPr>
        <w:t> </w:t>
      </w:r>
      <w:r>
        <w:rPr>
          <w:color w:val="07578A"/>
          <w:w w:val="105"/>
        </w:rPr>
        <w:t>marijuana</w:t>
      </w:r>
      <w:r>
        <w:rPr>
          <w:color w:val="07578A"/>
          <w:w w:val="105"/>
        </w:rPr>
        <w:t> withdrawal</w:t>
      </w:r>
      <w:r>
        <w:rPr>
          <w:color w:val="07578A"/>
          <w:w w:val="105"/>
        </w:rPr>
        <w:t> syndrome in</w:t>
      </w:r>
      <w:r>
        <w:rPr>
          <w:color w:val="07578A"/>
          <w:spacing w:val="-6"/>
          <w:w w:val="105"/>
        </w:rPr>
        <w:t> </w:t>
      </w:r>
      <w:r>
        <w:rPr>
          <w:color w:val="07578A"/>
          <w:w w:val="105"/>
        </w:rPr>
        <w:t>a</w:t>
      </w:r>
      <w:r>
        <w:rPr>
          <w:color w:val="07578A"/>
          <w:spacing w:val="-1"/>
          <w:w w:val="105"/>
        </w:rPr>
        <w:t> </w:t>
      </w:r>
      <w:r>
        <w:rPr>
          <w:color w:val="07578A"/>
          <w:w w:val="105"/>
        </w:rPr>
        <w:t>large population. </w:t>
      </w:r>
      <w:r>
        <w:rPr>
          <w:i/>
          <w:color w:val="07578A"/>
          <w:w w:val="105"/>
        </w:rPr>
        <w:t>Addiction</w:t>
      </w:r>
      <w:r>
        <w:rPr>
          <w:i/>
          <w:color w:val="07578A"/>
          <w:spacing w:val="40"/>
          <w:w w:val="105"/>
        </w:rPr>
        <w:t> </w:t>
      </w:r>
      <w:r>
        <w:rPr>
          <w:color w:val="07578A"/>
          <w:w w:val="105"/>
        </w:rPr>
        <w:t>91(10)</w:t>
      </w:r>
      <w:r>
        <w:rPr>
          <w:color w:val="2D729C"/>
          <w:w w:val="105"/>
        </w:rPr>
        <w:t>:</w:t>
      </w:r>
      <w:r>
        <w:rPr>
          <w:color w:val="07578A"/>
          <w:w w:val="105"/>
        </w:rPr>
        <w:t>1469-1478,</w:t>
      </w:r>
      <w:r>
        <w:rPr>
          <w:color w:val="07578A"/>
          <w:spacing w:val="34"/>
          <w:w w:val="105"/>
        </w:rPr>
        <w:t> </w:t>
      </w:r>
      <w:r>
        <w:rPr>
          <w:color w:val="07578A"/>
          <w:w w:val="105"/>
        </w:rPr>
        <w:t>1996.</w:t>
      </w:r>
    </w:p>
    <w:p>
      <w:pPr>
        <w:pStyle w:val="BodyText"/>
        <w:spacing w:line="288" w:lineRule="auto" w:before="67"/>
        <w:ind w:left="1420" w:right="610" w:hanging="640"/>
      </w:pPr>
      <w:r>
        <w:rPr>
          <w:color w:val="07578A"/>
        </w:rPr>
        <w:t>Zhang,</w:t>
      </w:r>
      <w:r>
        <w:rPr>
          <w:color w:val="07578A"/>
          <w:spacing w:val="29"/>
        </w:rPr>
        <w:t> </w:t>
      </w:r>
      <w:r>
        <w:rPr>
          <w:color w:val="07578A"/>
        </w:rPr>
        <w:t>Z.;</w:t>
      </w:r>
      <w:r>
        <w:rPr>
          <w:color w:val="07578A"/>
          <w:spacing w:val="23"/>
        </w:rPr>
        <w:t> </w:t>
      </w:r>
      <w:r>
        <w:rPr>
          <w:color w:val="07578A"/>
        </w:rPr>
        <w:t>Morgenstern,</w:t>
      </w:r>
      <w:r>
        <w:rPr>
          <w:color w:val="07578A"/>
          <w:spacing w:val="40"/>
        </w:rPr>
        <w:t> </w:t>
      </w:r>
      <w:r>
        <w:rPr>
          <w:color w:val="07578A"/>
        </w:rPr>
        <w:t>H.;</w:t>
      </w:r>
      <w:r>
        <w:rPr>
          <w:color w:val="07578A"/>
          <w:spacing w:val="25"/>
        </w:rPr>
        <w:t> </w:t>
      </w:r>
      <w:r>
        <w:rPr>
          <w:color w:val="07578A"/>
        </w:rPr>
        <w:t>Spitz,</w:t>
      </w:r>
      <w:r>
        <w:rPr>
          <w:color w:val="07578A"/>
          <w:spacing w:val="29"/>
        </w:rPr>
        <w:t> </w:t>
      </w:r>
      <w:r>
        <w:rPr>
          <w:color w:val="07578A"/>
        </w:rPr>
        <w:t>M.R.;</w:t>
      </w:r>
      <w:r>
        <w:rPr>
          <w:color w:val="07578A"/>
          <w:spacing w:val="21"/>
        </w:rPr>
        <w:t> </w:t>
      </w:r>
      <w:r>
        <w:rPr>
          <w:color w:val="07578A"/>
        </w:rPr>
        <w:t>Tashkin,</w:t>
      </w:r>
      <w:r>
        <w:rPr>
          <w:color w:val="07578A"/>
          <w:spacing w:val="34"/>
        </w:rPr>
        <w:t> </w:t>
      </w:r>
      <w:r>
        <w:rPr>
          <w:color w:val="07578A"/>
        </w:rPr>
        <w:t>D.P.;</w:t>
      </w:r>
      <w:r>
        <w:rPr>
          <w:color w:val="07578A"/>
          <w:spacing w:val="32"/>
        </w:rPr>
        <w:t> </w:t>
      </w:r>
      <w:r>
        <w:rPr>
          <w:color w:val="07578A"/>
        </w:rPr>
        <w:t>Yu,</w:t>
      </w:r>
      <w:r>
        <w:rPr>
          <w:color w:val="07578A"/>
          <w:spacing w:val="20"/>
        </w:rPr>
        <w:t> </w:t>
      </w:r>
      <w:r>
        <w:rPr>
          <w:color w:val="07578A"/>
        </w:rPr>
        <w:t>G.;</w:t>
      </w:r>
      <w:r>
        <w:rPr>
          <w:color w:val="07578A"/>
          <w:spacing w:val="31"/>
        </w:rPr>
        <w:t> </w:t>
      </w:r>
      <w:r>
        <w:rPr>
          <w:color w:val="07578A"/>
        </w:rPr>
        <w:t>Marshall,</w:t>
      </w:r>
      <w:r>
        <w:rPr>
          <w:color w:val="07578A"/>
          <w:spacing w:val="27"/>
        </w:rPr>
        <w:t> </w:t>
      </w:r>
      <w:r>
        <w:rPr>
          <w:color w:val="07578A"/>
        </w:rPr>
        <w:t>J.R.;</w:t>
      </w:r>
      <w:r>
        <w:rPr>
          <w:color w:val="07578A"/>
          <w:spacing w:val="27"/>
        </w:rPr>
        <w:t> </w:t>
      </w:r>
      <w:r>
        <w:rPr>
          <w:color w:val="07578A"/>
        </w:rPr>
        <w:t>Hsu,</w:t>
      </w:r>
      <w:r>
        <w:rPr>
          <w:color w:val="07578A"/>
          <w:spacing w:val="24"/>
        </w:rPr>
        <w:t> </w:t>
      </w:r>
      <w:r>
        <w:rPr>
          <w:color w:val="07578A"/>
        </w:rPr>
        <w:t>T.C.;</w:t>
      </w:r>
      <w:r>
        <w:rPr>
          <w:color w:val="07578A"/>
          <w:spacing w:val="27"/>
        </w:rPr>
        <w:t> </w:t>
      </w:r>
      <w:r>
        <w:rPr>
          <w:color w:val="07578A"/>
        </w:rPr>
        <w:t>and Schantz,</w:t>
      </w:r>
      <w:r>
        <w:rPr>
          <w:color w:val="07578A"/>
          <w:spacing w:val="32"/>
        </w:rPr>
        <w:t> </w:t>
      </w:r>
      <w:r>
        <w:rPr>
          <w:color w:val="07578A"/>
        </w:rPr>
        <w:t>S.</w:t>
      </w:r>
      <w:r>
        <w:rPr>
          <w:color w:val="07578A"/>
          <w:spacing w:val="23"/>
        </w:rPr>
        <w:t> </w:t>
      </w:r>
      <w:r>
        <w:rPr>
          <w:color w:val="07578A"/>
        </w:rPr>
        <w:t>Marijuana</w:t>
      </w:r>
      <w:r>
        <w:rPr>
          <w:color w:val="07578A"/>
          <w:spacing w:val="39"/>
        </w:rPr>
        <w:t> </w:t>
      </w:r>
      <w:r>
        <w:rPr>
          <w:color w:val="07578A"/>
        </w:rPr>
        <w:t>use</w:t>
      </w:r>
      <w:r>
        <w:rPr>
          <w:color w:val="07578A"/>
          <w:spacing w:val="26"/>
        </w:rPr>
        <w:t> </w:t>
      </w:r>
      <w:r>
        <w:rPr>
          <w:color w:val="07578A"/>
        </w:rPr>
        <w:t>and</w:t>
      </w:r>
      <w:r>
        <w:rPr>
          <w:color w:val="07578A"/>
          <w:spacing w:val="29"/>
        </w:rPr>
        <w:t> </w:t>
      </w:r>
      <w:r>
        <w:rPr>
          <w:color w:val="07578A"/>
        </w:rPr>
        <w:t>increased</w:t>
      </w:r>
      <w:r>
        <w:rPr>
          <w:color w:val="07578A"/>
          <w:spacing w:val="36"/>
        </w:rPr>
        <w:t> </w:t>
      </w:r>
      <w:r>
        <w:rPr>
          <w:color w:val="07578A"/>
        </w:rPr>
        <w:t>risk</w:t>
      </w:r>
      <w:r>
        <w:rPr>
          <w:color w:val="07578A"/>
          <w:spacing w:val="28"/>
        </w:rPr>
        <w:t> </w:t>
      </w:r>
      <w:r>
        <w:rPr>
          <w:color w:val="07578A"/>
        </w:rPr>
        <w:t>of squamous</w:t>
      </w:r>
      <w:r>
        <w:rPr>
          <w:color w:val="07578A"/>
          <w:spacing w:val="40"/>
        </w:rPr>
        <w:t> </w:t>
      </w:r>
      <w:r>
        <w:rPr>
          <w:color w:val="07578A"/>
        </w:rPr>
        <w:t>cell</w:t>
      </w:r>
      <w:r>
        <w:rPr>
          <w:color w:val="07578A"/>
          <w:spacing w:val="26"/>
        </w:rPr>
        <w:t> </w:t>
      </w:r>
      <w:r>
        <w:rPr>
          <w:color w:val="07578A"/>
        </w:rPr>
        <w:t>carcinoma</w:t>
      </w:r>
      <w:r>
        <w:rPr>
          <w:color w:val="07578A"/>
          <w:spacing w:val="35"/>
        </w:rPr>
        <w:t> </w:t>
      </w:r>
      <w:r>
        <w:rPr>
          <w:color w:val="07578A"/>
        </w:rPr>
        <w:t>of</w:t>
      </w:r>
      <w:r>
        <w:rPr>
          <w:color w:val="07578A"/>
          <w:spacing w:val="19"/>
        </w:rPr>
        <w:t> </w:t>
      </w:r>
      <w:r>
        <w:rPr>
          <w:color w:val="07578A"/>
        </w:rPr>
        <w:t>the</w:t>
      </w:r>
      <w:r>
        <w:rPr>
          <w:color w:val="07578A"/>
          <w:spacing w:val="22"/>
        </w:rPr>
        <w:t> </w:t>
      </w:r>
      <w:r>
        <w:rPr>
          <w:color w:val="07578A"/>
        </w:rPr>
        <w:t>head</w:t>
      </w:r>
      <w:r>
        <w:rPr>
          <w:color w:val="07578A"/>
          <w:spacing w:val="30"/>
        </w:rPr>
        <w:t> </w:t>
      </w:r>
      <w:r>
        <w:rPr>
          <w:color w:val="07578A"/>
        </w:rPr>
        <w:t>and neck.</w:t>
      </w:r>
      <w:r>
        <w:rPr>
          <w:color w:val="07578A"/>
          <w:spacing w:val="40"/>
        </w:rPr>
        <w:t> </w:t>
      </w:r>
      <w:r>
        <w:rPr>
          <w:i/>
          <w:color w:val="07578A"/>
        </w:rPr>
        <w:t>Cancer</w:t>
      </w:r>
      <w:r>
        <w:rPr>
          <w:i/>
          <w:color w:val="07578A"/>
          <w:spacing w:val="80"/>
        </w:rPr>
        <w:t> </w:t>
      </w:r>
      <w:r>
        <w:rPr>
          <w:i/>
          <w:color w:val="07578A"/>
        </w:rPr>
        <w:t>Epidemiology,</w:t>
      </w:r>
      <w:r>
        <w:rPr>
          <w:i/>
          <w:color w:val="07578A"/>
          <w:spacing w:val="80"/>
        </w:rPr>
        <w:t> </w:t>
      </w:r>
      <w:r>
        <w:rPr>
          <w:i/>
          <w:color w:val="07578A"/>
        </w:rPr>
        <w:t>Biomarkers</w:t>
      </w:r>
      <w:r>
        <w:rPr>
          <w:i/>
          <w:color w:val="07578A"/>
          <w:spacing w:val="80"/>
        </w:rPr>
        <w:t> </w:t>
      </w:r>
      <w:r>
        <w:rPr>
          <w:i/>
          <w:color w:val="07578A"/>
        </w:rPr>
        <w:t>and</w:t>
      </w:r>
      <w:r>
        <w:rPr>
          <w:i/>
          <w:color w:val="07578A"/>
          <w:spacing w:val="40"/>
        </w:rPr>
        <w:t> </w:t>
      </w:r>
      <w:r>
        <w:rPr>
          <w:i/>
          <w:color w:val="07578A"/>
        </w:rPr>
        <w:t>Prevention</w:t>
      </w:r>
      <w:r>
        <w:rPr>
          <w:i/>
          <w:color w:val="07578A"/>
          <w:spacing w:val="80"/>
        </w:rPr>
        <w:t> </w:t>
      </w:r>
      <w:r>
        <w:rPr>
          <w:color w:val="07578A"/>
        </w:rPr>
        <w:t>8(12):1071-1078,</w:t>
      </w:r>
      <w:r>
        <w:rPr>
          <w:color w:val="07578A"/>
          <w:spacing w:val="40"/>
        </w:rPr>
        <w:t> </w:t>
      </w:r>
      <w:r>
        <w:rPr>
          <w:color w:val="07578A"/>
        </w:rPr>
        <w:t>1999.</w:t>
      </w:r>
    </w:p>
    <w:p>
      <w:pPr>
        <w:pStyle w:val="BodyText"/>
        <w:spacing w:before="67"/>
        <w:ind w:left="781"/>
      </w:pPr>
      <w:r>
        <w:rPr>
          <w:color w:val="07578A"/>
          <w:w w:val="105"/>
        </w:rPr>
        <w:t>Zuckerman</w:t>
      </w:r>
      <w:r>
        <w:rPr>
          <w:color w:val="2D729C"/>
          <w:w w:val="105"/>
        </w:rPr>
        <w:t>,</w:t>
      </w:r>
      <w:r>
        <w:rPr>
          <w:color w:val="2D729C"/>
          <w:spacing w:val="-8"/>
          <w:w w:val="105"/>
        </w:rPr>
        <w:t> </w:t>
      </w:r>
      <w:r>
        <w:rPr>
          <w:color w:val="07578A"/>
          <w:w w:val="105"/>
        </w:rPr>
        <w:t>B.</w:t>
      </w:r>
      <w:r>
        <w:rPr>
          <w:color w:val="2D729C"/>
          <w:w w:val="105"/>
        </w:rPr>
        <w:t>;</w:t>
      </w:r>
      <w:r>
        <w:rPr>
          <w:color w:val="2D729C"/>
          <w:spacing w:val="-9"/>
          <w:w w:val="105"/>
        </w:rPr>
        <w:t> </w:t>
      </w:r>
      <w:r>
        <w:rPr>
          <w:color w:val="07578A"/>
          <w:w w:val="105"/>
        </w:rPr>
        <w:t>Frank</w:t>
      </w:r>
      <w:r>
        <w:rPr>
          <w:color w:val="2D729C"/>
          <w:w w:val="105"/>
        </w:rPr>
        <w:t>,</w:t>
      </w:r>
      <w:r>
        <w:rPr>
          <w:color w:val="2D729C"/>
          <w:spacing w:val="-8"/>
          <w:w w:val="105"/>
        </w:rPr>
        <w:t> </w:t>
      </w:r>
      <w:r>
        <w:rPr>
          <w:color w:val="07578A"/>
          <w:w w:val="105"/>
        </w:rPr>
        <w:t>D.;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Hingson</w:t>
      </w:r>
      <w:r>
        <w:rPr>
          <w:color w:val="2D729C"/>
          <w:w w:val="105"/>
        </w:rPr>
        <w:t>,</w:t>
      </w:r>
      <w:r>
        <w:rPr>
          <w:color w:val="2D729C"/>
          <w:spacing w:val="-8"/>
          <w:w w:val="105"/>
        </w:rPr>
        <w:t> </w:t>
      </w:r>
      <w:r>
        <w:rPr>
          <w:color w:val="07578A"/>
          <w:w w:val="105"/>
        </w:rPr>
        <w:t>R.</w:t>
      </w:r>
      <w:r>
        <w:rPr>
          <w:color w:val="2D729C"/>
          <w:w w:val="105"/>
        </w:rPr>
        <w:t>;</w:t>
      </w:r>
      <w:r>
        <w:rPr>
          <w:color w:val="2D729C"/>
          <w:spacing w:val="-8"/>
          <w:w w:val="105"/>
        </w:rPr>
        <w:t> </w:t>
      </w:r>
      <w:r>
        <w:rPr>
          <w:color w:val="07578A"/>
          <w:w w:val="105"/>
        </w:rPr>
        <w:t>Amaro</w:t>
      </w:r>
      <w:r>
        <w:rPr>
          <w:color w:val="2D729C"/>
          <w:w w:val="105"/>
        </w:rPr>
        <w:t>,</w:t>
      </w:r>
      <w:r>
        <w:rPr>
          <w:color w:val="2D729C"/>
          <w:spacing w:val="-9"/>
          <w:w w:val="105"/>
        </w:rPr>
        <w:t> </w:t>
      </w:r>
      <w:r>
        <w:rPr>
          <w:color w:val="07578A"/>
          <w:w w:val="105"/>
        </w:rPr>
        <w:t>H.;</w:t>
      </w:r>
      <w:r>
        <w:rPr>
          <w:color w:val="07578A"/>
          <w:spacing w:val="1"/>
          <w:w w:val="105"/>
        </w:rPr>
        <w:t> </w:t>
      </w:r>
      <w:r>
        <w:rPr>
          <w:color w:val="07578A"/>
          <w:w w:val="105"/>
        </w:rPr>
        <w:t>Levenson,</w:t>
      </w:r>
      <w:r>
        <w:rPr>
          <w:color w:val="07578A"/>
          <w:spacing w:val="6"/>
          <w:w w:val="105"/>
        </w:rPr>
        <w:t> </w:t>
      </w:r>
      <w:r>
        <w:rPr>
          <w:color w:val="07578A"/>
          <w:w w:val="105"/>
        </w:rPr>
        <w:t>S.;</w:t>
      </w:r>
      <w:r>
        <w:rPr>
          <w:color w:val="07578A"/>
          <w:spacing w:val="-1"/>
          <w:w w:val="105"/>
        </w:rPr>
        <w:t> </w:t>
      </w:r>
      <w:r>
        <w:rPr>
          <w:color w:val="07578A"/>
          <w:w w:val="105"/>
        </w:rPr>
        <w:t>Kayne,</w:t>
      </w:r>
      <w:r>
        <w:rPr>
          <w:color w:val="07578A"/>
          <w:spacing w:val="4"/>
          <w:w w:val="105"/>
        </w:rPr>
        <w:t> </w:t>
      </w:r>
      <w:r>
        <w:rPr>
          <w:color w:val="07578A"/>
          <w:w w:val="105"/>
        </w:rPr>
        <w:t>H.;</w:t>
      </w:r>
      <w:r>
        <w:rPr>
          <w:color w:val="07578A"/>
          <w:spacing w:val="-4"/>
          <w:w w:val="105"/>
        </w:rPr>
        <w:t> </w:t>
      </w:r>
      <w:r>
        <w:rPr>
          <w:color w:val="07578A"/>
          <w:w w:val="105"/>
        </w:rPr>
        <w:t>Parker,</w:t>
      </w:r>
      <w:r>
        <w:rPr>
          <w:color w:val="07578A"/>
          <w:spacing w:val="1"/>
          <w:w w:val="105"/>
        </w:rPr>
        <w:t> </w:t>
      </w:r>
      <w:r>
        <w:rPr>
          <w:color w:val="07578A"/>
          <w:spacing w:val="-5"/>
          <w:w w:val="105"/>
        </w:rPr>
        <w:t>S.;</w:t>
      </w:r>
    </w:p>
    <w:p>
      <w:pPr>
        <w:pStyle w:val="BodyText"/>
        <w:spacing w:line="288" w:lineRule="auto" w:before="43"/>
        <w:ind w:left="1421" w:right="930" w:firstLine="1"/>
      </w:pPr>
      <w:r>
        <w:rPr>
          <w:color w:val="07578A"/>
          <w:w w:val="105"/>
        </w:rPr>
        <w:t>Vinci,</w:t>
      </w:r>
      <w:r>
        <w:rPr>
          <w:color w:val="07578A"/>
          <w:w w:val="105"/>
        </w:rPr>
        <w:t> R.; Aboagye</w:t>
      </w:r>
      <w:r>
        <w:rPr>
          <w:color w:val="2D729C"/>
          <w:w w:val="105"/>
        </w:rPr>
        <w:t>, </w:t>
      </w:r>
      <w:r>
        <w:rPr>
          <w:color w:val="07578A"/>
          <w:w w:val="105"/>
        </w:rPr>
        <w:t>K.; Fried, L.; Cabral, H.;</w:t>
      </w:r>
      <w:r>
        <w:rPr>
          <w:color w:val="07578A"/>
          <w:spacing w:val="-5"/>
          <w:w w:val="105"/>
        </w:rPr>
        <w:t> </w:t>
      </w:r>
      <w:r>
        <w:rPr>
          <w:color w:val="07578A"/>
          <w:w w:val="105"/>
        </w:rPr>
        <w:t>Timperi, R.; and Bauchner,</w:t>
      </w:r>
      <w:r>
        <w:rPr>
          <w:color w:val="07578A"/>
          <w:w w:val="105"/>
        </w:rPr>
        <w:t> H. Effects of maternal marijuana and cocaine use on</w:t>
      </w:r>
      <w:r>
        <w:rPr>
          <w:color w:val="07578A"/>
          <w:spacing w:val="-3"/>
          <w:w w:val="105"/>
        </w:rPr>
        <w:t> </w:t>
      </w:r>
      <w:r>
        <w:rPr>
          <w:color w:val="07578A"/>
          <w:w w:val="105"/>
        </w:rPr>
        <w:t>fetal growth. </w:t>
      </w:r>
      <w:r>
        <w:rPr>
          <w:i/>
          <w:color w:val="07578A"/>
          <w:w w:val="105"/>
        </w:rPr>
        <w:t>New England</w:t>
      </w:r>
      <w:r>
        <w:rPr>
          <w:i/>
          <w:color w:val="07578A"/>
          <w:spacing w:val="-2"/>
          <w:w w:val="105"/>
        </w:rPr>
        <w:t> </w:t>
      </w:r>
      <w:r>
        <w:rPr>
          <w:i/>
          <w:color w:val="07578A"/>
          <w:w w:val="105"/>
        </w:rPr>
        <w:t>Journal</w:t>
      </w:r>
      <w:r>
        <w:rPr>
          <w:i/>
          <w:color w:val="07578A"/>
          <w:w w:val="105"/>
        </w:rPr>
        <w:t> of Medicine</w:t>
      </w:r>
      <w:r>
        <w:rPr>
          <w:i/>
          <w:color w:val="07578A"/>
          <w:w w:val="105"/>
        </w:rPr>
        <w:t> </w:t>
      </w:r>
      <w:r>
        <w:rPr>
          <w:color w:val="07578A"/>
          <w:w w:val="105"/>
        </w:rPr>
        <w:t>320(12)</w:t>
      </w:r>
      <w:r>
        <w:rPr>
          <w:color w:val="2D729C"/>
          <w:w w:val="105"/>
        </w:rPr>
        <w:t>:</w:t>
      </w:r>
      <w:r>
        <w:rPr>
          <w:color w:val="07578A"/>
          <w:w w:val="105"/>
        </w:rPr>
        <w:t>62-768,</w:t>
      </w:r>
      <w:r>
        <w:rPr>
          <w:color w:val="07578A"/>
          <w:spacing w:val="21"/>
          <w:w w:val="105"/>
        </w:rPr>
        <w:t> </w:t>
      </w:r>
      <w:r>
        <w:rPr>
          <w:color w:val="07578A"/>
          <w:w w:val="105"/>
        </w:rPr>
        <w:t>1989.</w:t>
      </w:r>
    </w:p>
    <w:p>
      <w:pPr>
        <w:spacing w:line="290" w:lineRule="auto" w:before="67"/>
        <w:ind w:left="1421" w:right="610" w:hanging="641"/>
        <w:jc w:val="left"/>
        <w:rPr>
          <w:sz w:val="18"/>
        </w:rPr>
      </w:pPr>
      <w:r>
        <w:rPr>
          <w:color w:val="07578A"/>
          <w:w w:val="105"/>
          <w:sz w:val="18"/>
        </w:rPr>
        <w:t>Zweben</w:t>
      </w:r>
      <w:r>
        <w:rPr>
          <w:color w:val="2D729C"/>
          <w:w w:val="105"/>
          <w:sz w:val="18"/>
        </w:rPr>
        <w:t>,</w:t>
      </w:r>
      <w:r>
        <w:rPr>
          <w:color w:val="2D729C"/>
          <w:spacing w:val="-14"/>
          <w:w w:val="105"/>
          <w:sz w:val="18"/>
        </w:rPr>
        <w:t> </w:t>
      </w:r>
      <w:r>
        <w:rPr>
          <w:color w:val="07578A"/>
          <w:w w:val="105"/>
          <w:sz w:val="18"/>
        </w:rPr>
        <w:t>J.E.</w:t>
      </w:r>
      <w:r>
        <w:rPr>
          <w:color w:val="2D729C"/>
          <w:w w:val="105"/>
          <w:sz w:val="18"/>
        </w:rPr>
        <w:t>,</w:t>
      </w:r>
      <w:r>
        <w:rPr>
          <w:color w:val="2D729C"/>
          <w:spacing w:val="-13"/>
          <w:w w:val="105"/>
          <w:sz w:val="18"/>
        </w:rPr>
        <w:t> </w:t>
      </w:r>
      <w:r>
        <w:rPr>
          <w:color w:val="07578A"/>
          <w:w w:val="105"/>
          <w:sz w:val="18"/>
        </w:rPr>
        <w:t>and</w:t>
      </w:r>
      <w:r>
        <w:rPr>
          <w:color w:val="07578A"/>
          <w:spacing w:val="-6"/>
          <w:w w:val="105"/>
          <w:sz w:val="18"/>
        </w:rPr>
        <w:t> </w:t>
      </w:r>
      <w:r>
        <w:rPr>
          <w:color w:val="07578A"/>
          <w:w w:val="105"/>
          <w:sz w:val="18"/>
        </w:rPr>
        <w:t>O'Connell</w:t>
      </w:r>
      <w:r>
        <w:rPr>
          <w:color w:val="2D729C"/>
          <w:w w:val="105"/>
          <w:sz w:val="18"/>
        </w:rPr>
        <w:t>,</w:t>
      </w:r>
      <w:r>
        <w:rPr>
          <w:color w:val="2D729C"/>
          <w:spacing w:val="-8"/>
          <w:w w:val="105"/>
          <w:sz w:val="18"/>
        </w:rPr>
        <w:t> </w:t>
      </w:r>
      <w:r>
        <w:rPr>
          <w:color w:val="07578A"/>
          <w:w w:val="105"/>
          <w:sz w:val="18"/>
        </w:rPr>
        <w:t>K.</w:t>
      </w:r>
      <w:r>
        <w:rPr>
          <w:color w:val="07578A"/>
          <w:spacing w:val="-7"/>
          <w:w w:val="105"/>
          <w:sz w:val="18"/>
        </w:rPr>
        <w:t> </w:t>
      </w:r>
      <w:r>
        <w:rPr>
          <w:color w:val="07578A"/>
          <w:w w:val="105"/>
          <w:sz w:val="18"/>
        </w:rPr>
        <w:t>Strategies for</w:t>
      </w:r>
      <w:r>
        <w:rPr>
          <w:color w:val="07578A"/>
          <w:spacing w:val="-1"/>
          <w:w w:val="105"/>
          <w:sz w:val="18"/>
        </w:rPr>
        <w:t> </w:t>
      </w:r>
      <w:r>
        <w:rPr>
          <w:color w:val="07578A"/>
          <w:w w:val="105"/>
          <w:sz w:val="18"/>
        </w:rPr>
        <w:t>breaking</w:t>
      </w:r>
      <w:r>
        <w:rPr>
          <w:color w:val="07578A"/>
          <w:spacing w:val="-10"/>
          <w:w w:val="105"/>
          <w:sz w:val="18"/>
        </w:rPr>
        <w:t> </w:t>
      </w:r>
      <w:r>
        <w:rPr>
          <w:color w:val="07578A"/>
          <w:w w:val="105"/>
          <w:sz w:val="18"/>
        </w:rPr>
        <w:t>marijuana</w:t>
      </w:r>
      <w:r>
        <w:rPr>
          <w:color w:val="07578A"/>
          <w:w w:val="105"/>
          <w:sz w:val="18"/>
        </w:rPr>
        <w:t> dependence.</w:t>
      </w:r>
      <w:r>
        <w:rPr>
          <w:color w:val="07578A"/>
          <w:spacing w:val="-2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Journal</w:t>
      </w:r>
      <w:r>
        <w:rPr>
          <w:i/>
          <w:color w:val="07578A"/>
          <w:w w:val="105"/>
          <w:sz w:val="18"/>
        </w:rPr>
        <w:t> of</w:t>
      </w:r>
      <w:r>
        <w:rPr>
          <w:i/>
          <w:color w:val="07578A"/>
          <w:w w:val="105"/>
          <w:sz w:val="18"/>
        </w:rPr>
        <w:t> Psychoactive</w:t>
      </w:r>
      <w:r>
        <w:rPr>
          <w:i/>
          <w:color w:val="07578A"/>
          <w:spacing w:val="40"/>
          <w:w w:val="105"/>
          <w:sz w:val="18"/>
        </w:rPr>
        <w:t> </w:t>
      </w:r>
      <w:r>
        <w:rPr>
          <w:i/>
          <w:color w:val="07578A"/>
          <w:w w:val="105"/>
          <w:sz w:val="18"/>
        </w:rPr>
        <w:t>Drugs</w:t>
      </w:r>
      <w:r>
        <w:rPr>
          <w:i/>
          <w:color w:val="07578A"/>
          <w:w w:val="105"/>
          <w:sz w:val="18"/>
        </w:rPr>
        <w:t> </w:t>
      </w:r>
      <w:r>
        <w:rPr>
          <w:color w:val="07578A"/>
          <w:w w:val="105"/>
          <w:sz w:val="18"/>
        </w:rPr>
        <w:t>20(1):121-127, 1988.</w:t>
      </w:r>
    </w:p>
    <w:sectPr>
      <w:headerReference w:type="default" r:id="rId176"/>
      <w:footerReference w:type="default" r:id="rId177"/>
      <w:pgSz w:w="12240" w:h="15840"/>
      <w:pgMar w:header="450" w:footer="2334" w:top="660" w:bottom="2520" w:left="8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25568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497.325592pt;margin-top:672.75415pt;width:19.2pt;height:16.75pt;mso-position-horizontal-relative:page;mso-position-vertical-relative:page;z-index:-18925056" type="#_x0000_t202" id="docshape19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26"/>
                  </w:rPr>
                </w:pPr>
                <w:r>
                  <w:rPr>
                    <w:rFonts w:ascii="Courier New"/>
                    <w:b/>
                    <w:color w:val="05487B"/>
                    <w:spacing w:val="-5"/>
                    <w:w w:val="90"/>
                    <w:sz w:val="26"/>
                  </w:rPr>
                  <w:fldChar w:fldCharType="begin"/>
                </w:r>
                <w:r>
                  <w:rPr>
                    <w:rFonts w:ascii="Courier New"/>
                    <w:b/>
                    <w:color w:val="05487B"/>
                    <w:spacing w:val="-5"/>
                    <w:w w:val="90"/>
                    <w:sz w:val="26"/>
                  </w:rPr>
                  <w:instrText> PAGE </w:instrText>
                </w:r>
                <w:r>
                  <w:rPr>
                    <w:rFonts w:ascii="Courier New"/>
                    <w:b/>
                    <w:color w:val="05487B"/>
                    <w:spacing w:val="-5"/>
                    <w:w w:val="90"/>
                    <w:sz w:val="26"/>
                  </w:rPr>
                  <w:fldChar w:fldCharType="separate"/>
                </w:r>
                <w:r>
                  <w:rPr>
                    <w:rFonts w:ascii="Courier New"/>
                    <w:b/>
                    <w:color w:val="05487B"/>
                    <w:spacing w:val="-5"/>
                    <w:w w:val="90"/>
                    <w:sz w:val="26"/>
                  </w:rPr>
                  <w:t>33</w:t>
                </w:r>
                <w:r>
                  <w:rPr>
                    <w:rFonts w:ascii="Courier New"/>
                    <w:b/>
                    <w:color w:val="05487B"/>
                    <w:spacing w:val="-5"/>
                    <w:w w:val="90"/>
                    <w:sz w:val="2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89209pt;margin-top:661.179565pt;width:28.2pt;height:15.45pt;mso-position-horizontal-relative:page;mso-position-vertical-relative:page;z-index:-18920960" type="#_x0000_t202" id="docshape2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7497B"/>
                    <w:w w:val="95"/>
                    <w:sz w:val="24"/>
                  </w:rPr>
                  <w:t>2</w:t>
                </w:r>
                <w:r>
                  <w:rPr>
                    <w:b/>
                    <w:color w:val="07497B"/>
                    <w:spacing w:val="-14"/>
                    <w:w w:val="95"/>
                    <w:sz w:val="24"/>
                  </w:rPr>
                  <w:t> </w:t>
                </w:r>
                <w:r>
                  <w:rPr>
                    <w:b/>
                    <w:color w:val="07497B"/>
                    <w:spacing w:val="-5"/>
                    <w:w w:val="90"/>
                    <w:sz w:val="24"/>
                  </w:rPr>
                  <w:t>015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1.014206pt;margin-top:660.938110pt;width:30.2pt;height:16.45pt;mso-position-horizontal-relative:page;mso-position-vertical-relative:page;z-index:-18920448" type="#_x0000_t202" id="docshape223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3</w:t>
                </w:r>
                <w:r>
                  <w:rPr>
                    <w:rFonts w:ascii="Times New Roman"/>
                    <w:b/>
                    <w:color w:val="08497C"/>
                    <w:spacing w:val="-10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8497C"/>
                    <w:spacing w:val="-6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145905pt;margin-top:661.418701pt;width:28.3pt;height:16.45pt;mso-position-horizontal-relative:page;mso-position-vertical-relative:page;z-index:-18918912" type="#_x0000_t202" id="docshape226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4</w:t>
                </w:r>
                <w:r>
                  <w:rPr>
                    <w:rFonts w:ascii="Times New Roman"/>
                    <w:b/>
                    <w:color w:val="08497C"/>
                    <w:spacing w:val="-9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8497C"/>
                    <w:spacing w:val="-5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9.831299pt;margin-top:660.938110pt;width:29.95pt;height:16.45pt;mso-position-horizontal-relative:page;mso-position-vertical-relative:page;z-index:-18918400" type="#_x0000_t202" id="docshape227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5</w:t>
                </w:r>
                <w:r>
                  <w:rPr>
                    <w:rFonts w:ascii="Times New Roman"/>
                    <w:b/>
                    <w:color w:val="08497C"/>
                    <w:spacing w:val="-9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8497C"/>
                    <w:spacing w:val="-5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8497C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35808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496.682587pt;margin-top:673.674683pt;width:18.5pt;height:15.45pt;mso-position-horizontal-relative:page;mso-position-vertical-relative:page;z-index:-18935296" type="#_x0000_t202" id="docshape1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5487B"/>
                    <w:spacing w:val="-5"/>
                    <w:w w:val="95"/>
                    <w:sz w:val="24"/>
                  </w:rPr>
                  <w:fldChar w:fldCharType="begin"/>
                </w:r>
                <w:r>
                  <w:rPr>
                    <w:b/>
                    <w:color w:val="05487B"/>
                    <w:spacing w:val="-5"/>
                    <w:w w:val="95"/>
                    <w:sz w:val="24"/>
                  </w:rPr>
                  <w:instrText> PAGE </w:instrText>
                </w:r>
                <w:r>
                  <w:rPr>
                    <w:b/>
                    <w:color w:val="05487B"/>
                    <w:spacing w:val="-5"/>
                    <w:w w:val="95"/>
                    <w:sz w:val="24"/>
                  </w:rPr>
                  <w:fldChar w:fldCharType="separate"/>
                </w:r>
                <w:r>
                  <w:rPr>
                    <w:b/>
                    <w:color w:val="05487B"/>
                    <w:spacing w:val="-5"/>
                    <w:w w:val="95"/>
                    <w:sz w:val="24"/>
                  </w:rPr>
                  <w:t>23</w:t>
                </w:r>
                <w:r>
                  <w:rPr>
                    <w:b/>
                    <w:color w:val="05487B"/>
                    <w:spacing w:val="-5"/>
                    <w:w w:val="95"/>
                    <w:sz w:val="24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366302pt;margin-top:661.624512pt;width:28.1pt;height:15.9pt;mso-position-horizontal-relative:page;mso-position-vertical-relative:page;z-index:-18917888" type="#_x0000_t202" id="docshape231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5487B"/>
                    <w:w w:val="95"/>
                    <w:sz w:val="25"/>
                  </w:rPr>
                  <w:t>1</w:t>
                </w:r>
                <w:r>
                  <w:rPr>
                    <w:rFonts w:ascii="Times New Roman"/>
                    <w:b/>
                    <w:color w:val="05487B"/>
                    <w:spacing w:val="-13"/>
                    <w:w w:val="95"/>
                    <w:sz w:val="25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w w:val="95"/>
                    <w:sz w:val="25"/>
                  </w:rPr>
                  <w:t>ol</w:t>
                </w:r>
                <w:r>
                  <w:rPr>
                    <w:rFonts w:ascii="Times New Roman"/>
                    <w:b/>
                    <w:color w:val="05487B"/>
                    <w:spacing w:val="-11"/>
                    <w:w w:val="95"/>
                    <w:sz w:val="25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spacing w:val="-12"/>
                    <w:w w:val="95"/>
                    <w:sz w:val="25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014709pt;margin-top:660.458679pt;width:28.35pt;height:15.45pt;mso-position-horizontal-relative:page;mso-position-vertical-relative:page;z-index:-18915328" type="#_x0000_t202" id="docshape2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5487B"/>
                    <w:w w:val="95"/>
                    <w:sz w:val="24"/>
                  </w:rPr>
                  <w:t>3</w:t>
                </w:r>
                <w:r>
                  <w:rPr>
                    <w:b/>
                    <w:color w:val="05487B"/>
                    <w:spacing w:val="-9"/>
                    <w:w w:val="95"/>
                    <w:sz w:val="24"/>
                  </w:rPr>
                  <w:t> </w:t>
                </w:r>
                <w:r>
                  <w:rPr>
                    <w:b/>
                    <w:color w:val="05487B"/>
                    <w:spacing w:val="-5"/>
                    <w:w w:val="90"/>
                    <w:sz w:val="24"/>
                  </w:rPr>
                  <w:t>013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2.363098pt;margin-top:660.938110pt;width:28.1pt;height:16.45pt;mso-position-horizontal-relative:page;mso-position-vertical-relative:page;z-index:-18914816" type="#_x0000_t202" id="docshape260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5487B"/>
                    <w:w w:val="90"/>
                    <w:sz w:val="26"/>
                  </w:rPr>
                  <w:t>1</w:t>
                </w:r>
                <w:r>
                  <w:rPr>
                    <w:rFonts w:ascii="Times New Roman"/>
                    <w:b/>
                    <w:color w:val="05487B"/>
                    <w:spacing w:val="-10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5487B"/>
                    <w:spacing w:val="-7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spacing w:val="-10"/>
                    <w:w w:val="90"/>
                    <w:sz w:val="26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399292pt;margin-top:660.938110pt;width:28.75pt;height:16.45pt;mso-position-horizontal-relative:page;mso-position-vertical-relative:page;z-index:-18913280" type="#_x0000_t202" id="docshape267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5487B"/>
                    <w:w w:val="90"/>
                    <w:sz w:val="26"/>
                  </w:rPr>
                  <w:t>2</w:t>
                </w:r>
                <w:r>
                  <w:rPr>
                    <w:rFonts w:ascii="Times New Roman"/>
                    <w:b/>
                    <w:color w:val="05487B"/>
                    <w:spacing w:val="-5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5487B"/>
                    <w:spacing w:val="-4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5487B"/>
                    <w:spacing w:val="-10"/>
                    <w:w w:val="90"/>
                    <w:sz w:val="26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2.363098pt;margin-top:660.938110pt;width:27.9pt;height:16.45pt;mso-position-horizontal-relative:page;mso-position-vertical-relative:page;z-index:-18912768" type="#_x0000_t202" id="docshape268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1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34679"/>
                    <w:spacing w:val="-5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2.651703pt;margin-top:661.384155pt;width:30.35pt;height:15.9pt;mso-position-horizontal-relative:page;mso-position-vertical-relative:page;z-index:-18911232" type="#_x0000_t202" id="docshape274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14479"/>
                    <w:w w:val="8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14479"/>
                    <w:w w:val="8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14479"/>
                    <w:w w:val="8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14479"/>
                    <w:w w:val="85"/>
                    <w:sz w:val="25"/>
                  </w:rPr>
                  <w:t>2</w:t>
                </w:r>
                <w:r>
                  <w:rPr>
                    <w:rFonts w:ascii="Times New Roman"/>
                    <w:b/>
                    <w:color w:val="014479"/>
                    <w:w w:val="85"/>
                    <w:sz w:val="25"/>
                  </w:rPr>
                  <w:fldChar w:fldCharType="end"/>
                </w:r>
                <w:r>
                  <w:rPr>
                    <w:rFonts w:ascii="Times New Roman"/>
                    <w:b/>
                    <w:color w:val="014479"/>
                    <w:spacing w:val="-7"/>
                    <w:w w:val="85"/>
                    <w:sz w:val="25"/>
                  </w:rPr>
                  <w:t> </w:t>
                </w:r>
                <w:r>
                  <w:rPr>
                    <w:b/>
                    <w:color w:val="014479"/>
                    <w:w w:val="85"/>
                    <w:sz w:val="24"/>
                  </w:rPr>
                  <w:t>of</w:t>
                </w:r>
                <w:r>
                  <w:rPr>
                    <w:b/>
                    <w:color w:val="014479"/>
                    <w:spacing w:val="-3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color w:val="014479"/>
                    <w:spacing w:val="-10"/>
                    <w:w w:val="85"/>
                    <w:sz w:val="2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34784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29.468849pt;margin-top:672.513855pt;width:19.2pt;height:16.75pt;mso-position-horizontal-relative:page;mso-position-vertical-relative:page;z-index:-18934272" type="#_x0000_t202" id="docshape13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26"/>
                  </w:rPr>
                </w:pP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begin"/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instrText> PAGE </w:instrText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separate"/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t>26</w:t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2.639191pt;margin-top:661.864807pt;width:30.35pt;height:15.9pt;mso-position-horizontal-relative:page;mso-position-vertical-relative:page;z-index:-18909696" type="#_x0000_t202" id="docshape279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t>4</w:t>
                </w: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fldChar w:fldCharType="end"/>
                </w:r>
                <w:r>
                  <w:rPr>
                    <w:rFonts w:ascii="Times New Roman"/>
                    <w:b/>
                    <w:color w:val="034679"/>
                    <w:spacing w:val="-7"/>
                    <w:w w:val="85"/>
                    <w:sz w:val="25"/>
                  </w:rPr>
                  <w:t> </w:t>
                </w:r>
                <w:r>
                  <w:rPr>
                    <w:b/>
                    <w:color w:val="034679"/>
                    <w:w w:val="85"/>
                    <w:sz w:val="24"/>
                  </w:rPr>
                  <w:t>of</w:t>
                </w:r>
                <w:r>
                  <w:rPr>
                    <w:b/>
                    <w:color w:val="034679"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85"/>
                    <w:sz w:val="2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0.429199pt;margin-top:660.217163pt;width:30.55pt;height:16.45pt;mso-position-horizontal-relative:page;mso-position-vertical-relative:page;z-index:-18907136" type="#_x0000_t202" id="docshape293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fldChar w:fldCharType="begin"/>
                </w: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instrText> PAGE </w:instrText>
                </w: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t>2</w:t>
                </w: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fldChar w:fldCharType="end"/>
                </w:r>
                <w:r>
                  <w:rPr>
                    <w:rFonts w:ascii="Times New Roman"/>
                    <w:b/>
                    <w:color w:val="054879"/>
                    <w:spacing w:val="-13"/>
                    <w:w w:val="95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54879"/>
                    <w:w w:val="95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54879"/>
                    <w:spacing w:val="-12"/>
                    <w:w w:val="95"/>
                    <w:sz w:val="26"/>
                  </w:rPr>
                  <w:t> 5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751892pt;margin-top:660.663269pt;width:28.25pt;height:15.9pt;mso-position-horizontal-relative:page;mso-position-vertical-relative:page;z-index:-18906624" type="#_x0000_t202" id="docshape294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34679"/>
                    <w:w w:val="85"/>
                    <w:sz w:val="25"/>
                  </w:rPr>
                  <w:t>3</w:t>
                </w:r>
                <w:r>
                  <w:rPr>
                    <w:rFonts w:ascii="Times New Roman"/>
                    <w:b/>
                    <w:color w:val="034679"/>
                    <w:spacing w:val="-7"/>
                    <w:w w:val="85"/>
                    <w:sz w:val="25"/>
                  </w:rPr>
                  <w:t> </w:t>
                </w:r>
                <w:r>
                  <w:rPr>
                    <w:b/>
                    <w:color w:val="034679"/>
                    <w:w w:val="85"/>
                    <w:sz w:val="24"/>
                  </w:rPr>
                  <w:t>of</w:t>
                </w:r>
                <w:r>
                  <w:rPr>
                    <w:b/>
                    <w:color w:val="034679"/>
                    <w:spacing w:val="-5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85"/>
                    <w:sz w:val="2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9.695099pt;margin-top:660.938110pt;width:30.3pt;height:16.45pt;mso-position-horizontal-relative:page;mso-position-vertical-relative:page;z-index:-18903552" type="#_x0000_t202" id="docshape318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fldChar w:fldCharType="begin"/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instrText> PAGE </w:instrText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4</w:t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fldChar w:fldCharType="end"/>
                </w:r>
                <w:r>
                  <w:rPr>
                    <w:rFonts w:ascii="Times New Roman"/>
                    <w:b/>
                    <w:color w:val="034679"/>
                    <w:spacing w:val="-7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34679"/>
                    <w:spacing w:val="-6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762909pt;margin-top:660.938110pt;width:28.2pt;height:16.45pt;mso-position-horizontal-relative:page;mso-position-vertical-relative:page;z-index:-18903040" type="#_x0000_t202" id="docshape319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6"/>
                  </w:rPr>
                </w:pP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5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90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w w:val="90"/>
                    <w:sz w:val="26"/>
                  </w:rPr>
                  <w:t>ol</w:t>
                </w:r>
                <w:r>
                  <w:rPr>
                    <w:rFonts w:ascii="Times New Roman"/>
                    <w:b/>
                    <w:color w:val="034679"/>
                    <w:spacing w:val="-6"/>
                    <w:sz w:val="26"/>
                  </w:rPr>
                  <w:t> </w:t>
                </w:r>
                <w:r>
                  <w:rPr>
                    <w:rFonts w:ascii="Times New Roman"/>
                    <w:b/>
                    <w:color w:val="034679"/>
                    <w:spacing w:val="-10"/>
                    <w:w w:val="90"/>
                    <w:sz w:val="2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02528" from="31.98pt,662.159973pt" to="512.46pt,662.159973pt" stroked="true" strokeweight="1.74pt" strokecolor="#005388">
          <v:stroke dashstyle="solid"/>
          <w10:wrap type="none"/>
        </v:line>
      </w:pict>
    </w:r>
    <w:r>
      <w:rPr/>
      <w:pict>
        <v:shape style="position:absolute;margin-left:492.551086pt;margin-top:674.840454pt;width:22.6pt;height:15.9pt;mso-position-horizontal-relative:page;mso-position-vertical-relative:page;z-index:-18902016" type="#_x0000_t202" id="docshape354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8578A"/>
                    <w:spacing w:val="-5"/>
                    <w:w w:val="9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8578A"/>
                    <w:spacing w:val="-5"/>
                    <w:w w:val="9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8578A"/>
                    <w:spacing w:val="-5"/>
                    <w:w w:val="9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8578A"/>
                    <w:spacing w:val="-5"/>
                    <w:w w:val="95"/>
                    <w:sz w:val="25"/>
                  </w:rPr>
                  <w:t>191</w:t>
                </w:r>
                <w:r>
                  <w:rPr>
                    <w:rFonts w:ascii="Times New Roman"/>
                    <w:b/>
                    <w:color w:val="08578A"/>
                    <w:spacing w:val="-5"/>
                    <w:w w:val="9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01504" from="31.98pt,662.159973pt" to="512.46pt,662.159973pt" stroked="true" strokeweight="1.74pt" strokecolor="#005388">
          <v:stroke dashstyle="solid"/>
          <w10:wrap type="none"/>
        </v:line>
      </w:pict>
    </w:r>
    <w:r>
      <w:rPr/>
      <w:pict>
        <v:shape style="position:absolute;margin-left:29.345659pt;margin-top:673.879272pt;width:23.55pt;height:15.9pt;mso-position-horizontal-relative:page;mso-position-vertical-relative:page;z-index:-18900992" type="#_x0000_t202" id="docshape355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t>192</w:t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32736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498.124786pt;margin-top:672.197266pt;width:18.3pt;height:15.9pt;mso-position-horizontal-relative:page;mso-position-vertical-relative:page;z-index:-18932224" type="#_x0000_t202" id="docshape150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54879"/>
                    <w:spacing w:val="-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54879"/>
                    <w:spacing w:val="-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54879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54879"/>
                    <w:spacing w:val="-5"/>
                    <w:sz w:val="25"/>
                  </w:rPr>
                  <w:t>25</w:t>
                </w:r>
                <w:r>
                  <w:rPr>
                    <w:rFonts w:ascii="Times New Roman"/>
                    <w:b/>
                    <w:color w:val="054879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899456" from="31.98pt,662.159973pt" to="512.46pt,662.159973pt" stroked="true" strokeweight="1.74pt" strokecolor="#005388">
          <v:stroke dashstyle="solid"/>
          <w10:wrap type="none"/>
        </v:line>
      </w:pict>
    </w:r>
    <w:r>
      <w:rPr/>
      <w:pict>
        <v:shape style="position:absolute;margin-left:492.551086pt;margin-top:673.879272pt;width:23.95pt;height:15.9pt;mso-position-horizontal-relative:page;mso-position-vertical-relative:page;z-index:-18898944" type="#_x0000_t202" id="docshape358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55689"/>
                    <w:spacing w:val="-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55689"/>
                    <w:spacing w:val="-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55689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55689"/>
                    <w:spacing w:val="-5"/>
                    <w:sz w:val="25"/>
                  </w:rPr>
                  <w:t>193</w:t>
                </w:r>
                <w:r>
                  <w:rPr>
                    <w:rFonts w:ascii="Times New Roman"/>
                    <w:b/>
                    <w:color w:val="055689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898432" from="31.98pt,662.159973pt" to="512.46pt,662.159973pt" stroked="true" strokeweight="1.74pt" strokecolor="#005388">
          <v:stroke dashstyle="solid"/>
          <w10:wrap type="none"/>
        </v:line>
      </w:pict>
    </w:r>
    <w:r>
      <w:rPr/>
      <w:pict>
        <v:shape style="position:absolute;margin-left:29.345659pt;margin-top:673.879272pt;width:23.75pt;height:15.9pt;mso-position-horizontal-relative:page;mso-position-vertical-relative:page;z-index:-18897920" type="#_x0000_t202" id="docshape359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t>194</w:t>
                </w:r>
                <w:r>
                  <w:rPr>
                    <w:rFonts w:ascii="Times New Roman"/>
                    <w:b/>
                    <w:color w:val="075689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896896" from="31.98pt,662.159973pt" to="512.46pt,662.159973pt" stroked="true" strokeweight="1.74pt" strokecolor="#005388">
          <v:stroke dashstyle="solid"/>
          <w10:wrap type="none"/>
        </v:line>
      </w:pict>
    </w:r>
    <w:r>
      <w:rPr/>
      <w:pict>
        <v:shape style="position:absolute;margin-left:495.272186pt;margin-top:673.879272pt;width:18.350pt;height:15.9pt;mso-position-horizontal-relative:page;mso-position-vertical-relative:page;z-index:-18896384" type="#_x0000_t202" id="docshape361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7578A"/>
                    <w:spacing w:val="-5"/>
                    <w:w w:val="90"/>
                    <w:sz w:val="25"/>
                  </w:rPr>
                  <w:t>191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31712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29.468849pt;margin-top:672.513855pt;width:19.2pt;height:16.75pt;mso-position-horizontal-relative:page;mso-position-vertical-relative:page;z-index:-18931200" type="#_x0000_t202" id="docshape15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26"/>
                  </w:rPr>
                </w:pP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begin"/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instrText> PAGE </w:instrText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separate"/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t>26</w:t>
                </w:r>
                <w:r>
                  <w:rPr>
                    <w:rFonts w:ascii="Courier New"/>
                    <w:b/>
                    <w:color w:val="07497B"/>
                    <w:spacing w:val="-5"/>
                    <w:w w:val="90"/>
                    <w:sz w:val="2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29664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500.365204pt;margin-top:672.197266pt;width:13.55pt;height:15.9pt;mso-position-horizontal-relative:page;mso-position-vertical-relative:page;z-index:-18929152" type="#_x0000_t202" id="docshape157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28640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29.871481pt;margin-top:672.197266pt;width:18.8pt;height:15.9pt;mso-position-horizontal-relative:page;mso-position-vertical-relative:page;z-index:-18928128" type="#_x0000_t202" id="docshape158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5487B"/>
                    <w:spacing w:val="-5"/>
                    <w:sz w:val="25"/>
                  </w:rPr>
                  <w:t>28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26592" from="31.98pt,662.159973pt" to="512.46pt,662.159973pt" stroked="true" strokeweight="1.74pt" strokecolor="#004478">
          <v:stroke dashstyle="solid"/>
          <w10:wrap type="none"/>
        </v:line>
      </w:pict>
    </w:r>
    <w:r>
      <w:rPr/>
      <w:pict>
        <v:shape style="position:absolute;margin-left:29.97164pt;margin-top:672.437561pt;width:18.650pt;height:15.9pt;mso-position-horizontal-relative:page;mso-position-vertical-relative:page;z-index:-18926080" type="#_x0000_t202" id="docshape190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rFonts w:ascii="Times New Roman"/>
                    <w:b/>
                    <w:sz w:val="25"/>
                  </w:rPr>
                </w:pP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fldChar w:fldCharType="begin"/>
                </w: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instrText> PAGE </w:instrText>
                </w: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t>30</w:t>
                </w:r>
                <w:r>
                  <w:rPr>
                    <w:rFonts w:ascii="Times New Roman"/>
                    <w:b/>
                    <w:color w:val="07497B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.97377pt;margin-top:21.282564pt;width:122.75pt;height:12.55pt;mso-position-horizontal-relative:page;mso-position-vertical-relative:page;z-index:-18933760" type="#_x0000_t202" id="docshape1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Briel</w:t>
                </w:r>
                <w:r>
                  <w:rPr>
                    <w:rFonts w:ascii="Times New Roman"/>
                    <w:b/>
                    <w:color w:val="5280A3"/>
                    <w:spacing w:val="1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counsellnl!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lor</w:t>
                </w:r>
                <w:r>
                  <w:rPr>
                    <w:rFonts w:ascii="Times New Roman"/>
                    <w:b/>
                    <w:color w:val="5280A3"/>
                    <w:spacing w:val="-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l'larljuana</w:t>
                </w:r>
                <w:r>
                  <w:rPr>
                    <w:rFonts w:ascii="Times New Roman"/>
                    <w:b/>
                    <w:color w:val="5280A3"/>
                    <w:spacing w:val="13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5"/>
                    <w:sz w:val="19"/>
                  </w:rPr>
                  <w:t>Dependence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174713pt;margin-top:15.140579pt;width:46.1pt;height:12.65pt;mso-position-horizontal-relative:page;mso-position-vertical-relative:page;z-index:-18924032" type="#_x0000_t202" id="docshape21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7497B"/>
                    <w:w w:val="95"/>
                    <w:sz w:val="19"/>
                  </w:rPr>
                  <w:t>Form</w:t>
                </w:r>
                <w:r>
                  <w:rPr>
                    <w:b/>
                    <w:color w:val="07497B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7497B"/>
                    <w:spacing w:val="-5"/>
                    <w:sz w:val="19"/>
                  </w:rPr>
                  <w:t>AS3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964203pt;margin-top:14.179479pt;width:46.35pt;height:12.65pt;mso-position-horizontal-relative:page;mso-position-vertical-relative:page;z-index:-18923520" type="#_x0000_t202" id="docshape21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8497C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8497C"/>
                    <w:sz w:val="19"/>
                  </w:rPr>
                  <w:t> </w:t>
                </w:r>
                <w:r>
                  <w:rPr>
                    <w:b/>
                    <w:color w:val="08497C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964203pt;margin-top:14.179479pt;width:46.35pt;height:12.65pt;mso-position-horizontal-relative:page;mso-position-vertical-relative:page;z-index:-18923008" type="#_x0000_t202" id="docshape21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8497C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8497C"/>
                    <w:sz w:val="19"/>
                  </w:rPr>
                  <w:t> </w:t>
                </w:r>
                <w:r>
                  <w:rPr>
                    <w:b/>
                    <w:color w:val="08497C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174713pt;margin-top:13.218279pt;width:46.1pt;height:12.65pt;mso-position-horizontal-relative:page;mso-position-vertical-relative:page;z-index:-18922496" type="#_x0000_t202" id="docshape21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7497B"/>
                    <w:w w:val="95"/>
                    <w:sz w:val="19"/>
                  </w:rPr>
                  <w:t>Form</w:t>
                </w:r>
                <w:r>
                  <w:rPr>
                    <w:b/>
                    <w:color w:val="07497B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7497B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174713pt;margin-top:13.218279pt;width:46.1pt;height:12.65pt;mso-position-horizontal-relative:page;mso-position-vertical-relative:page;z-index:-18921984" type="#_x0000_t202" id="docshape220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7497B"/>
                    <w:w w:val="95"/>
                    <w:sz w:val="19"/>
                  </w:rPr>
                  <w:t>Form</w:t>
                </w:r>
                <w:r>
                  <w:rPr>
                    <w:b/>
                    <w:color w:val="07497B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7497B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964203pt;margin-top:14.419779pt;width:46.35pt;height:12.65pt;mso-position-horizontal-relative:page;mso-position-vertical-relative:page;z-index:-18921472" type="#_x0000_t202" id="docshape22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8497C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8497C"/>
                    <w:sz w:val="19"/>
                  </w:rPr>
                  <w:t> </w:t>
                </w:r>
                <w:r>
                  <w:rPr>
                    <w:b/>
                    <w:color w:val="08497C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174713pt;margin-top:14.179479pt;width:46.1pt;height:12.65pt;mso-position-horizontal-relative:page;mso-position-vertical-relative:page;z-index:-18919936" type="#_x0000_t202" id="docshape22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8497C"/>
                    <w:w w:val="95"/>
                    <w:sz w:val="19"/>
                  </w:rPr>
                  <w:t>Form</w:t>
                </w:r>
                <w:r>
                  <w:rPr>
                    <w:b/>
                    <w:color w:val="08497C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8497C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964203pt;margin-top:14.419779pt;width:46.35pt;height:12.65pt;mso-position-horizontal-relative:page;mso-position-vertical-relative:page;z-index:-18919424" type="#_x0000_t202" id="docshape22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8497C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8497C"/>
                    <w:sz w:val="19"/>
                  </w:rPr>
                  <w:t> </w:t>
                </w:r>
                <w:r>
                  <w:rPr>
                    <w:b/>
                    <w:color w:val="08497C"/>
                    <w:spacing w:val="-5"/>
                    <w:sz w:val="19"/>
                  </w:rPr>
                  <w:t>AS4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469788pt;margin-top:21.522863pt;width:73.25pt;height:12.55pt;mso-position-horizontal-relative:page;mso-position-vertical-relative:page;z-index:-18933248" type="#_x0000_t202" id="docshape1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sccnon</w:t>
                </w:r>
                <w:r>
                  <w:rPr>
                    <w:rFonts w:ascii="Times New Roman"/>
                    <w:b/>
                    <w:color w:val="5280A3"/>
                    <w:spacing w:val="1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IV.</w:t>
                </w:r>
                <w:r>
                  <w:rPr>
                    <w:rFonts w:ascii="Times New Roman"/>
                    <w:b/>
                    <w:color w:val="5280A3"/>
                    <w:spacing w:val="-6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Gclfln!!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0"/>
                    <w:sz w:val="19"/>
                  </w:rPr>
                  <w:t>Slarlcd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964203pt;margin-top:14.179479pt;width:46.15pt;height:12.65pt;mso-position-horizontal-relative:page;mso-position-vertical-relative:page;z-index:-18917376" type="#_x0000_t202" id="docshape24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5487B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5487B"/>
                    <w:sz w:val="19"/>
                  </w:rPr>
                  <w:t> </w:t>
                </w:r>
                <w:r>
                  <w:rPr>
                    <w:b/>
                    <w:color w:val="05487B"/>
                    <w:spacing w:val="-5"/>
                    <w:sz w:val="19"/>
                  </w:rPr>
                  <w:t>AS6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249695pt;margin-top:13.671464pt;width:46.15pt;height:12.1pt;mso-position-horizontal-relative:page;mso-position-vertical-relative:page;z-index:-18916864" type="#_x0000_t202" id="docshape24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5487B"/>
                    <w:w w:val="105"/>
                    <w:sz w:val="18"/>
                  </w:rPr>
                  <w:t>Form</w:t>
                </w:r>
                <w:r>
                  <w:rPr>
                    <w:b/>
                    <w:color w:val="05487B"/>
                    <w:spacing w:val="-11"/>
                    <w:w w:val="105"/>
                    <w:sz w:val="18"/>
                  </w:rPr>
                  <w:t> </w:t>
                </w:r>
                <w:r>
                  <w:rPr>
                    <w:b/>
                    <w:color w:val="05487B"/>
                    <w:spacing w:val="-5"/>
                    <w:w w:val="105"/>
                    <w:sz w:val="18"/>
                  </w:rPr>
                  <w:t>AS6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249695pt;margin-top:13.671464pt;width:46.15pt;height:12.1pt;mso-position-horizontal-relative:page;mso-position-vertical-relative:page;z-index:-18916352" type="#_x0000_t202" id="docshape25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5487B"/>
                    <w:w w:val="105"/>
                    <w:sz w:val="18"/>
                  </w:rPr>
                  <w:t>Form</w:t>
                </w:r>
                <w:r>
                  <w:rPr>
                    <w:b/>
                    <w:color w:val="05487B"/>
                    <w:spacing w:val="-11"/>
                    <w:w w:val="105"/>
                    <w:sz w:val="18"/>
                  </w:rPr>
                  <w:t> </w:t>
                </w:r>
                <w:r>
                  <w:rPr>
                    <w:b/>
                    <w:color w:val="05487B"/>
                    <w:spacing w:val="-5"/>
                    <w:w w:val="105"/>
                    <w:sz w:val="18"/>
                  </w:rPr>
                  <w:t>AS6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7.76239pt;margin-top:14.179479pt;width:45.95pt;height:12.65pt;mso-position-horizontal-relative:page;mso-position-vertical-relative:page;z-index:-18915840" type="#_x0000_t202" id="docshape25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5487B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5487B"/>
                    <w:sz w:val="19"/>
                  </w:rPr>
                  <w:t> </w:t>
                </w:r>
                <w:r>
                  <w:rPr>
                    <w:b/>
                    <w:color w:val="05487B"/>
                    <w:spacing w:val="-5"/>
                    <w:sz w:val="19"/>
                  </w:rPr>
                  <w:t>AS7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009399pt;margin-top:13.671464pt;width:46pt;height:12.1pt;mso-position-horizontal-relative:page;mso-position-vertical-relative:page;z-index:-18914304" type="#_x0000_t202" id="docshape26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5487B"/>
                    <w:sz w:val="18"/>
                  </w:rPr>
                  <w:t>Form</w:t>
                </w:r>
                <w:r>
                  <w:rPr>
                    <w:b/>
                    <w:color w:val="05487B"/>
                    <w:spacing w:val="14"/>
                    <w:sz w:val="18"/>
                  </w:rPr>
                  <w:t> </w:t>
                </w:r>
                <w:r>
                  <w:rPr>
                    <w:b/>
                    <w:color w:val="05487B"/>
                    <w:spacing w:val="-5"/>
                    <w:sz w:val="18"/>
                  </w:rPr>
                  <w:t>AS7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48349pt;margin-top:13.218279pt;width:46.35pt;height:12.65pt;mso-position-horizontal-relative:page;mso-position-vertical-relative:page;z-index:-18913792" type="#_x0000_t202" id="docshape26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34679"/>
                    <w:w w:val="95"/>
                    <w:sz w:val="19"/>
                  </w:rPr>
                  <w:t>Form</w:t>
                </w:r>
                <w:r>
                  <w:rPr>
                    <w:b/>
                    <w:color w:val="034679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34679"/>
                    <w:spacing w:val="-5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211212pt;margin-top:14.632665pt;width:46.25pt;height:12.1pt;mso-position-horizontal-relative:page;mso-position-vertical-relative:page;z-index:-18912256" type="#_x0000_t202" id="docshape27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34679"/>
                    <w:sz w:val="18"/>
                  </w:rPr>
                  <w:t>Form</w:t>
                </w:r>
                <w:r>
                  <w:rPr>
                    <w:b/>
                    <w:color w:val="034679"/>
                    <w:spacing w:val="14"/>
                    <w:sz w:val="18"/>
                  </w:rPr>
                  <w:t> </w:t>
                </w:r>
                <w:r>
                  <w:rPr>
                    <w:b/>
                    <w:color w:val="034679"/>
                    <w:spacing w:val="-5"/>
                    <w:sz w:val="18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418.520111pt;margin-top:11.028264pt;width:46.25pt;height:12.1pt;mso-position-horizontal-relative:page;mso-position-vertical-relative:page;z-index:-18911744" type="#_x0000_t202" id="docshape27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54679"/>
                    <w:sz w:val="18"/>
                  </w:rPr>
                  <w:t>Form</w:t>
                </w:r>
                <w:r>
                  <w:rPr>
                    <w:b/>
                    <w:color w:val="054679"/>
                    <w:spacing w:val="14"/>
                    <w:sz w:val="18"/>
                  </w:rPr>
                  <w:t> </w:t>
                </w:r>
                <w:r>
                  <w:rPr>
                    <w:b/>
                    <w:color w:val="054679"/>
                    <w:spacing w:val="-5"/>
                    <w:sz w:val="18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469788pt;margin-top:21.522863pt;width:73.25pt;height:12.55pt;mso-position-horizontal-relative:page;mso-position-vertical-relative:page;z-index:-18930688" type="#_x0000_t202" id="docshape1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sccnon</w:t>
                </w:r>
                <w:r>
                  <w:rPr>
                    <w:rFonts w:ascii="Times New Roman"/>
                    <w:b/>
                    <w:color w:val="5280A3"/>
                    <w:spacing w:val="1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IV.</w:t>
                </w:r>
                <w:r>
                  <w:rPr>
                    <w:rFonts w:ascii="Times New Roman"/>
                    <w:b/>
                    <w:color w:val="5280A3"/>
                    <w:spacing w:val="-6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Gclfln!!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0"/>
                    <w:sz w:val="19"/>
                  </w:rPr>
                  <w:t>Slarlcd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1.211212pt;margin-top:14.632665pt;width:46.25pt;height:12.1pt;mso-position-horizontal-relative:page;mso-position-vertical-relative:page;z-index:-18910720" type="#_x0000_t202" id="docshape27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34679"/>
                    <w:sz w:val="18"/>
                  </w:rPr>
                  <w:t>Form</w:t>
                </w:r>
                <w:r>
                  <w:rPr>
                    <w:b/>
                    <w:color w:val="034679"/>
                    <w:spacing w:val="14"/>
                    <w:sz w:val="18"/>
                  </w:rPr>
                  <w:t> </w:t>
                </w:r>
                <w:r>
                  <w:rPr>
                    <w:b/>
                    <w:color w:val="034679"/>
                    <w:spacing w:val="-5"/>
                    <w:sz w:val="18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520111pt;margin-top:11.028264pt;width:46.25pt;height:12.1pt;mso-position-horizontal-relative:page;mso-position-vertical-relative:page;z-index:-18910208" type="#_x0000_t202" id="docshape27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color w:val="054679"/>
                    <w:sz w:val="18"/>
                  </w:rPr>
                  <w:t>Form</w:t>
                </w:r>
                <w:r>
                  <w:rPr>
                    <w:b/>
                    <w:color w:val="054679"/>
                    <w:spacing w:val="14"/>
                    <w:sz w:val="18"/>
                  </w:rPr>
                  <w:t> </w:t>
                </w:r>
                <w:r>
                  <w:rPr>
                    <w:b/>
                    <w:color w:val="054679"/>
                    <w:spacing w:val="-5"/>
                    <w:sz w:val="18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453613pt;margin-top:11.776579pt;width:46.35pt;height:12.65pt;mso-position-horizontal-relative:page;mso-position-vertical-relative:page;z-index:-18909184" type="#_x0000_t202" id="docshape28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34679"/>
                    <w:w w:val="95"/>
                    <w:sz w:val="19"/>
                  </w:rPr>
                  <w:t>Form</w:t>
                </w:r>
                <w:r>
                  <w:rPr>
                    <w:b/>
                    <w:color w:val="034679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34679"/>
                    <w:spacing w:val="-5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723785pt;margin-top:12.497379pt;width:46.4pt;height:12.65pt;mso-position-horizontal-relative:page;mso-position-vertical-relative:page;z-index:-18908672" type="#_x0000_t202" id="docshape28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54879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54879"/>
                    <w:sz w:val="19"/>
                  </w:rPr>
                  <w:t> </w:t>
                </w:r>
                <w:r>
                  <w:rPr>
                    <w:b/>
                    <w:color w:val="054879"/>
                    <w:spacing w:val="-6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8.723785pt;margin-top:12.497379pt;width:46.4pt;height:12.65pt;mso-position-horizontal-relative:page;mso-position-vertical-relative:page;z-index:-18908160" type="#_x0000_t202" id="docshape29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54879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54879"/>
                    <w:sz w:val="19"/>
                  </w:rPr>
                  <w:t> </w:t>
                </w:r>
                <w:r>
                  <w:rPr>
                    <w:b/>
                    <w:color w:val="054879"/>
                    <w:spacing w:val="-6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453613pt;margin-top:13.218279pt;width:46.4pt;height:12.65pt;mso-position-horizontal-relative:page;mso-position-vertical-relative:page;z-index:-18907648" type="#_x0000_t202" id="docshape29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34679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34679"/>
                    <w:sz w:val="19"/>
                  </w:rPr>
                  <w:t> </w:t>
                </w:r>
                <w:r>
                  <w:rPr>
                    <w:b/>
                    <w:color w:val="034679"/>
                    <w:spacing w:val="-6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06112" from="49.172009pt,84.171181pt" to="56.088364pt,84.171181pt" stroked="true" strokeweight=".56789pt" strokecolor="#024578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8905600" from="49.172009pt,107.239052pt" to="59.095475pt,107.239052pt" stroked="true" strokeweight=".56789pt" strokecolor="#024578">
          <v:stroke dashstyle="solid"/>
          <w10:wrap type="none"/>
        </v:line>
      </w:pict>
    </w:r>
    <w:r>
      <w:rPr/>
      <w:pict>
        <v:shape style="position:absolute;margin-left:418.723785pt;margin-top:14.179479pt;width:46.4pt;height:12.65pt;mso-position-horizontal-relative:page;mso-position-vertical-relative:page;z-index:-18905088" type="#_x0000_t202" id="docshape31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34679"/>
                    <w:spacing w:val="-2"/>
                    <w:sz w:val="19"/>
                  </w:rPr>
                  <w:t>Form</w:t>
                </w:r>
                <w:r>
                  <w:rPr>
                    <w:b/>
                    <w:color w:val="034679"/>
                    <w:sz w:val="19"/>
                  </w:rPr>
                  <w:t> </w:t>
                </w:r>
                <w:r>
                  <w:rPr>
                    <w:b/>
                    <w:color w:val="034679"/>
                    <w:spacing w:val="-6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04576" from="81.142082pt,73.598244pt" to="88.058438pt,73.598244pt" stroked="true" strokeweight=".56789pt" strokecolor="#024578">
          <v:stroke dashstyle="solid"/>
          <w10:wrap type="none"/>
        </v:line>
      </w:pict>
    </w:r>
    <w:r>
      <w:rPr/>
      <w:pict>
        <v:shape style="position:absolute;margin-left:451.174713pt;margin-top:14.179479pt;width:46.35pt;height:12.65pt;mso-position-horizontal-relative:page;mso-position-vertical-relative:page;z-index:-18904064" type="#_x0000_t202" id="docshape31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034679"/>
                    <w:w w:val="95"/>
                    <w:sz w:val="19"/>
                  </w:rPr>
                  <w:t>Form</w:t>
                </w:r>
                <w:r>
                  <w:rPr>
                    <w:b/>
                    <w:color w:val="034679"/>
                    <w:spacing w:val="11"/>
                    <w:sz w:val="19"/>
                  </w:rPr>
                  <w:t> </w:t>
                </w:r>
                <w:r>
                  <w:rPr>
                    <w:b/>
                    <w:color w:val="034679"/>
                    <w:spacing w:val="-5"/>
                    <w:sz w:val="19"/>
                  </w:rPr>
                  <w:t>ASS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.97377pt;margin-top:21.282564pt;width:122.75pt;height:12.55pt;mso-position-horizontal-relative:page;mso-position-vertical-relative:page;z-index:-18930176" type="#_x0000_t202" id="docshape1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Briel</w:t>
                </w:r>
                <w:r>
                  <w:rPr>
                    <w:rFonts w:ascii="Times New Roman"/>
                    <w:b/>
                    <w:color w:val="5280A3"/>
                    <w:spacing w:val="1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counsellnl!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lor</w:t>
                </w:r>
                <w:r>
                  <w:rPr>
                    <w:rFonts w:ascii="Times New Roman"/>
                    <w:b/>
                    <w:color w:val="5280A3"/>
                    <w:spacing w:val="-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l'larljuana</w:t>
                </w:r>
                <w:r>
                  <w:rPr>
                    <w:rFonts w:ascii="Times New Roman"/>
                    <w:b/>
                    <w:color w:val="5280A3"/>
                    <w:spacing w:val="13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5"/>
                    <w:sz w:val="19"/>
                  </w:rPr>
                  <w:t>Dependence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.97377pt;margin-top:21.522863pt;width:122.75pt;height:12.55pt;mso-position-horizontal-relative:page;mso-position-vertical-relative:page;z-index:-18900480" type="#_x0000_t202" id="docshape3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AAE"/>
                    <w:w w:val="60"/>
                    <w:sz w:val="19"/>
                  </w:rPr>
                  <w:t>Briel</w:t>
                </w:r>
                <w:r>
                  <w:rPr>
                    <w:rFonts w:ascii="Times New Roman"/>
                    <w:b/>
                    <w:color w:val="528AAE"/>
                    <w:spacing w:val="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AAE"/>
                    <w:w w:val="60"/>
                    <w:sz w:val="19"/>
                  </w:rPr>
                  <w:t>Counsellnl!</w:t>
                </w:r>
                <w:r>
                  <w:rPr>
                    <w:rFonts w:ascii="Times New Roman"/>
                    <w:b/>
                    <w:color w:val="528AAE"/>
                    <w:spacing w:val="14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AAE"/>
                    <w:w w:val="60"/>
                    <w:sz w:val="19"/>
                  </w:rPr>
                  <w:t>lor</w:t>
                </w:r>
                <w:r>
                  <w:rPr>
                    <w:rFonts w:ascii="Times New Roman"/>
                    <w:b/>
                    <w:color w:val="528AAE"/>
                    <w:spacing w:val="-2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AAE"/>
                    <w:w w:val="60"/>
                    <w:sz w:val="19"/>
                  </w:rPr>
                  <w:t>l'lar11uana</w:t>
                </w:r>
                <w:r>
                  <w:rPr>
                    <w:rFonts w:ascii="Times New Roman"/>
                    <w:b/>
                    <w:color w:val="528AAE"/>
                    <w:spacing w:val="31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AAE"/>
                    <w:spacing w:val="-2"/>
                    <w:w w:val="60"/>
                    <w:sz w:val="19"/>
                  </w:rPr>
                  <w:t>Dependence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1.975891pt;margin-top:21.522863pt;width:30.95pt;height:12.55pt;mso-position-horizontal-relative:page;mso-position-vertical-relative:page;z-index:-18899968" type="#_x0000_t202" id="docshape3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AAF"/>
                    <w:spacing w:val="-2"/>
                    <w:w w:val="65"/>
                    <w:sz w:val="19"/>
                  </w:rPr>
                  <w:t>Relerences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1.975891pt;margin-top:21.522863pt;width:30.95pt;height:12.55pt;mso-position-horizontal-relative:page;mso-position-vertical-relative:page;z-index:-18897408" type="#_x0000_t202" id="docshape3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4B85AA"/>
                    <w:spacing w:val="-2"/>
                    <w:w w:val="65"/>
                    <w:sz w:val="19"/>
                  </w:rPr>
                  <w:t>Relerences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.97377pt;margin-top:21.282564pt;width:122.75pt;height:12.55pt;mso-position-horizontal-relative:page;mso-position-vertical-relative:page;z-index:-18927616" type="#_x0000_t202" id="docshape1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080A3"/>
                    <w:w w:val="65"/>
                    <w:sz w:val="19"/>
                  </w:rPr>
                  <w:t>Briel</w:t>
                </w:r>
                <w:r>
                  <w:rPr>
                    <w:rFonts w:ascii="Times New Roman"/>
                    <w:b/>
                    <w:color w:val="5080A3"/>
                    <w:spacing w:val="1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080A3"/>
                    <w:w w:val="65"/>
                    <w:sz w:val="19"/>
                  </w:rPr>
                  <w:t>counsellnl!</w:t>
                </w:r>
                <w:r>
                  <w:rPr>
                    <w:rFonts w:ascii="Times New Roman"/>
                    <w:b/>
                    <w:color w:val="50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080A3"/>
                    <w:w w:val="65"/>
                    <w:sz w:val="19"/>
                  </w:rPr>
                  <w:t>lor</w:t>
                </w:r>
                <w:r>
                  <w:rPr>
                    <w:rFonts w:ascii="Times New Roman"/>
                    <w:b/>
                    <w:color w:val="5080A3"/>
                    <w:spacing w:val="-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080A3"/>
                    <w:w w:val="65"/>
                    <w:sz w:val="19"/>
                  </w:rPr>
                  <w:t>l'larljuana</w:t>
                </w:r>
                <w:r>
                  <w:rPr>
                    <w:rFonts w:ascii="Times New Roman"/>
                    <w:b/>
                    <w:color w:val="5080A3"/>
                    <w:spacing w:val="13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080A3"/>
                    <w:spacing w:val="-2"/>
                    <w:w w:val="65"/>
                    <w:sz w:val="19"/>
                  </w:rPr>
                  <w:t>Dependence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469788pt;margin-top:21.522863pt;width:73.25pt;height:12.55pt;mso-position-horizontal-relative:page;mso-position-vertical-relative:page;z-index:-18927104" type="#_x0000_t202" id="docshape1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sccnon</w:t>
                </w:r>
                <w:r>
                  <w:rPr>
                    <w:rFonts w:ascii="Times New Roman"/>
                    <w:b/>
                    <w:color w:val="5280A3"/>
                    <w:spacing w:val="1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IV.</w:t>
                </w:r>
                <w:r>
                  <w:rPr>
                    <w:rFonts w:ascii="Times New Roman"/>
                    <w:b/>
                    <w:color w:val="5280A3"/>
                    <w:spacing w:val="-6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0"/>
                    <w:sz w:val="19"/>
                  </w:rPr>
                  <w:t>Gclfln!!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0"/>
                    <w:sz w:val="19"/>
                  </w:rPr>
                  <w:t>Slarlcd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.97377pt;margin-top:21.282564pt;width:122.75pt;height:12.55pt;mso-position-horizontal-relative:page;mso-position-vertical-relative:page;z-index:-18924544" type="#_x0000_t202" id="docshape19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imes New Roman"/>
                    <w:b/>
                    <w:sz w:val="19"/>
                  </w:rPr>
                </w:pP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Briel</w:t>
                </w:r>
                <w:r>
                  <w:rPr>
                    <w:rFonts w:ascii="Times New Roman"/>
                    <w:b/>
                    <w:color w:val="5280A3"/>
                    <w:spacing w:val="1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counsellnl!</w:t>
                </w:r>
                <w:r>
                  <w:rPr>
                    <w:rFonts w:ascii="Times New Roman"/>
                    <w:b/>
                    <w:color w:val="5280A3"/>
                    <w:spacing w:val="5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lor</w:t>
                </w:r>
                <w:r>
                  <w:rPr>
                    <w:rFonts w:ascii="Times New Roman"/>
                    <w:b/>
                    <w:color w:val="5280A3"/>
                    <w:spacing w:val="-8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w w:val="65"/>
                    <w:sz w:val="19"/>
                  </w:rPr>
                  <w:t>l'larljuana</w:t>
                </w:r>
                <w:r>
                  <w:rPr>
                    <w:rFonts w:ascii="Times New Roman"/>
                    <w:b/>
                    <w:color w:val="5280A3"/>
                    <w:spacing w:val="13"/>
                    <w:sz w:val="19"/>
                  </w:rPr>
                  <w:t> </w:t>
                </w:r>
                <w:r>
                  <w:rPr>
                    <w:rFonts w:ascii="Times New Roman"/>
                    <w:b/>
                    <w:color w:val="5280A3"/>
                    <w:spacing w:val="-2"/>
                    <w:w w:val="65"/>
                    <w:sz w:val="19"/>
                  </w:rPr>
                  <w:t>Dependence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•"/>
      <w:lvlJc w:val="left"/>
      <w:pPr>
        <w:ind w:left="752" w:hanging="286"/>
      </w:pPr>
      <w:rPr>
        <w:rFonts w:hint="default" w:ascii="Arial" w:hAnsi="Arial" w:eastAsia="Arial" w:cs="Arial"/>
        <w:b w:val="0"/>
        <w:bCs w:val="0"/>
        <w:i w:val="0"/>
        <w:iCs w:val="0"/>
        <w:color w:val="034679"/>
        <w:w w:val="103"/>
        <w:sz w:val="18"/>
        <w:szCs w:val="18"/>
      </w:rPr>
    </w:lvl>
    <w:lvl w:ilvl="1">
      <w:start w:val="0"/>
      <w:numFmt w:val="bullet"/>
      <w:lvlText w:val="•"/>
      <w:lvlJc w:val="left"/>
      <w:pPr>
        <w:ind w:left="1652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4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6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8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20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12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04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96" w:hanging="286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73" w:hanging="238"/>
        <w:jc w:val="right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21"/>
        <w:sz w:val="19"/>
        <w:szCs w:val="19"/>
      </w:rPr>
    </w:lvl>
    <w:lvl w:ilvl="1">
      <w:start w:val="0"/>
      <w:numFmt w:val="bullet"/>
      <w:lvlText w:val="□"/>
      <w:lvlJc w:val="left"/>
      <w:pPr>
        <w:ind w:left="1421" w:hanging="328"/>
      </w:pPr>
      <w:rPr>
        <w:rFonts w:hint="default" w:ascii="Arial" w:hAnsi="Arial" w:eastAsia="Arial" w:cs="Arial"/>
        <w:w w:val="99"/>
      </w:rPr>
    </w:lvl>
    <w:lvl w:ilvl="2">
      <w:start w:val="0"/>
      <w:numFmt w:val="bullet"/>
      <w:lvlText w:val="•"/>
      <w:lvlJc w:val="left"/>
      <w:pPr>
        <w:ind w:left="2337" w:hanging="3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5" w:hanging="3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3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1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8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6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4" w:hanging="328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%1."/>
      <w:lvlJc w:val="left"/>
      <w:pPr>
        <w:ind w:left="358" w:hanging="2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8497C"/>
        <w:w w:val="104"/>
        <w:sz w:val="20"/>
        <w:szCs w:val="20"/>
      </w:rPr>
    </w:lvl>
    <w:lvl w:ilvl="1">
      <w:start w:val="1"/>
      <w:numFmt w:val="lowerLetter"/>
      <w:lvlText w:val="(%2)"/>
      <w:lvlJc w:val="left"/>
      <w:pPr>
        <w:ind w:left="354" w:hanging="286"/>
        <w:jc w:val="left"/>
      </w:pPr>
      <w:rPr>
        <w:rFonts w:hint="default" w:ascii="Arial" w:hAnsi="Arial" w:eastAsia="Arial" w:cs="Arial"/>
        <w:b w:val="0"/>
        <w:bCs w:val="0"/>
        <w:i/>
        <w:iCs/>
        <w:color w:val="08497C"/>
        <w:spacing w:val="-1"/>
        <w:w w:val="104"/>
        <w:sz w:val="18"/>
        <w:szCs w:val="18"/>
      </w:rPr>
    </w:lvl>
    <w:lvl w:ilvl="2">
      <w:start w:val="0"/>
      <w:numFmt w:val="bullet"/>
      <w:lvlText w:val="•"/>
      <w:lvlJc w:val="left"/>
      <w:pPr>
        <w:ind w:left="837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6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4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53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92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30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69" w:hanging="286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55" w:hanging="250"/>
        <w:jc w:val="left"/>
      </w:pPr>
      <w:rPr>
        <w:rFonts w:hint="default" w:ascii="Arial" w:hAnsi="Arial" w:eastAsia="Arial" w:cs="Arial"/>
        <w:b w:val="0"/>
        <w:bCs w:val="0"/>
        <w:i/>
        <w:iCs/>
        <w:color w:val="08497C"/>
        <w:spacing w:val="-1"/>
        <w:w w:val="103"/>
        <w:sz w:val="18"/>
        <w:szCs w:val="18"/>
      </w:rPr>
    </w:lvl>
    <w:lvl w:ilvl="1">
      <w:start w:val="1"/>
      <w:numFmt w:val="lowerLetter"/>
      <w:lvlText w:val="(%2)"/>
      <w:lvlJc w:val="left"/>
      <w:pPr>
        <w:ind w:left="358" w:hanging="289"/>
        <w:jc w:val="left"/>
      </w:pPr>
      <w:rPr>
        <w:rFonts w:hint="default" w:ascii="Arial" w:hAnsi="Arial" w:eastAsia="Arial" w:cs="Arial"/>
        <w:b w:val="0"/>
        <w:bCs w:val="0"/>
        <w:i/>
        <w:iCs/>
        <w:color w:val="08497C"/>
        <w:spacing w:val="-1"/>
        <w:w w:val="102"/>
        <w:sz w:val="18"/>
        <w:szCs w:val="18"/>
      </w:rPr>
    </w:lvl>
    <w:lvl w:ilvl="2">
      <w:start w:val="0"/>
      <w:numFmt w:val="bullet"/>
      <w:lvlText w:val="•"/>
      <w:lvlJc w:val="left"/>
      <w:pPr>
        <w:ind w:left="837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6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4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53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92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30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69" w:hanging="289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421" w:hanging="3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7497B"/>
        <w:spacing w:val="-1"/>
        <w:w w:val="103"/>
        <w:sz w:val="19"/>
        <w:szCs w:val="19"/>
      </w:rPr>
    </w:lvl>
    <w:lvl w:ilvl="1">
      <w:start w:val="1"/>
      <w:numFmt w:val="decimal"/>
      <w:lvlText w:val="(%2)"/>
      <w:lvlJc w:val="left"/>
      <w:pPr>
        <w:ind w:left="1734" w:hanging="308"/>
        <w:jc w:val="left"/>
      </w:pPr>
      <w:rPr>
        <w:rFonts w:hint="default"/>
        <w:spacing w:val="-1"/>
        <w:w w:val="99"/>
      </w:rPr>
    </w:lvl>
    <w:lvl w:ilvl="2">
      <w:start w:val="0"/>
      <w:numFmt w:val="bullet"/>
      <w:lvlText w:val="•"/>
      <w:lvlJc w:val="left"/>
      <w:pPr>
        <w:ind w:left="1820" w:hanging="3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2" w:hanging="3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5" w:hanging="3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7" w:hanging="3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0" w:hanging="3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32" w:hanging="3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15" w:hanging="308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094" w:hanging="257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820" w:hanging="2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0" w:hanging="2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0" w:hanging="2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0" w:hanging="2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0" w:hanging="2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20" w:hanging="2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40" w:hanging="2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60" w:hanging="257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653" w:hanging="298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01"/>
        <w:sz w:val="18"/>
        <w:szCs w:val="18"/>
      </w:rPr>
    </w:lvl>
    <w:lvl w:ilvl="1">
      <w:start w:val="0"/>
      <w:numFmt w:val="bullet"/>
      <w:lvlText w:val="•"/>
      <w:lvlJc w:val="left"/>
      <w:pPr>
        <w:ind w:left="868" w:hanging="2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77" w:hanging="2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" w:hanging="2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4" w:hanging="2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03" w:hanging="2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11" w:hanging="2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20" w:hanging="2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28" w:hanging="298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653" w:hanging="299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01"/>
        <w:sz w:val="18"/>
        <w:szCs w:val="18"/>
      </w:rPr>
    </w:lvl>
    <w:lvl w:ilvl="1">
      <w:start w:val="0"/>
      <w:numFmt w:val="bullet"/>
      <w:lvlText w:val="•"/>
      <w:lvlJc w:val="left"/>
      <w:pPr>
        <w:ind w:left="867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75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3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1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9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07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15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23" w:hanging="29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648" w:hanging="303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01"/>
        <w:sz w:val="18"/>
        <w:szCs w:val="18"/>
      </w:rPr>
    </w:lvl>
    <w:lvl w:ilvl="1">
      <w:start w:val="0"/>
      <w:numFmt w:val="bullet"/>
      <w:lvlText w:val="•"/>
      <w:lvlJc w:val="left"/>
      <w:pPr>
        <w:ind w:left="853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67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0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4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07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21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34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8" w:hanging="303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621" w:hanging="300"/>
      </w:pPr>
      <w:rPr>
        <w:rFonts w:hint="default" w:ascii="Arial" w:hAnsi="Arial" w:eastAsia="Arial" w:cs="Arial"/>
        <w:w w:val="98"/>
      </w:rPr>
    </w:lvl>
    <w:lvl w:ilvl="1">
      <w:start w:val="0"/>
      <w:numFmt w:val="bullet"/>
      <w:lvlText w:val="•"/>
      <w:lvlJc w:val="left"/>
      <w:pPr>
        <w:ind w:left="1928" w:hanging="290"/>
      </w:pPr>
      <w:rPr>
        <w:rFonts w:hint="default" w:ascii="Arial" w:hAnsi="Arial" w:eastAsia="Arial" w:cs="Arial"/>
        <w:b w:val="0"/>
        <w:bCs w:val="0"/>
        <w:i w:val="0"/>
        <w:iCs w:val="0"/>
        <w:color w:val="07497B"/>
        <w:w w:val="104"/>
        <w:sz w:val="19"/>
        <w:szCs w:val="19"/>
      </w:rPr>
    </w:lvl>
    <w:lvl w:ilvl="2">
      <w:start w:val="0"/>
      <w:numFmt w:val="bullet"/>
      <w:lvlText w:val="•"/>
      <w:lvlJc w:val="left"/>
      <w:pPr>
        <w:ind w:left="3002" w:hanging="2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84" w:hanging="2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66" w:hanging="2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8" w:hanging="2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1" w:hanging="2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13" w:hanging="2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95" w:hanging="29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41" w:hanging="39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121"/>
        <w:sz w:val="19"/>
        <w:szCs w:val="19"/>
      </w:rPr>
    </w:lvl>
    <w:lvl w:ilvl="1">
      <w:start w:val="0"/>
      <w:numFmt w:val="bullet"/>
      <w:lvlText w:val="•"/>
      <w:lvlJc w:val="left"/>
      <w:pPr>
        <w:ind w:left="1405" w:hanging="3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0" w:hanging="3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5" w:hanging="3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1" w:hanging="3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66" w:hanging="3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31" w:hanging="3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7" w:hanging="3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62" w:hanging="39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73" w:hanging="38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spacing w:val="-1"/>
        <w:w w:val="73"/>
        <w:sz w:val="19"/>
        <w:szCs w:val="19"/>
      </w:rPr>
    </w:lvl>
    <w:lvl w:ilvl="1">
      <w:start w:val="0"/>
      <w:numFmt w:val="bullet"/>
      <w:lvlText w:val="•"/>
      <w:lvlJc w:val="left"/>
      <w:pPr>
        <w:ind w:left="859" w:hanging="165"/>
      </w:pPr>
      <w:rPr>
        <w:rFonts w:hint="default" w:ascii="Arial" w:hAnsi="Arial" w:eastAsia="Arial" w:cs="Arial"/>
        <w:b w:val="0"/>
        <w:bCs w:val="0"/>
        <w:i w:val="0"/>
        <w:iCs w:val="0"/>
        <w:color w:val="05487B"/>
        <w:w w:val="97"/>
        <w:sz w:val="19"/>
        <w:szCs w:val="19"/>
      </w:rPr>
    </w:lvl>
    <w:lvl w:ilvl="2">
      <w:start w:val="0"/>
      <w:numFmt w:val="bullet"/>
      <w:lvlText w:val="•"/>
      <w:lvlJc w:val="left"/>
      <w:pPr>
        <w:ind w:left="1687" w:hanging="1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14" w:hanging="1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41" w:hanging="1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68" w:hanging="1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6" w:hanging="1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23" w:hanging="1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0" w:hanging="16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316" w:hanging="304"/>
      </w:pPr>
      <w:rPr>
        <w:rFonts w:hint="default" w:ascii="Arial" w:hAnsi="Arial" w:eastAsia="Arial" w:cs="Arial"/>
        <w:w w:val="104"/>
      </w:rPr>
    </w:lvl>
    <w:lvl w:ilvl="1">
      <w:start w:val="0"/>
      <w:numFmt w:val="bullet"/>
      <w:lvlText w:val="•"/>
      <w:lvlJc w:val="left"/>
      <w:pPr>
        <w:ind w:left="3254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88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2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6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4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8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92" w:hanging="30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318" w:hanging="387"/>
        <w:jc w:val="left"/>
      </w:pPr>
      <w:rPr>
        <w:rFonts w:hint="default"/>
        <w:spacing w:val="-1"/>
        <w:w w:val="98"/>
      </w:rPr>
    </w:lvl>
    <w:lvl w:ilvl="1">
      <w:start w:val="0"/>
      <w:numFmt w:val="bullet"/>
      <w:lvlText w:val="•"/>
      <w:lvlJc w:val="left"/>
      <w:pPr>
        <w:ind w:left="2495" w:hanging="160"/>
      </w:pPr>
      <w:rPr>
        <w:rFonts w:hint="default" w:ascii="Arial" w:hAnsi="Arial" w:eastAsia="Arial" w:cs="Arial"/>
        <w:b w:val="0"/>
        <w:bCs w:val="0"/>
        <w:i w:val="0"/>
        <w:iCs w:val="0"/>
        <w:color w:val="054879"/>
        <w:w w:val="102"/>
        <w:sz w:val="18"/>
        <w:szCs w:val="18"/>
      </w:rPr>
    </w:lvl>
    <w:lvl w:ilvl="2">
      <w:start w:val="0"/>
      <w:numFmt w:val="bullet"/>
      <w:lvlText w:val="•"/>
      <w:lvlJc w:val="left"/>
      <w:pPr>
        <w:ind w:left="2500" w:hanging="1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5" w:hanging="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0" w:hanging="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5" w:hanging="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5" w:hanging="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0" w:hanging="160"/>
      </w:pPr>
      <w:rPr>
        <w:rFonts w:hint="default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ind w:left="806"/>
      <w:outlineLvl w:val="1"/>
    </w:pPr>
    <w:rPr>
      <w:rFonts w:ascii="Times New Roman" w:hAnsi="Times New Roman" w:eastAsia="Times New Roman" w:cs="Times New Roman"/>
      <w:b/>
      <w:bCs/>
      <w:sz w:val="34"/>
      <w:szCs w:val="34"/>
    </w:rPr>
  </w:style>
  <w:style w:styleId="Heading2" w:type="paragraph">
    <w:name w:val="Heading 2"/>
    <w:basedOn w:val="Normal"/>
    <w:uiPriority w:val="1"/>
    <w:qFormat/>
    <w:pPr>
      <w:spacing w:line="306" w:lineRule="exact"/>
      <w:ind w:left="96" w:right="129"/>
      <w:jc w:val="center"/>
      <w:outlineLvl w:val="2"/>
    </w:pPr>
    <w:rPr>
      <w:rFonts w:ascii="Arial" w:hAnsi="Arial" w:eastAsia="Arial" w:cs="Arial"/>
      <w:b/>
      <w:bCs/>
      <w:sz w:val="30"/>
      <w:szCs w:val="30"/>
    </w:rPr>
  </w:style>
  <w:style w:styleId="Heading3" w:type="paragraph">
    <w:name w:val="Heading 3"/>
    <w:basedOn w:val="Normal"/>
    <w:uiPriority w:val="1"/>
    <w:qFormat/>
    <w:pPr>
      <w:spacing w:before="9"/>
      <w:ind w:left="60"/>
      <w:outlineLvl w:val="3"/>
    </w:pPr>
    <w:rPr>
      <w:rFonts w:ascii="Times New Roman" w:hAnsi="Times New Roman" w:eastAsia="Times New Roman" w:cs="Times New Roman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spacing w:before="12"/>
      <w:ind w:left="20"/>
      <w:outlineLvl w:val="4"/>
    </w:pPr>
    <w:rPr>
      <w:rFonts w:ascii="Arial" w:hAnsi="Arial" w:eastAsia="Arial" w:cs="Arial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spacing w:before="94"/>
      <w:ind w:left="390"/>
      <w:jc w:val="center"/>
      <w:outlineLvl w:val="5"/>
    </w:pPr>
    <w:rPr>
      <w:rFonts w:ascii="Arial" w:hAnsi="Arial" w:eastAsia="Arial" w:cs="Arial"/>
      <w:b/>
      <w:bCs/>
      <w:sz w:val="20"/>
      <w:szCs w:val="20"/>
    </w:rPr>
  </w:style>
  <w:style w:styleId="Heading6" w:type="paragraph">
    <w:name w:val="Heading 6"/>
    <w:basedOn w:val="Normal"/>
    <w:uiPriority w:val="1"/>
    <w:qFormat/>
    <w:pPr>
      <w:ind w:left="966"/>
      <w:outlineLvl w:val="6"/>
    </w:pPr>
    <w:rPr>
      <w:rFonts w:ascii="Arial" w:hAnsi="Arial" w:eastAsia="Arial" w:cs="Arial"/>
      <w:b/>
      <w:bCs/>
      <w:i/>
      <w:iCs/>
      <w:sz w:val="20"/>
      <w:szCs w:val="20"/>
    </w:rPr>
  </w:style>
  <w:style w:styleId="Heading7" w:type="paragraph">
    <w:name w:val="Heading 7"/>
    <w:basedOn w:val="Normal"/>
    <w:uiPriority w:val="1"/>
    <w:qFormat/>
    <w:pPr>
      <w:spacing w:before="14"/>
      <w:ind w:left="20"/>
      <w:outlineLvl w:val="7"/>
    </w:pPr>
    <w:rPr>
      <w:rFonts w:ascii="Arial" w:hAnsi="Arial" w:eastAsia="Arial" w:cs="Arial"/>
      <w:b/>
      <w:bCs/>
      <w:sz w:val="19"/>
      <w:szCs w:val="19"/>
    </w:rPr>
  </w:style>
  <w:style w:styleId="Heading8" w:type="paragraph">
    <w:name w:val="Heading 8"/>
    <w:basedOn w:val="Normal"/>
    <w:uiPriority w:val="1"/>
    <w:qFormat/>
    <w:pPr>
      <w:spacing w:before="14"/>
      <w:ind w:left="20"/>
      <w:outlineLvl w:val="8"/>
    </w:pPr>
    <w:rPr>
      <w:rFonts w:ascii="Arial" w:hAnsi="Arial" w:eastAsia="Arial" w:cs="Arial"/>
      <w:b/>
      <w:bCs/>
      <w:sz w:val="18"/>
      <w:szCs w:val="18"/>
    </w:rPr>
  </w:style>
  <w:style w:styleId="Title" w:type="paragraph">
    <w:name w:val="Title"/>
    <w:basedOn w:val="Normal"/>
    <w:uiPriority w:val="1"/>
    <w:qFormat/>
    <w:pPr>
      <w:spacing w:before="205"/>
      <w:ind w:left="2235"/>
    </w:pPr>
    <w:rPr>
      <w:rFonts w:ascii="Times New Roman" w:hAnsi="Times New Roman" w:eastAsia="Times New Roman" w:cs="Times New Roman"/>
      <w:b/>
      <w:bCs/>
      <w:sz w:val="72"/>
      <w:szCs w:val="72"/>
    </w:rPr>
  </w:style>
  <w:style w:styleId="ListParagraph" w:type="paragraph">
    <w:name w:val="List Paragraph"/>
    <w:basedOn w:val="Normal"/>
    <w:uiPriority w:val="1"/>
    <w:qFormat/>
    <w:pPr>
      <w:spacing w:before="286"/>
      <w:ind w:left="501" w:hanging="35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samhsa.gov/" TargetMode="External"/><Relationship Id="rId11" Type="http://schemas.openxmlformats.org/officeDocument/2006/relationships/hyperlink" Target="http://www.surveymonkey.com/r/KAPPFS" TargetMode="External"/><Relationship Id="rId12" Type="http://schemas.openxmlformats.org/officeDocument/2006/relationships/hyperlink" Target="http://store.samhsa.gov/" TargetMode="External"/><Relationship Id="rId13" Type="http://schemas.openxmlformats.org/officeDocument/2006/relationships/hyperlink" Target="http://kap.samhsa.gov/" TargetMode="Externa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header" Target="header3.xml"/><Relationship Id="rId21" Type="http://schemas.openxmlformats.org/officeDocument/2006/relationships/header" Target="header4.xml"/><Relationship Id="rId22" Type="http://schemas.openxmlformats.org/officeDocument/2006/relationships/footer" Target="footer6.xml"/><Relationship Id="rId23" Type="http://schemas.openxmlformats.org/officeDocument/2006/relationships/footer" Target="footer7.xml"/><Relationship Id="rId24" Type="http://schemas.openxmlformats.org/officeDocument/2006/relationships/header" Target="header5.xml"/><Relationship Id="rId25" Type="http://schemas.openxmlformats.org/officeDocument/2006/relationships/footer" Target="footer8.xml"/><Relationship Id="rId26" Type="http://schemas.openxmlformats.org/officeDocument/2006/relationships/image" Target="media/image5.png"/><Relationship Id="rId27" Type="http://schemas.openxmlformats.org/officeDocument/2006/relationships/image" Target="media/image6.png"/><Relationship Id="rId28" Type="http://schemas.openxmlformats.org/officeDocument/2006/relationships/image" Target="media/image7.png"/><Relationship Id="rId29" Type="http://schemas.openxmlformats.org/officeDocument/2006/relationships/image" Target="media/image8.png"/><Relationship Id="rId30" Type="http://schemas.openxmlformats.org/officeDocument/2006/relationships/image" Target="media/image9.png"/><Relationship Id="rId31" Type="http://schemas.openxmlformats.org/officeDocument/2006/relationships/image" Target="media/image10.png"/><Relationship Id="rId32" Type="http://schemas.openxmlformats.org/officeDocument/2006/relationships/image" Target="media/image11.png"/><Relationship Id="rId33" Type="http://schemas.openxmlformats.org/officeDocument/2006/relationships/image" Target="media/image12.jpeg"/><Relationship Id="rId34" Type="http://schemas.openxmlformats.org/officeDocument/2006/relationships/image" Target="media/image13.png"/><Relationship Id="rId35" Type="http://schemas.openxmlformats.org/officeDocument/2006/relationships/image" Target="media/image14.png"/><Relationship Id="rId36" Type="http://schemas.openxmlformats.org/officeDocument/2006/relationships/image" Target="media/image15.png"/><Relationship Id="rId37" Type="http://schemas.openxmlformats.org/officeDocument/2006/relationships/image" Target="media/image16.jpeg"/><Relationship Id="rId38" Type="http://schemas.openxmlformats.org/officeDocument/2006/relationships/image" Target="media/image17.png"/><Relationship Id="rId39" Type="http://schemas.openxmlformats.org/officeDocument/2006/relationships/image" Target="media/image18.png"/><Relationship Id="rId40" Type="http://schemas.openxmlformats.org/officeDocument/2006/relationships/image" Target="media/image19.png"/><Relationship Id="rId41" Type="http://schemas.openxmlformats.org/officeDocument/2006/relationships/image" Target="media/image20.png"/><Relationship Id="rId42" Type="http://schemas.openxmlformats.org/officeDocument/2006/relationships/image" Target="media/image21.png"/><Relationship Id="rId43" Type="http://schemas.openxmlformats.org/officeDocument/2006/relationships/image" Target="media/image22.png"/><Relationship Id="rId44" Type="http://schemas.openxmlformats.org/officeDocument/2006/relationships/image" Target="media/image23.png"/><Relationship Id="rId45" Type="http://schemas.openxmlformats.org/officeDocument/2006/relationships/image" Target="media/image24.png"/><Relationship Id="rId46" Type="http://schemas.openxmlformats.org/officeDocument/2006/relationships/image" Target="media/image25.png"/><Relationship Id="rId47" Type="http://schemas.openxmlformats.org/officeDocument/2006/relationships/image" Target="media/image26.png"/><Relationship Id="rId48" Type="http://schemas.openxmlformats.org/officeDocument/2006/relationships/image" Target="media/image27.png"/><Relationship Id="rId49" Type="http://schemas.openxmlformats.org/officeDocument/2006/relationships/image" Target="media/image28.png"/><Relationship Id="rId50" Type="http://schemas.openxmlformats.org/officeDocument/2006/relationships/image" Target="media/image29.png"/><Relationship Id="rId51" Type="http://schemas.openxmlformats.org/officeDocument/2006/relationships/image" Target="media/image30.png"/><Relationship Id="rId52" Type="http://schemas.openxmlformats.org/officeDocument/2006/relationships/image" Target="media/image31.png"/><Relationship Id="rId53" Type="http://schemas.openxmlformats.org/officeDocument/2006/relationships/image" Target="media/image32.png"/><Relationship Id="rId54" Type="http://schemas.openxmlformats.org/officeDocument/2006/relationships/image" Target="media/image33.png"/><Relationship Id="rId55" Type="http://schemas.openxmlformats.org/officeDocument/2006/relationships/image" Target="media/image34.png"/><Relationship Id="rId56" Type="http://schemas.openxmlformats.org/officeDocument/2006/relationships/image" Target="media/image35.png"/><Relationship Id="rId57" Type="http://schemas.openxmlformats.org/officeDocument/2006/relationships/image" Target="media/image36.png"/><Relationship Id="rId58" Type="http://schemas.openxmlformats.org/officeDocument/2006/relationships/image" Target="media/image37.png"/><Relationship Id="rId59" Type="http://schemas.openxmlformats.org/officeDocument/2006/relationships/image" Target="media/image38.png"/><Relationship Id="rId60" Type="http://schemas.openxmlformats.org/officeDocument/2006/relationships/image" Target="media/image39.png"/><Relationship Id="rId61" Type="http://schemas.openxmlformats.org/officeDocument/2006/relationships/image" Target="media/image40.png"/><Relationship Id="rId62" Type="http://schemas.openxmlformats.org/officeDocument/2006/relationships/image" Target="media/image41.png"/><Relationship Id="rId63" Type="http://schemas.openxmlformats.org/officeDocument/2006/relationships/image" Target="media/image42.png"/><Relationship Id="rId64" Type="http://schemas.openxmlformats.org/officeDocument/2006/relationships/image" Target="media/image43.png"/><Relationship Id="rId65" Type="http://schemas.openxmlformats.org/officeDocument/2006/relationships/image" Target="media/image44.png"/><Relationship Id="rId66" Type="http://schemas.openxmlformats.org/officeDocument/2006/relationships/image" Target="media/image45.png"/><Relationship Id="rId67" Type="http://schemas.openxmlformats.org/officeDocument/2006/relationships/image" Target="media/image46.png"/><Relationship Id="rId68" Type="http://schemas.openxmlformats.org/officeDocument/2006/relationships/image" Target="media/image47.png"/><Relationship Id="rId69" Type="http://schemas.openxmlformats.org/officeDocument/2006/relationships/image" Target="media/image48.png"/><Relationship Id="rId70" Type="http://schemas.openxmlformats.org/officeDocument/2006/relationships/image" Target="media/image49.png"/><Relationship Id="rId71" Type="http://schemas.openxmlformats.org/officeDocument/2006/relationships/image" Target="media/image50.png"/><Relationship Id="rId72" Type="http://schemas.openxmlformats.org/officeDocument/2006/relationships/image" Target="media/image51.png"/><Relationship Id="rId73" Type="http://schemas.openxmlformats.org/officeDocument/2006/relationships/image" Target="media/image52.png"/><Relationship Id="rId74" Type="http://schemas.openxmlformats.org/officeDocument/2006/relationships/image" Target="media/image53.png"/><Relationship Id="rId75" Type="http://schemas.openxmlformats.org/officeDocument/2006/relationships/image" Target="media/image54.png"/><Relationship Id="rId76" Type="http://schemas.openxmlformats.org/officeDocument/2006/relationships/image" Target="media/image55.png"/><Relationship Id="rId77" Type="http://schemas.openxmlformats.org/officeDocument/2006/relationships/image" Target="media/image56.png"/><Relationship Id="rId78" Type="http://schemas.openxmlformats.org/officeDocument/2006/relationships/image" Target="media/image57.png"/><Relationship Id="rId79" Type="http://schemas.openxmlformats.org/officeDocument/2006/relationships/image" Target="media/image58.png"/><Relationship Id="rId80" Type="http://schemas.openxmlformats.org/officeDocument/2006/relationships/image" Target="media/image59.png"/><Relationship Id="rId81" Type="http://schemas.openxmlformats.org/officeDocument/2006/relationships/image" Target="media/image60.png"/><Relationship Id="rId82" Type="http://schemas.openxmlformats.org/officeDocument/2006/relationships/image" Target="media/image61.png"/><Relationship Id="rId83" Type="http://schemas.openxmlformats.org/officeDocument/2006/relationships/image" Target="media/image62.png"/><Relationship Id="rId84" Type="http://schemas.openxmlformats.org/officeDocument/2006/relationships/image" Target="media/image63.png"/><Relationship Id="rId85" Type="http://schemas.openxmlformats.org/officeDocument/2006/relationships/image" Target="media/image64.png"/><Relationship Id="rId86" Type="http://schemas.openxmlformats.org/officeDocument/2006/relationships/image" Target="media/image65.png"/><Relationship Id="rId87" Type="http://schemas.openxmlformats.org/officeDocument/2006/relationships/image" Target="media/image66.png"/><Relationship Id="rId88" Type="http://schemas.openxmlformats.org/officeDocument/2006/relationships/header" Target="header6.xml"/><Relationship Id="rId89" Type="http://schemas.openxmlformats.org/officeDocument/2006/relationships/header" Target="header7.xml"/><Relationship Id="rId90" Type="http://schemas.openxmlformats.org/officeDocument/2006/relationships/footer" Target="footer9.xml"/><Relationship Id="rId91" Type="http://schemas.openxmlformats.org/officeDocument/2006/relationships/footer" Target="footer10.xml"/><Relationship Id="rId92" Type="http://schemas.openxmlformats.org/officeDocument/2006/relationships/header" Target="header8.xml"/><Relationship Id="rId93" Type="http://schemas.openxmlformats.org/officeDocument/2006/relationships/footer" Target="footer11.xml"/><Relationship Id="rId94" Type="http://schemas.openxmlformats.org/officeDocument/2006/relationships/header" Target="header9.xml"/><Relationship Id="rId95" Type="http://schemas.openxmlformats.org/officeDocument/2006/relationships/footer" Target="footer12.xml"/><Relationship Id="rId96" Type="http://schemas.openxmlformats.org/officeDocument/2006/relationships/header" Target="header10.xml"/><Relationship Id="rId97" Type="http://schemas.openxmlformats.org/officeDocument/2006/relationships/footer" Target="footer13.xml"/><Relationship Id="rId98" Type="http://schemas.openxmlformats.org/officeDocument/2006/relationships/image" Target="media/image67.png"/><Relationship Id="rId99" Type="http://schemas.openxmlformats.org/officeDocument/2006/relationships/image" Target="media/image68.png"/><Relationship Id="rId100" Type="http://schemas.openxmlformats.org/officeDocument/2006/relationships/image" Target="media/image69.png"/><Relationship Id="rId101" Type="http://schemas.openxmlformats.org/officeDocument/2006/relationships/image" Target="media/image70.png"/><Relationship Id="rId102" Type="http://schemas.openxmlformats.org/officeDocument/2006/relationships/image" Target="media/image71.png"/><Relationship Id="rId103" Type="http://schemas.openxmlformats.org/officeDocument/2006/relationships/image" Target="media/image72.png"/><Relationship Id="rId104" Type="http://schemas.openxmlformats.org/officeDocument/2006/relationships/image" Target="media/image73.png"/><Relationship Id="rId105" Type="http://schemas.openxmlformats.org/officeDocument/2006/relationships/image" Target="media/image74.png"/><Relationship Id="rId106" Type="http://schemas.openxmlformats.org/officeDocument/2006/relationships/image" Target="media/image75.png"/><Relationship Id="rId107" Type="http://schemas.openxmlformats.org/officeDocument/2006/relationships/image" Target="media/image76.png"/><Relationship Id="rId108" Type="http://schemas.openxmlformats.org/officeDocument/2006/relationships/image" Target="media/image77.png"/><Relationship Id="rId109" Type="http://schemas.openxmlformats.org/officeDocument/2006/relationships/image" Target="media/image78.png"/><Relationship Id="rId110" Type="http://schemas.openxmlformats.org/officeDocument/2006/relationships/image" Target="media/image79.png"/><Relationship Id="rId111" Type="http://schemas.openxmlformats.org/officeDocument/2006/relationships/image" Target="media/image80.png"/><Relationship Id="rId112" Type="http://schemas.openxmlformats.org/officeDocument/2006/relationships/image" Target="media/image81.png"/><Relationship Id="rId113" Type="http://schemas.openxmlformats.org/officeDocument/2006/relationships/image" Target="media/image82.png"/><Relationship Id="rId114" Type="http://schemas.openxmlformats.org/officeDocument/2006/relationships/image" Target="media/image83.png"/><Relationship Id="rId115" Type="http://schemas.openxmlformats.org/officeDocument/2006/relationships/image" Target="media/image84.png"/><Relationship Id="rId116" Type="http://schemas.openxmlformats.org/officeDocument/2006/relationships/image" Target="media/image85.png"/><Relationship Id="rId117" Type="http://schemas.openxmlformats.org/officeDocument/2006/relationships/header" Target="header11.xml"/><Relationship Id="rId118" Type="http://schemas.openxmlformats.org/officeDocument/2006/relationships/header" Target="header12.xml"/><Relationship Id="rId119" Type="http://schemas.openxmlformats.org/officeDocument/2006/relationships/footer" Target="footer14.xml"/><Relationship Id="rId120" Type="http://schemas.openxmlformats.org/officeDocument/2006/relationships/header" Target="header13.xml"/><Relationship Id="rId121" Type="http://schemas.openxmlformats.org/officeDocument/2006/relationships/header" Target="header14.xml"/><Relationship Id="rId122" Type="http://schemas.openxmlformats.org/officeDocument/2006/relationships/footer" Target="footer15.xml"/><Relationship Id="rId123" Type="http://schemas.openxmlformats.org/officeDocument/2006/relationships/header" Target="header15.xml"/><Relationship Id="rId124" Type="http://schemas.openxmlformats.org/officeDocument/2006/relationships/header" Target="header16.xml"/><Relationship Id="rId125" Type="http://schemas.openxmlformats.org/officeDocument/2006/relationships/footer" Target="footer16.xml"/><Relationship Id="rId126" Type="http://schemas.openxmlformats.org/officeDocument/2006/relationships/footer" Target="footer17.xml"/><Relationship Id="rId127" Type="http://schemas.openxmlformats.org/officeDocument/2006/relationships/header" Target="header17.xml"/><Relationship Id="rId128" Type="http://schemas.openxmlformats.org/officeDocument/2006/relationships/header" Target="header18.xml"/><Relationship Id="rId129" Type="http://schemas.openxmlformats.org/officeDocument/2006/relationships/footer" Target="footer18.xml"/><Relationship Id="rId130" Type="http://schemas.openxmlformats.org/officeDocument/2006/relationships/footer" Target="footer19.xml"/><Relationship Id="rId131" Type="http://schemas.openxmlformats.org/officeDocument/2006/relationships/header" Target="header19.xml"/><Relationship Id="rId132" Type="http://schemas.openxmlformats.org/officeDocument/2006/relationships/footer" Target="footer20.xml"/><Relationship Id="rId133" Type="http://schemas.openxmlformats.org/officeDocument/2006/relationships/header" Target="header20.xml"/><Relationship Id="rId134" Type="http://schemas.openxmlformats.org/officeDocument/2006/relationships/footer" Target="footer21.xml"/><Relationship Id="rId135" Type="http://schemas.openxmlformats.org/officeDocument/2006/relationships/header" Target="header21.xml"/><Relationship Id="rId136" Type="http://schemas.openxmlformats.org/officeDocument/2006/relationships/footer" Target="footer22.xml"/><Relationship Id="rId137" Type="http://schemas.openxmlformats.org/officeDocument/2006/relationships/header" Target="header22.xml"/><Relationship Id="rId138" Type="http://schemas.openxmlformats.org/officeDocument/2006/relationships/header" Target="header23.xml"/><Relationship Id="rId139" Type="http://schemas.openxmlformats.org/officeDocument/2006/relationships/footer" Target="footer23.xml"/><Relationship Id="rId140" Type="http://schemas.openxmlformats.org/officeDocument/2006/relationships/header" Target="header24.xml"/><Relationship Id="rId141" Type="http://schemas.openxmlformats.org/officeDocument/2006/relationships/header" Target="header25.xml"/><Relationship Id="rId142" Type="http://schemas.openxmlformats.org/officeDocument/2006/relationships/footer" Target="footer24.xml"/><Relationship Id="rId143" Type="http://schemas.openxmlformats.org/officeDocument/2006/relationships/footer" Target="footer25.xml"/><Relationship Id="rId144" Type="http://schemas.openxmlformats.org/officeDocument/2006/relationships/header" Target="header26.xml"/><Relationship Id="rId145" Type="http://schemas.openxmlformats.org/officeDocument/2006/relationships/header" Target="header27.xml"/><Relationship Id="rId146" Type="http://schemas.openxmlformats.org/officeDocument/2006/relationships/footer" Target="footer26.xml"/><Relationship Id="rId147" Type="http://schemas.openxmlformats.org/officeDocument/2006/relationships/footer" Target="footer27.xml"/><Relationship Id="rId148" Type="http://schemas.openxmlformats.org/officeDocument/2006/relationships/header" Target="header28.xml"/><Relationship Id="rId149" Type="http://schemas.openxmlformats.org/officeDocument/2006/relationships/header" Target="header29.xml"/><Relationship Id="rId150" Type="http://schemas.openxmlformats.org/officeDocument/2006/relationships/footer" Target="footer28.xml"/><Relationship Id="rId151" Type="http://schemas.openxmlformats.org/officeDocument/2006/relationships/footer" Target="footer29.xml"/><Relationship Id="rId152" Type="http://schemas.openxmlformats.org/officeDocument/2006/relationships/header" Target="header30.xml"/><Relationship Id="rId153" Type="http://schemas.openxmlformats.org/officeDocument/2006/relationships/header" Target="header31.xml"/><Relationship Id="rId154" Type="http://schemas.openxmlformats.org/officeDocument/2006/relationships/footer" Target="footer30.xml"/><Relationship Id="rId155" Type="http://schemas.openxmlformats.org/officeDocument/2006/relationships/footer" Target="footer31.xml"/><Relationship Id="rId156" Type="http://schemas.openxmlformats.org/officeDocument/2006/relationships/header" Target="header32.xml"/><Relationship Id="rId157" Type="http://schemas.openxmlformats.org/officeDocument/2006/relationships/header" Target="header33.xml"/><Relationship Id="rId158" Type="http://schemas.openxmlformats.org/officeDocument/2006/relationships/footer" Target="footer32.xml"/><Relationship Id="rId159" Type="http://schemas.openxmlformats.org/officeDocument/2006/relationships/header" Target="header34.xml"/><Relationship Id="rId160" Type="http://schemas.openxmlformats.org/officeDocument/2006/relationships/header" Target="header35.xml"/><Relationship Id="rId161" Type="http://schemas.openxmlformats.org/officeDocument/2006/relationships/footer" Target="footer33.xml"/><Relationship Id="rId162" Type="http://schemas.openxmlformats.org/officeDocument/2006/relationships/footer" Target="footer34.xml"/><Relationship Id="rId163" Type="http://schemas.openxmlformats.org/officeDocument/2006/relationships/header" Target="header36.xml"/><Relationship Id="rId164" Type="http://schemas.openxmlformats.org/officeDocument/2006/relationships/header" Target="header37.xml"/><Relationship Id="rId165" Type="http://schemas.openxmlformats.org/officeDocument/2006/relationships/footer" Target="footer35.xml"/><Relationship Id="rId166" Type="http://schemas.openxmlformats.org/officeDocument/2006/relationships/footer" Target="footer36.xml"/><Relationship Id="rId167" Type="http://schemas.openxmlformats.org/officeDocument/2006/relationships/header" Target="header38.xml"/><Relationship Id="rId168" Type="http://schemas.openxmlformats.org/officeDocument/2006/relationships/footer" Target="footer37.xml"/><Relationship Id="rId169" Type="http://schemas.openxmlformats.org/officeDocument/2006/relationships/header" Target="header39.xml"/><Relationship Id="rId170" Type="http://schemas.openxmlformats.org/officeDocument/2006/relationships/footer" Target="footer38.xml"/><Relationship Id="rId171" Type="http://schemas.openxmlformats.org/officeDocument/2006/relationships/footer" Target="footer39.xml"/><Relationship Id="rId172" Type="http://schemas.openxmlformats.org/officeDocument/2006/relationships/header" Target="header40.xml"/><Relationship Id="rId173" Type="http://schemas.openxmlformats.org/officeDocument/2006/relationships/header" Target="header41.xml"/><Relationship Id="rId174" Type="http://schemas.openxmlformats.org/officeDocument/2006/relationships/footer" Target="footer40.xml"/><Relationship Id="rId175" Type="http://schemas.openxmlformats.org/officeDocument/2006/relationships/footer" Target="footer41.xml"/><Relationship Id="rId176" Type="http://schemas.openxmlformats.org/officeDocument/2006/relationships/header" Target="header42.xml"/><Relationship Id="rId177" Type="http://schemas.openxmlformats.org/officeDocument/2006/relationships/footer" Target="footer42.xml"/><Relationship Id="rId17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Brief Counseling for Marijuana Dependence: A Manual for Treating Adults - sma15-4211.pdf</dc:title>
  <dcterms:created xsi:type="dcterms:W3CDTF">2022-03-25T19:27:05Z</dcterms:created>
  <dcterms:modified xsi:type="dcterms:W3CDTF">2022-03-25T19:27:05Z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2022-03-25T00:00:00Z</vt:filetime>
  </property>
</Properties>
</file>