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18C2" w14:textId="4ABAC6D3" w:rsidR="00A1180D" w:rsidRPr="006B0BE1" w:rsidRDefault="00757142" w:rsidP="006B0BE1">
      <w:pPr>
        <w:pStyle w:val="BodyText"/>
        <w:spacing w:before="4"/>
        <w:jc w:val="center"/>
        <w:rPr>
          <w:sz w:val="28"/>
          <w:szCs w:val="28"/>
        </w:rPr>
      </w:pPr>
      <w:r w:rsidRPr="006B0BE1">
        <w:rPr>
          <w:rStyle w:val="Strong"/>
          <w:sz w:val="28"/>
          <w:szCs w:val="28"/>
        </w:rPr>
        <w:t>Autism Spectrum Disorder: Variance, Manifestation, and Strategies Provide Tailored Supports and Services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69E64497" w14:textId="557B7ED7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  <w:r w:rsidRPr="006B0BE1">
        <w:rPr>
          <w:rStyle w:val="authors"/>
        </w:rPr>
        <w:t>Al-</w:t>
      </w:r>
      <w:proofErr w:type="spellStart"/>
      <w:r w:rsidRPr="006B0BE1">
        <w:rPr>
          <w:rStyle w:val="authors"/>
        </w:rPr>
        <w:t>Beltagi</w:t>
      </w:r>
      <w:proofErr w:type="spellEnd"/>
      <w:r w:rsidRPr="006B0BE1">
        <w:rPr>
          <w:rStyle w:val="authors"/>
        </w:rPr>
        <w:t>, M. (2021). Autism medical comorbidities. World journal of clinical pediatrics, 10(3), 15.</w:t>
      </w:r>
    </w:p>
    <w:p w14:paraId="79BE51CE" w14:textId="77777777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</w:p>
    <w:p w14:paraId="010013AA" w14:textId="2C22BF75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  <w:r w:rsidRPr="006B0BE1">
        <w:rPr>
          <w:rStyle w:val="authors"/>
        </w:rPr>
        <w:t xml:space="preserve">Marsack‐Topolewski, C. N., Perry, T. E., &amp; Chan, K. T. (2021). “I'm Glad She Chose Me as Her Parent”: Rewards of Caregiving for Adults </w:t>
      </w:r>
      <w:proofErr w:type="gramStart"/>
      <w:r w:rsidRPr="006B0BE1">
        <w:rPr>
          <w:rStyle w:val="authors"/>
        </w:rPr>
        <w:t>With</w:t>
      </w:r>
      <w:proofErr w:type="gramEnd"/>
      <w:r w:rsidRPr="006B0BE1">
        <w:rPr>
          <w:rStyle w:val="authors"/>
        </w:rPr>
        <w:t xml:space="preserve"> Autism. Family Relations, 70(5), 1465-1476.</w:t>
      </w:r>
    </w:p>
    <w:p w14:paraId="452BC776" w14:textId="77777777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</w:p>
    <w:p w14:paraId="195A65AD" w14:textId="2927F4F9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  <w:r w:rsidRPr="006B0BE1">
        <w:rPr>
          <w:rStyle w:val="authors"/>
        </w:rPr>
        <w:t>Marsack-Topolewski, C. N., &amp; Graves, J. M. (2020). “I worry about his future!” Challenges to future planning for adult children with ASD. Journal of Family Social Work, 23(1), 71-85.</w:t>
      </w:r>
    </w:p>
    <w:p w14:paraId="48AB9B51" w14:textId="77777777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</w:p>
    <w:p w14:paraId="0FB089B0" w14:textId="09E90867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  <w:r w:rsidRPr="006B0BE1">
        <w:rPr>
          <w:rStyle w:val="authors"/>
        </w:rPr>
        <w:t xml:space="preserve">Simonoff, E., Kent, R., Stringer, D., Lord, C., Briskman, J., </w:t>
      </w:r>
      <w:proofErr w:type="spellStart"/>
      <w:r w:rsidRPr="006B0BE1">
        <w:rPr>
          <w:rStyle w:val="authors"/>
        </w:rPr>
        <w:t>Lukito</w:t>
      </w:r>
      <w:proofErr w:type="spellEnd"/>
      <w:r w:rsidRPr="006B0BE1">
        <w:rPr>
          <w:rStyle w:val="authors"/>
        </w:rPr>
        <w:t>, S., ... &amp; Baird, G. (2020). Trajectories in symptoms of autism and cognitive ability in autism from childhood to adult life: findings from a longitudinal epidemiological cohort. Journal of the American Academy of Child &amp; Adolescent Psychiatry, 59(12), 1342-1352.</w:t>
      </w:r>
    </w:p>
    <w:p w14:paraId="69E300ED" w14:textId="77777777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</w:p>
    <w:p w14:paraId="65835E12" w14:textId="638B08BF" w:rsidR="006B0BE1" w:rsidRDefault="006B0BE1" w:rsidP="00EE23F3">
      <w:pPr>
        <w:widowControl/>
        <w:autoSpaceDE/>
        <w:autoSpaceDN/>
        <w:ind w:left="720" w:hanging="720"/>
        <w:rPr>
          <w:rStyle w:val="authors"/>
        </w:rPr>
      </w:pPr>
      <w:r w:rsidRPr="006B0BE1">
        <w:rPr>
          <w:rStyle w:val="authors"/>
        </w:rPr>
        <w:t xml:space="preserve">Tarver, J., Palmer, M., Webb, S., Scott, S., </w:t>
      </w:r>
      <w:proofErr w:type="spellStart"/>
      <w:r w:rsidRPr="006B0BE1">
        <w:rPr>
          <w:rStyle w:val="authors"/>
        </w:rPr>
        <w:t>Slonims</w:t>
      </w:r>
      <w:proofErr w:type="spellEnd"/>
      <w:r w:rsidRPr="006B0BE1">
        <w:rPr>
          <w:rStyle w:val="authors"/>
        </w:rPr>
        <w:t>, V., Simonoff, E., &amp; Charman, T. (2019). Child and parent outcomes following parent interventions for child emotional and behavioral problems in autism spectrum disorders: A systematic review and meta-analysis. Autism, 23(7), 1630-1644.</w:t>
      </w:r>
    </w:p>
    <w:sectPr w:rsidR="006B0BE1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6B0BE1"/>
    <w:rsid w:val="006B2215"/>
    <w:rsid w:val="00712AF8"/>
    <w:rsid w:val="00757142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6B2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2023-06-29T17:30:00Z</dcterms:created>
  <dcterms:modified xsi:type="dcterms:W3CDTF">2023-06-29T17:32:00Z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