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6E85" w14:textId="55E8E200" w:rsidR="00F04556" w:rsidRPr="00BC43BC" w:rsidRDefault="004073BA" w:rsidP="00BC43BC">
      <w:pPr>
        <w:jc w:val="center"/>
        <w:rPr>
          <w:b/>
          <w:color w:val="156082" w:themeColor="accent1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C43BC">
        <w:rPr>
          <w:b/>
          <w:color w:val="156082" w:themeColor="accent1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Agenda</w:t>
      </w:r>
    </w:p>
    <w:p w14:paraId="5AC68DFD" w14:textId="77777777" w:rsidR="004073BA" w:rsidRDefault="004073BA"/>
    <w:p w14:paraId="6DE597A0" w14:textId="77777777" w:rsidR="004073BA" w:rsidRPr="00BC43BC" w:rsidRDefault="004073BA" w:rsidP="00BC43BC">
      <w:pPr>
        <w:jc w:val="center"/>
        <w:rPr>
          <w:i/>
          <w:iCs/>
        </w:rPr>
      </w:pPr>
      <w:r w:rsidRPr="004073BA">
        <w:rPr>
          <w:i/>
          <w:iCs/>
        </w:rPr>
        <w:t>Implicit Bias Training: Increasing Understanding towards Reducing Barriers and Disparities in Access to and Delivery of Physical and Mental Health Care Services</w:t>
      </w:r>
    </w:p>
    <w:p w14:paraId="4FC2AA1F" w14:textId="77777777" w:rsidR="00BC43BC" w:rsidRDefault="00BC43BC" w:rsidP="00BC43BC">
      <w:pPr>
        <w:jc w:val="center"/>
        <w:rPr>
          <w:sz w:val="20"/>
          <w:szCs w:val="20"/>
        </w:rPr>
      </w:pPr>
    </w:p>
    <w:p w14:paraId="39D56F21" w14:textId="77777777" w:rsidR="00BC43BC" w:rsidRPr="004073BA" w:rsidRDefault="00BC43BC" w:rsidP="00BC43BC">
      <w:pPr>
        <w:jc w:val="center"/>
        <w:rPr>
          <w:sz w:val="20"/>
          <w:szCs w:val="20"/>
        </w:rPr>
      </w:pPr>
    </w:p>
    <w:p w14:paraId="6657755D" w14:textId="2639BD2B" w:rsidR="004073BA" w:rsidRPr="004073BA" w:rsidRDefault="004073BA" w:rsidP="004073BA">
      <w:r>
        <w:t xml:space="preserve">10 minutes </w:t>
      </w:r>
      <w:r w:rsidRPr="004073BA">
        <w:tab/>
      </w:r>
      <w:r w:rsidRPr="004073BA">
        <w:t>Introductions, Pretest</w:t>
      </w:r>
    </w:p>
    <w:p w14:paraId="443E57BD" w14:textId="427A30CC" w:rsidR="004073BA" w:rsidRPr="004073BA" w:rsidRDefault="004073BA" w:rsidP="004073BA">
      <w:r>
        <w:t>1 hour</w:t>
      </w:r>
      <w:r w:rsidRPr="004073BA">
        <w:t xml:space="preserve"> </w:t>
      </w:r>
      <w:r>
        <w:tab/>
      </w:r>
      <w:r>
        <w:tab/>
      </w:r>
      <w:r w:rsidRPr="004073BA">
        <w:t>Defining Implicit and Explicit Bias and related terms</w:t>
      </w:r>
    </w:p>
    <w:p w14:paraId="7A128610" w14:textId="77777777" w:rsidR="004073BA" w:rsidRDefault="004073BA" w:rsidP="004073BA">
      <w:r>
        <w:t>20 minutes</w:t>
      </w:r>
      <w:r>
        <w:tab/>
      </w:r>
      <w:r w:rsidRPr="004073BA">
        <w:t>Exploring the impact of implicit and explicit bias on the development of</w:t>
      </w:r>
    </w:p>
    <w:p w14:paraId="26B8B72B" w14:textId="35B06CE4" w:rsidR="004073BA" w:rsidRPr="004073BA" w:rsidRDefault="004073BA" w:rsidP="004073BA">
      <w:r w:rsidRPr="004073BA">
        <w:t xml:space="preserve"> </w:t>
      </w:r>
      <w:r>
        <w:tab/>
      </w:r>
      <w:r>
        <w:tab/>
      </w:r>
      <w:r w:rsidRPr="004073BA">
        <w:t>systems of care</w:t>
      </w:r>
    </w:p>
    <w:p w14:paraId="70CBD506" w14:textId="77777777" w:rsidR="004073BA" w:rsidRDefault="004073BA" w:rsidP="004073BA">
      <w:r>
        <w:t>25 minutes</w:t>
      </w:r>
      <w:r w:rsidRPr="004073BA">
        <w:t xml:space="preserve"> </w:t>
      </w:r>
      <w:r>
        <w:tab/>
      </w:r>
      <w:r w:rsidRPr="004073BA">
        <w:t xml:space="preserve">Exploring the impact of implicit and explicit bias on the development of </w:t>
      </w:r>
    </w:p>
    <w:p w14:paraId="18BC8436" w14:textId="4C4E3ECB" w:rsidR="004073BA" w:rsidRPr="004073BA" w:rsidRDefault="004073BA" w:rsidP="004073BA">
      <w:pPr>
        <w:ind w:left="720" w:firstLine="720"/>
      </w:pPr>
      <w:r w:rsidRPr="004073BA">
        <w:t>systems of care continued</w:t>
      </w:r>
    </w:p>
    <w:p w14:paraId="1328D4E6" w14:textId="1CBBF237" w:rsidR="004073BA" w:rsidRPr="004073BA" w:rsidRDefault="004073BA" w:rsidP="004073BA">
      <w:r>
        <w:t>25 minutes</w:t>
      </w:r>
      <w:r w:rsidRPr="004073BA">
        <w:t xml:space="preserve"> </w:t>
      </w:r>
      <w:r>
        <w:tab/>
      </w:r>
      <w:r w:rsidRPr="004073BA">
        <w:t>Assessing the impact of implicit bias on professional practice</w:t>
      </w:r>
    </w:p>
    <w:p w14:paraId="207C47C2" w14:textId="2C4F46D2" w:rsidR="004073BA" w:rsidRPr="004073BA" w:rsidRDefault="004073BA" w:rsidP="004073BA">
      <w:r>
        <w:t xml:space="preserve">25 minutes </w:t>
      </w:r>
      <w:r>
        <w:tab/>
      </w:r>
      <w:r w:rsidRPr="004073BA">
        <w:t>Addressing implicit bias in the workplace</w:t>
      </w:r>
    </w:p>
    <w:p w14:paraId="5AD9ACE6" w14:textId="299918DD" w:rsidR="004073BA" w:rsidRPr="004073BA" w:rsidRDefault="004073BA" w:rsidP="004073BA">
      <w:r>
        <w:t>15 minutes</w:t>
      </w:r>
      <w:r w:rsidRPr="004073BA">
        <w:t xml:space="preserve"> </w:t>
      </w:r>
      <w:r>
        <w:tab/>
      </w:r>
      <w:r w:rsidRPr="004073BA">
        <w:t>Summary &amp; Questions, Post test</w:t>
      </w:r>
    </w:p>
    <w:p w14:paraId="15113D59" w14:textId="77777777" w:rsidR="004073BA" w:rsidRDefault="004073BA"/>
    <w:sectPr w:rsidR="00407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BA"/>
    <w:rsid w:val="004073BA"/>
    <w:rsid w:val="004206C4"/>
    <w:rsid w:val="007665D4"/>
    <w:rsid w:val="00BC43BC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1125"/>
  <w15:chartTrackingRefBased/>
  <w15:docId w15:val="{187550C4-0CC5-40D3-B04D-06C610A4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9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2</cp:revision>
  <dcterms:created xsi:type="dcterms:W3CDTF">2025-04-10T14:34:00Z</dcterms:created>
  <dcterms:modified xsi:type="dcterms:W3CDTF">2025-04-10T14:39:00Z</dcterms:modified>
</cp:coreProperties>
</file>